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4D0" w:rsidRPr="005E2BFC" w:rsidRDefault="00CC6432" w:rsidP="00A914D0">
      <w:pPr>
        <w:pStyle w:val="1"/>
        <w:tabs>
          <w:tab w:val="left" w:pos="1276"/>
        </w:tabs>
        <w:jc w:val="left"/>
        <w:rPr>
          <w:rFonts w:ascii="Times New Roman" w:hAnsi="Times New Roman"/>
          <w:b/>
          <w:color w:val="333333"/>
          <w:spacing w:val="40"/>
          <w:sz w:val="30"/>
          <w:szCs w:val="30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-119380</wp:posOffset>
            </wp:positionV>
            <wp:extent cx="600710" cy="832485"/>
            <wp:effectExtent l="0" t="0" r="8890" b="5715"/>
            <wp:wrapSquare wrapText="bothSides"/>
            <wp:docPr id="18" name="Картина 1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lav4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85090</wp:posOffset>
                </wp:positionH>
                <wp:positionV relativeFrom="paragraph">
                  <wp:posOffset>0</wp:posOffset>
                </wp:positionV>
                <wp:extent cx="0" cy="612140"/>
                <wp:effectExtent l="8890" t="9525" r="10160" b="6985"/>
                <wp:wrapNone/>
                <wp:docPr id="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9" o:spid="_x0000_s1026" type="#_x0000_t32" style="position:absolute;margin-left:6.7pt;margin-top:0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"/>
            </w:pict>
          </mc:Fallback>
        </mc:AlternateContent>
      </w:r>
      <w:r w:rsidR="00A914D0" w:rsidRPr="00A914D0">
        <w:rPr>
          <w:rFonts w:ascii="Times New Roman" w:hAnsi="Times New Roman"/>
          <w:color w:val="333333"/>
          <w:spacing w:val="40"/>
          <w:sz w:val="30"/>
          <w:szCs w:val="30"/>
          <w:lang w:val="ru-RU"/>
        </w:rPr>
        <w:t xml:space="preserve">  </w:t>
      </w:r>
      <w:r w:rsidR="00A914D0" w:rsidRPr="005E2BFC">
        <w:rPr>
          <w:rFonts w:ascii="Times New Roman" w:hAnsi="Times New Roman"/>
          <w:b/>
          <w:color w:val="333333"/>
          <w:spacing w:val="40"/>
          <w:sz w:val="30"/>
          <w:szCs w:val="30"/>
        </w:rPr>
        <w:t>РЕПУБЛИКА БЪЛГАРИЯ</w:t>
      </w:r>
    </w:p>
    <w:p w:rsidR="00A914D0" w:rsidRPr="005E2BFC" w:rsidRDefault="00A914D0" w:rsidP="00A914D0">
      <w:pPr>
        <w:pStyle w:val="1"/>
        <w:tabs>
          <w:tab w:val="left" w:pos="1276"/>
        </w:tabs>
        <w:jc w:val="left"/>
        <w:rPr>
          <w:rFonts w:ascii="Times New Roman" w:hAnsi="Times New Roman"/>
          <w:b/>
          <w:color w:val="333333"/>
          <w:spacing w:val="40"/>
          <w:sz w:val="26"/>
          <w:szCs w:val="26"/>
        </w:rPr>
      </w:pPr>
      <w:r w:rsidRPr="005E2BFC">
        <w:rPr>
          <w:rFonts w:ascii="Times New Roman" w:hAnsi="Times New Roman"/>
          <w:b/>
          <w:color w:val="333333"/>
          <w:sz w:val="36"/>
          <w:szCs w:val="36"/>
          <w:lang w:val="ru-RU"/>
        </w:rPr>
        <w:t xml:space="preserve">  </w:t>
      </w:r>
      <w:r w:rsidRPr="005E2BFC">
        <w:rPr>
          <w:rFonts w:ascii="Times New Roman" w:hAnsi="Times New Roman"/>
          <w:b/>
          <w:color w:val="333333"/>
          <w:spacing w:val="40"/>
          <w:sz w:val="26"/>
          <w:szCs w:val="26"/>
        </w:rPr>
        <w:t>Министерство на земеделието</w:t>
      </w:r>
      <w:r w:rsidR="00EE36D2">
        <w:rPr>
          <w:rFonts w:ascii="Times New Roman" w:hAnsi="Times New Roman"/>
          <w:b/>
          <w:color w:val="333333"/>
          <w:spacing w:val="40"/>
          <w:sz w:val="26"/>
          <w:szCs w:val="26"/>
        </w:rPr>
        <w:t xml:space="preserve"> и храните</w:t>
      </w:r>
    </w:p>
    <w:p w:rsidR="00A914D0" w:rsidRPr="005E2BFC" w:rsidRDefault="00A914D0" w:rsidP="00A914D0">
      <w:pPr>
        <w:pStyle w:val="1"/>
        <w:tabs>
          <w:tab w:val="left" w:pos="1276"/>
        </w:tabs>
        <w:jc w:val="left"/>
        <w:rPr>
          <w:rFonts w:ascii="Times New Roman" w:hAnsi="Times New Roman"/>
          <w:b/>
          <w:color w:val="333333"/>
          <w:spacing w:val="40"/>
          <w:sz w:val="26"/>
          <w:szCs w:val="26"/>
        </w:rPr>
      </w:pPr>
      <w:r w:rsidRPr="005E2BFC">
        <w:rPr>
          <w:rFonts w:ascii="Times New Roman" w:hAnsi="Times New Roman"/>
          <w:b/>
          <w:color w:val="333333"/>
          <w:spacing w:val="40"/>
          <w:sz w:val="26"/>
          <w:szCs w:val="26"/>
          <w:lang w:val="ru-RU"/>
        </w:rPr>
        <w:t xml:space="preserve">  </w:t>
      </w:r>
      <w:r w:rsidRPr="005E2BFC">
        <w:rPr>
          <w:rFonts w:ascii="Times New Roman" w:hAnsi="Times New Roman"/>
          <w:b/>
          <w:color w:val="333333"/>
          <w:spacing w:val="40"/>
          <w:sz w:val="26"/>
          <w:szCs w:val="26"/>
        </w:rPr>
        <w:t>Областна дирекция “Земеделие”</w:t>
      </w:r>
      <w:r w:rsidR="00EE36D2">
        <w:rPr>
          <w:rFonts w:ascii="Times New Roman" w:hAnsi="Times New Roman"/>
          <w:b/>
          <w:color w:val="333333"/>
          <w:spacing w:val="40"/>
          <w:sz w:val="26"/>
          <w:szCs w:val="26"/>
        </w:rPr>
        <w:t xml:space="preserve"> </w:t>
      </w:r>
      <w:r w:rsidRPr="005E2BFC">
        <w:rPr>
          <w:rFonts w:ascii="Times New Roman" w:hAnsi="Times New Roman"/>
          <w:b/>
          <w:color w:val="333333"/>
          <w:spacing w:val="40"/>
          <w:sz w:val="26"/>
          <w:szCs w:val="26"/>
        </w:rPr>
        <w:t>гр. Сливен</w:t>
      </w:r>
    </w:p>
    <w:p w:rsidR="00A914D0" w:rsidRPr="005E2BFC" w:rsidRDefault="00A914D0" w:rsidP="00A914D0">
      <w:pPr>
        <w:rPr>
          <w:b/>
        </w:rPr>
      </w:pPr>
    </w:p>
    <w:p w:rsidR="00F25C4C" w:rsidRDefault="00A914D0" w:rsidP="00A914D0">
      <w:pPr>
        <w:tabs>
          <w:tab w:val="left" w:pos="709"/>
        </w:tabs>
        <w:spacing w:line="360" w:lineRule="auto"/>
        <w:jc w:val="both"/>
        <w:rPr>
          <w:sz w:val="40"/>
        </w:rPr>
      </w:pPr>
      <w:r w:rsidRPr="00A914D0">
        <w:rPr>
          <w:sz w:val="40"/>
          <w:lang w:val="en-US"/>
        </w:rPr>
        <w:tab/>
      </w:r>
      <w:r w:rsidRPr="00A914D0">
        <w:rPr>
          <w:sz w:val="40"/>
          <w:lang w:val="en-US"/>
        </w:rPr>
        <w:tab/>
      </w:r>
      <w:r w:rsidRPr="00A914D0">
        <w:rPr>
          <w:sz w:val="40"/>
          <w:lang w:val="en-US"/>
        </w:rPr>
        <w:tab/>
      </w:r>
      <w:r w:rsidRPr="00A914D0">
        <w:rPr>
          <w:sz w:val="40"/>
          <w:lang w:val="en-US"/>
        </w:rPr>
        <w:tab/>
      </w:r>
      <w:r>
        <w:rPr>
          <w:sz w:val="40"/>
          <w:lang w:val="en-US"/>
        </w:rPr>
        <w:tab/>
      </w:r>
      <w:r>
        <w:rPr>
          <w:sz w:val="40"/>
        </w:rPr>
        <w:tab/>
      </w:r>
      <w:r>
        <w:rPr>
          <w:sz w:val="40"/>
        </w:rPr>
        <w:tab/>
      </w:r>
    </w:p>
    <w:p w:rsidR="00A914D0" w:rsidRPr="003C7BAB" w:rsidRDefault="00F25C4C" w:rsidP="00A914D0">
      <w:pPr>
        <w:tabs>
          <w:tab w:val="left" w:pos="709"/>
        </w:tabs>
        <w:spacing w:line="360" w:lineRule="auto"/>
        <w:jc w:val="both"/>
        <w:rPr>
          <w:b/>
        </w:rPr>
      </w:pP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 w:rsidR="00A914D0" w:rsidRPr="003C7BAB">
        <w:rPr>
          <w:b/>
        </w:rPr>
        <w:tab/>
      </w:r>
      <w:r w:rsidR="00A914D0" w:rsidRPr="003C7BAB">
        <w:rPr>
          <w:b/>
        </w:rPr>
        <w:tab/>
      </w:r>
      <w:r w:rsidR="00A914D0" w:rsidRPr="003C7BAB">
        <w:rPr>
          <w:b/>
        </w:rPr>
        <w:tab/>
      </w:r>
    </w:p>
    <w:p w:rsidR="00A914D0" w:rsidRPr="0059781B" w:rsidRDefault="00A914D0" w:rsidP="00FC4775">
      <w:pPr>
        <w:spacing w:line="360" w:lineRule="auto"/>
        <w:jc w:val="center"/>
        <w:rPr>
          <w:b/>
          <w:bCs/>
          <w:sz w:val="28"/>
          <w:szCs w:val="28"/>
        </w:rPr>
      </w:pPr>
      <w:r w:rsidRPr="0059781B">
        <w:rPr>
          <w:b/>
          <w:bCs/>
          <w:sz w:val="28"/>
          <w:szCs w:val="28"/>
        </w:rPr>
        <w:t>ЗАПОВЕД</w:t>
      </w:r>
    </w:p>
    <w:p w:rsidR="00A914D0" w:rsidRPr="002E625F" w:rsidRDefault="00A914D0" w:rsidP="00FC4775">
      <w:pPr>
        <w:spacing w:line="360" w:lineRule="auto"/>
        <w:jc w:val="center"/>
        <w:rPr>
          <w:b/>
          <w:bCs/>
          <w:sz w:val="28"/>
          <w:szCs w:val="28"/>
          <w:lang w:val="en-US"/>
        </w:rPr>
      </w:pPr>
      <w:r w:rsidRPr="000B403E">
        <w:rPr>
          <w:b/>
          <w:bCs/>
          <w:sz w:val="28"/>
          <w:szCs w:val="28"/>
        </w:rPr>
        <w:t xml:space="preserve">№ </w:t>
      </w:r>
      <w:r w:rsidR="00E105FD" w:rsidRPr="000B403E">
        <w:rPr>
          <w:b/>
          <w:bCs/>
          <w:sz w:val="28"/>
          <w:szCs w:val="28"/>
          <w:lang w:val="ru-RU"/>
        </w:rPr>
        <w:t>РД</w:t>
      </w:r>
      <w:r w:rsidRPr="000B403E">
        <w:rPr>
          <w:b/>
          <w:bCs/>
          <w:sz w:val="28"/>
          <w:szCs w:val="28"/>
          <w:lang w:val="ru-RU"/>
        </w:rPr>
        <w:t xml:space="preserve"> </w:t>
      </w:r>
      <w:r w:rsidR="000B403E" w:rsidRPr="000B403E">
        <w:rPr>
          <w:b/>
          <w:bCs/>
          <w:sz w:val="28"/>
          <w:szCs w:val="28"/>
        </w:rPr>
        <w:t>04-</w:t>
      </w:r>
      <w:r w:rsidR="002E625F">
        <w:rPr>
          <w:b/>
          <w:bCs/>
          <w:sz w:val="28"/>
          <w:szCs w:val="28"/>
          <w:lang w:val="en-US"/>
        </w:rPr>
        <w:t>77</w:t>
      </w:r>
    </w:p>
    <w:p w:rsidR="00A914D0" w:rsidRPr="0059781B" w:rsidRDefault="00A914D0" w:rsidP="00FC4775">
      <w:pPr>
        <w:spacing w:line="360" w:lineRule="auto"/>
        <w:jc w:val="center"/>
        <w:rPr>
          <w:b/>
          <w:bCs/>
          <w:sz w:val="28"/>
          <w:szCs w:val="28"/>
        </w:rPr>
      </w:pPr>
      <w:r w:rsidRPr="000B403E">
        <w:rPr>
          <w:b/>
          <w:bCs/>
          <w:sz w:val="28"/>
          <w:szCs w:val="28"/>
        </w:rPr>
        <w:t xml:space="preserve">СЛИВЕН, </w:t>
      </w:r>
      <w:r w:rsidR="002E625F">
        <w:rPr>
          <w:b/>
          <w:bCs/>
          <w:sz w:val="28"/>
          <w:szCs w:val="28"/>
          <w:lang w:val="en-US"/>
        </w:rPr>
        <w:t>18</w:t>
      </w:r>
      <w:r w:rsidR="00D35EA6" w:rsidRPr="000B403E">
        <w:rPr>
          <w:b/>
          <w:bCs/>
          <w:sz w:val="28"/>
          <w:szCs w:val="28"/>
        </w:rPr>
        <w:t>.0</w:t>
      </w:r>
      <w:r w:rsidR="002E625F">
        <w:rPr>
          <w:b/>
          <w:bCs/>
          <w:sz w:val="28"/>
          <w:szCs w:val="28"/>
          <w:lang w:val="en-US"/>
        </w:rPr>
        <w:t>8</w:t>
      </w:r>
      <w:r w:rsidR="00D35EA6" w:rsidRPr="000B403E">
        <w:rPr>
          <w:b/>
          <w:bCs/>
          <w:sz w:val="28"/>
          <w:szCs w:val="28"/>
        </w:rPr>
        <w:t>.</w:t>
      </w:r>
      <w:r w:rsidR="00E105FD" w:rsidRPr="000B403E">
        <w:rPr>
          <w:b/>
          <w:bCs/>
          <w:sz w:val="28"/>
          <w:szCs w:val="28"/>
        </w:rPr>
        <w:t>20</w:t>
      </w:r>
      <w:r w:rsidR="00D35EA6" w:rsidRPr="000B403E">
        <w:rPr>
          <w:b/>
          <w:bCs/>
          <w:sz w:val="28"/>
          <w:szCs w:val="28"/>
          <w:lang w:val="en-US"/>
        </w:rPr>
        <w:t>2</w:t>
      </w:r>
      <w:r w:rsidR="002E625F">
        <w:rPr>
          <w:b/>
          <w:bCs/>
          <w:sz w:val="28"/>
          <w:szCs w:val="28"/>
          <w:lang w:val="en-US"/>
        </w:rPr>
        <w:t>3</w:t>
      </w:r>
      <w:r w:rsidRPr="000B403E">
        <w:rPr>
          <w:b/>
          <w:bCs/>
          <w:sz w:val="28"/>
          <w:szCs w:val="28"/>
        </w:rPr>
        <w:t xml:space="preserve"> г.</w:t>
      </w:r>
    </w:p>
    <w:p w:rsidR="00A914D0" w:rsidRPr="00D72729" w:rsidRDefault="00A914D0" w:rsidP="00FC4775">
      <w:pPr>
        <w:spacing w:line="360" w:lineRule="auto"/>
        <w:jc w:val="center"/>
        <w:rPr>
          <w:b/>
          <w:bCs/>
          <w:sz w:val="32"/>
        </w:rPr>
      </w:pPr>
    </w:p>
    <w:p w:rsidR="00A914D0" w:rsidRPr="00E77B95" w:rsidRDefault="00A914D0" w:rsidP="00A914D0">
      <w:pPr>
        <w:spacing w:line="360" w:lineRule="auto"/>
        <w:ind w:firstLine="540"/>
        <w:jc w:val="both"/>
      </w:pPr>
      <w:r w:rsidRPr="00E77B95">
        <w:t>На основание чл. 47ж, ал.1 от Правилника за приложение на закона за собствеността и ползването на земеделските земи (ППЗСПЗЗ)</w:t>
      </w:r>
      <w:r w:rsidRPr="00E77B95">
        <w:rPr>
          <w:lang w:val="ru-RU"/>
        </w:rPr>
        <w:t xml:space="preserve"> </w:t>
      </w:r>
      <w:r w:rsidR="00E105FD" w:rsidRPr="00E77B95">
        <w:t>във връзка със</w:t>
      </w:r>
      <w:r w:rsidRPr="00E77B95">
        <w:rPr>
          <w:lang w:val="ru-RU"/>
        </w:rPr>
        <w:t xml:space="preserve"> </w:t>
      </w:r>
      <w:r w:rsidRPr="00E77B95">
        <w:t>Заповед № РД 46-</w:t>
      </w:r>
      <w:r w:rsidR="00386358">
        <w:t>9</w:t>
      </w:r>
      <w:r w:rsidR="002E625F">
        <w:rPr>
          <w:lang w:val="en-US"/>
        </w:rPr>
        <w:t>5</w:t>
      </w:r>
      <w:r w:rsidRPr="00E77B95">
        <w:t>/</w:t>
      </w:r>
      <w:r w:rsidR="002E625F">
        <w:rPr>
          <w:lang w:val="en-US"/>
        </w:rPr>
        <w:t>27</w:t>
      </w:r>
      <w:r w:rsidRPr="00E77B95">
        <w:t>.03.20</w:t>
      </w:r>
      <w:r w:rsidR="00386358">
        <w:rPr>
          <w:lang w:val="ru-RU"/>
        </w:rPr>
        <w:t>2</w:t>
      </w:r>
      <w:r w:rsidR="002E625F">
        <w:rPr>
          <w:lang w:val="en-US"/>
        </w:rPr>
        <w:t>3</w:t>
      </w:r>
      <w:r w:rsidRPr="00E77B95">
        <w:t xml:space="preserve"> г.</w:t>
      </w:r>
      <w:r w:rsidRPr="00E77B95">
        <w:rPr>
          <w:lang w:val="ru-RU"/>
        </w:rPr>
        <w:t xml:space="preserve"> </w:t>
      </w:r>
      <w:r w:rsidRPr="00E77B95">
        <w:t>на Министъра на земеделието</w:t>
      </w:r>
      <w:r w:rsidR="00386358">
        <w:t xml:space="preserve">, обнародвана в ДВ бр. </w:t>
      </w:r>
      <w:proofErr w:type="gramStart"/>
      <w:r w:rsidR="002E625F">
        <w:rPr>
          <w:lang w:val="en-US"/>
        </w:rPr>
        <w:t>40</w:t>
      </w:r>
      <w:r w:rsidR="002E625F">
        <w:t>/</w:t>
      </w:r>
      <w:r w:rsidR="002E625F">
        <w:rPr>
          <w:lang w:val="en-US"/>
        </w:rPr>
        <w:t>05</w:t>
      </w:r>
      <w:r w:rsidR="00386358">
        <w:t>.0</w:t>
      </w:r>
      <w:r w:rsidR="002E625F">
        <w:rPr>
          <w:lang w:val="en-US"/>
        </w:rPr>
        <w:t>5</w:t>
      </w:r>
      <w:r w:rsidR="00386358">
        <w:t>.202</w:t>
      </w:r>
      <w:r w:rsidR="002E625F">
        <w:rPr>
          <w:lang w:val="en-US"/>
        </w:rPr>
        <w:t xml:space="preserve">3 </w:t>
      </w:r>
      <w:r w:rsidR="00386358">
        <w:t>г.</w:t>
      </w:r>
      <w:proofErr w:type="gramEnd"/>
      <w:r w:rsidRPr="00E77B95">
        <w:t xml:space="preserve"> </w:t>
      </w:r>
    </w:p>
    <w:p w:rsidR="00A914D0" w:rsidRPr="00E77B95" w:rsidRDefault="00A914D0" w:rsidP="00A914D0">
      <w:pPr>
        <w:spacing w:line="360" w:lineRule="auto"/>
        <w:ind w:firstLine="540"/>
        <w:jc w:val="both"/>
      </w:pPr>
    </w:p>
    <w:p w:rsidR="00A914D0" w:rsidRPr="00E77B95" w:rsidRDefault="00A914D0" w:rsidP="00A914D0">
      <w:pPr>
        <w:spacing w:line="360" w:lineRule="auto"/>
        <w:ind w:firstLine="540"/>
        <w:jc w:val="center"/>
        <w:rPr>
          <w:b/>
          <w:bCs/>
        </w:rPr>
      </w:pPr>
      <w:r w:rsidRPr="00E77B95">
        <w:rPr>
          <w:b/>
          <w:bCs/>
        </w:rPr>
        <w:t>НАРЕЖДАМ:</w:t>
      </w:r>
    </w:p>
    <w:p w:rsidR="00A914D0" w:rsidRPr="00E77B95" w:rsidRDefault="00A914D0" w:rsidP="00A914D0">
      <w:pPr>
        <w:spacing w:line="360" w:lineRule="auto"/>
        <w:ind w:firstLine="540"/>
        <w:jc w:val="center"/>
        <w:rPr>
          <w:b/>
          <w:bCs/>
          <w:lang w:val="ru-RU"/>
        </w:rPr>
      </w:pPr>
    </w:p>
    <w:p w:rsidR="00A914D0" w:rsidRPr="00E77B95" w:rsidRDefault="00A914D0" w:rsidP="00A914D0">
      <w:pPr>
        <w:spacing w:line="360" w:lineRule="auto"/>
        <w:ind w:firstLine="540"/>
        <w:jc w:val="both"/>
      </w:pPr>
      <w:r w:rsidRPr="00E77B95">
        <w:rPr>
          <w:b/>
          <w:bCs/>
        </w:rPr>
        <w:t>1.</w:t>
      </w:r>
      <w:r w:rsidRPr="00E77B95">
        <w:rPr>
          <w:bCs/>
        </w:rPr>
        <w:t xml:space="preserve"> Откривам процедура за провеждане на търг </w:t>
      </w:r>
      <w:r w:rsidR="00FC4775" w:rsidRPr="00E77B95">
        <w:rPr>
          <w:b/>
          <w:bCs/>
        </w:rPr>
        <w:t>първ</w:t>
      </w:r>
      <w:r w:rsidRPr="00E77B95">
        <w:rPr>
          <w:b/>
          <w:bCs/>
        </w:rPr>
        <w:t xml:space="preserve">а тръжна сесия с тайно наддаване за </w:t>
      </w:r>
      <w:r w:rsidR="00386358">
        <w:rPr>
          <w:b/>
          <w:bCs/>
        </w:rPr>
        <w:t>отдаване под наем/</w:t>
      </w:r>
      <w:r w:rsidRPr="00E77B95">
        <w:rPr>
          <w:b/>
          <w:bCs/>
        </w:rPr>
        <w:t>аренда</w:t>
      </w:r>
      <w:r w:rsidRPr="00E77B95">
        <w:rPr>
          <w:bCs/>
        </w:rPr>
        <w:t xml:space="preserve"> </w:t>
      </w:r>
      <w:r w:rsidRPr="00E77B95">
        <w:rPr>
          <w:b/>
          <w:bCs/>
        </w:rPr>
        <w:t>на свободните земи от Държавния поземлен фонд (ДПФ) в област Сливен за стопанската 20</w:t>
      </w:r>
      <w:r w:rsidR="00386358">
        <w:rPr>
          <w:b/>
          <w:bCs/>
          <w:lang w:val="ru-RU"/>
        </w:rPr>
        <w:t>2</w:t>
      </w:r>
      <w:r w:rsidR="002E625F">
        <w:rPr>
          <w:b/>
          <w:bCs/>
          <w:lang w:val="en-US"/>
        </w:rPr>
        <w:t>3</w:t>
      </w:r>
      <w:r w:rsidRPr="00E77B95">
        <w:rPr>
          <w:b/>
          <w:bCs/>
        </w:rPr>
        <w:t>-20</w:t>
      </w:r>
      <w:r w:rsidR="00386358">
        <w:rPr>
          <w:b/>
          <w:bCs/>
          <w:lang w:val="ru-RU"/>
        </w:rPr>
        <w:t>2</w:t>
      </w:r>
      <w:r w:rsidR="002E625F">
        <w:rPr>
          <w:b/>
          <w:bCs/>
          <w:lang w:val="en-US"/>
        </w:rPr>
        <w:t>4</w:t>
      </w:r>
      <w:r w:rsidRPr="00E77B95">
        <w:rPr>
          <w:b/>
          <w:bCs/>
        </w:rPr>
        <w:t xml:space="preserve"> г.</w:t>
      </w:r>
      <w:r w:rsidRPr="00E77B95">
        <w:rPr>
          <w:bCs/>
        </w:rPr>
        <w:t xml:space="preserve">, при условия и ред определени в </w:t>
      </w:r>
      <w:r w:rsidRPr="00E77B95">
        <w:t>чл. 47ж и следващите от ППЗСПЗЗ.</w:t>
      </w:r>
    </w:p>
    <w:p w:rsidR="00FC4775" w:rsidRPr="00E77B95" w:rsidRDefault="00A914D0" w:rsidP="00A914D0">
      <w:pPr>
        <w:spacing w:line="360" w:lineRule="auto"/>
        <w:ind w:firstLine="540"/>
        <w:jc w:val="both"/>
        <w:rPr>
          <w:b/>
        </w:rPr>
      </w:pPr>
      <w:r w:rsidRPr="00E77B95">
        <w:t xml:space="preserve">- </w:t>
      </w:r>
      <w:r w:rsidRPr="00E77B95">
        <w:rPr>
          <w:b/>
        </w:rPr>
        <w:t xml:space="preserve">Отдаване под </w:t>
      </w:r>
      <w:r w:rsidR="00FC4775" w:rsidRPr="00E77B95">
        <w:rPr>
          <w:b/>
        </w:rPr>
        <w:t xml:space="preserve">наем или </w:t>
      </w:r>
      <w:r w:rsidRPr="00E77B95">
        <w:rPr>
          <w:b/>
        </w:rPr>
        <w:t xml:space="preserve">аренда за срок </w:t>
      </w:r>
      <w:r w:rsidR="00546701" w:rsidRPr="00E77B95">
        <w:rPr>
          <w:b/>
        </w:rPr>
        <w:t>от</w:t>
      </w:r>
      <w:r w:rsidRPr="00E77B95">
        <w:rPr>
          <w:b/>
        </w:rPr>
        <w:t xml:space="preserve"> десет стопански години за отглеждане на едногодишни полски култури</w:t>
      </w:r>
      <w:r w:rsidR="00FC4775" w:rsidRPr="00E77B95">
        <w:rPr>
          <w:b/>
        </w:rPr>
        <w:t>;</w:t>
      </w:r>
    </w:p>
    <w:p w:rsidR="00A914D0" w:rsidRPr="00E77B95" w:rsidRDefault="00A914D0" w:rsidP="00A914D0">
      <w:pPr>
        <w:spacing w:line="360" w:lineRule="auto"/>
        <w:ind w:firstLine="540"/>
        <w:jc w:val="both"/>
        <w:rPr>
          <w:b/>
          <w:lang w:val="en-US"/>
        </w:rPr>
      </w:pPr>
      <w:r w:rsidRPr="00E77B95">
        <w:rPr>
          <w:b/>
        </w:rPr>
        <w:t xml:space="preserve">- Отдаване под аренда за срок от </w:t>
      </w:r>
      <w:r w:rsidR="0040016B">
        <w:rPr>
          <w:b/>
        </w:rPr>
        <w:t>десет</w:t>
      </w:r>
      <w:r w:rsidRPr="00E77B95">
        <w:rPr>
          <w:b/>
        </w:rPr>
        <w:t xml:space="preserve"> стопански години</w:t>
      </w:r>
      <w:r w:rsidR="0040016B">
        <w:rPr>
          <w:b/>
        </w:rPr>
        <w:t>, при условията на чл. 47о, ал. 2 от ППЗСПЗЗ,</w:t>
      </w:r>
      <w:r w:rsidRPr="00E77B95">
        <w:rPr>
          <w:b/>
        </w:rPr>
        <w:t xml:space="preserve"> за отглеждане на </w:t>
      </w:r>
      <w:r w:rsidR="0040016B">
        <w:rPr>
          <w:b/>
        </w:rPr>
        <w:t>едногодишни полски култури и</w:t>
      </w:r>
      <w:r w:rsidR="006B5365">
        <w:rPr>
          <w:b/>
        </w:rPr>
        <w:t>ли</w:t>
      </w:r>
      <w:r w:rsidR="0040016B">
        <w:rPr>
          <w:b/>
        </w:rPr>
        <w:t xml:space="preserve"> многогодишни фуражни култури-житни, бобови и техните смеси</w:t>
      </w:r>
      <w:r w:rsidRPr="00E77B95">
        <w:rPr>
          <w:b/>
        </w:rPr>
        <w:t xml:space="preserve">. </w:t>
      </w:r>
    </w:p>
    <w:p w:rsidR="00A914D0" w:rsidRPr="00E77B95" w:rsidRDefault="00A914D0" w:rsidP="00A914D0">
      <w:pPr>
        <w:spacing w:line="360" w:lineRule="auto"/>
        <w:ind w:firstLine="540"/>
        <w:jc w:val="both"/>
        <w:rPr>
          <w:bCs/>
        </w:rPr>
      </w:pPr>
      <w:r w:rsidRPr="00E77B95">
        <w:rPr>
          <w:b/>
          <w:lang w:val="ru-RU"/>
        </w:rPr>
        <w:t xml:space="preserve">- </w:t>
      </w:r>
      <w:r w:rsidRPr="00E77B95">
        <w:rPr>
          <w:b/>
          <w:bCs/>
        </w:rPr>
        <w:t>2. Обект на търга</w:t>
      </w:r>
      <w:r w:rsidRPr="00E77B95">
        <w:rPr>
          <w:bCs/>
        </w:rPr>
        <w:t xml:space="preserve"> са свободните земеделски земи от ДПФ, подробно описани по общини,</w:t>
      </w:r>
      <w:r w:rsidRPr="00E77B95">
        <w:rPr>
          <w:bCs/>
          <w:lang w:val="ru-RU"/>
        </w:rPr>
        <w:t xml:space="preserve"> </w:t>
      </w:r>
      <w:r w:rsidRPr="00E77B95">
        <w:rPr>
          <w:bCs/>
        </w:rPr>
        <w:t>землища, имоти, начин на трайно ползване, форма на отдаване, срок за предоставяне,  начална тръжна цена и депозит за участие в списък, който е неразделна част от настоящата Заповед.</w:t>
      </w:r>
    </w:p>
    <w:p w:rsidR="00A914D0" w:rsidRPr="00E77B95" w:rsidRDefault="00A914D0" w:rsidP="00A914D0">
      <w:pPr>
        <w:spacing w:line="360" w:lineRule="auto"/>
        <w:ind w:firstLine="540"/>
        <w:jc w:val="both"/>
        <w:rPr>
          <w:bCs/>
        </w:rPr>
      </w:pPr>
      <w:r w:rsidRPr="00E77B95">
        <w:rPr>
          <w:b/>
          <w:bCs/>
        </w:rPr>
        <w:t>3.</w:t>
      </w:r>
      <w:r w:rsidRPr="00E77B95">
        <w:rPr>
          <w:bCs/>
        </w:rPr>
        <w:t xml:space="preserve"> </w:t>
      </w:r>
      <w:r w:rsidRPr="00E77B95">
        <w:rPr>
          <w:b/>
          <w:bCs/>
        </w:rPr>
        <w:t>Право на участие в търга</w:t>
      </w:r>
      <w:r w:rsidRPr="00E77B95">
        <w:rPr>
          <w:bCs/>
        </w:rPr>
        <w:t xml:space="preserve"> имат физически лица, еднолични търговци и юридически лица, регистрирани по Търговския закон, които отговарят на изисквания</w:t>
      </w:r>
      <w:r w:rsidR="0040016B">
        <w:rPr>
          <w:bCs/>
        </w:rPr>
        <w:t>та на чл. 47в, ал. 1 от ППЗСПЗЗ:</w:t>
      </w:r>
    </w:p>
    <w:p w:rsidR="00A914D0" w:rsidRPr="00E77B95" w:rsidRDefault="00A914D0" w:rsidP="00A914D0">
      <w:pPr>
        <w:spacing w:line="360" w:lineRule="auto"/>
        <w:ind w:firstLine="540"/>
        <w:jc w:val="both"/>
        <w:textAlignment w:val="center"/>
        <w:rPr>
          <w:lang w:val="ru-RU"/>
        </w:rPr>
      </w:pPr>
      <w:r w:rsidRPr="00E77B95">
        <w:rPr>
          <w:b/>
          <w:lang w:val="ru-RU"/>
        </w:rPr>
        <w:t>3.1</w:t>
      </w:r>
      <w:r w:rsidRPr="00E77B95">
        <w:rPr>
          <w:lang w:val="ru-RU"/>
        </w:rPr>
        <w:t xml:space="preserve">. </w:t>
      </w:r>
      <w:proofErr w:type="spellStart"/>
      <w:r w:rsidRPr="00E77B95">
        <w:rPr>
          <w:lang w:val="ru-RU"/>
        </w:rPr>
        <w:t>са</w:t>
      </w:r>
      <w:proofErr w:type="spellEnd"/>
      <w:r w:rsidRPr="00E77B95">
        <w:rPr>
          <w:lang w:val="ru-RU"/>
        </w:rPr>
        <w:t xml:space="preserve"> </w:t>
      </w:r>
      <w:proofErr w:type="spellStart"/>
      <w:r w:rsidRPr="00E77B95">
        <w:rPr>
          <w:lang w:val="ru-RU"/>
        </w:rPr>
        <w:t>регистрирани</w:t>
      </w:r>
      <w:proofErr w:type="spellEnd"/>
      <w:r w:rsidRPr="00E77B95">
        <w:rPr>
          <w:lang w:val="ru-RU"/>
        </w:rPr>
        <w:t xml:space="preserve"> </w:t>
      </w:r>
      <w:proofErr w:type="spellStart"/>
      <w:r w:rsidRPr="00E77B95">
        <w:rPr>
          <w:lang w:val="ru-RU"/>
        </w:rPr>
        <w:t>като</w:t>
      </w:r>
      <w:proofErr w:type="spellEnd"/>
      <w:r w:rsidRPr="00E77B95">
        <w:rPr>
          <w:lang w:val="ru-RU"/>
        </w:rPr>
        <w:t xml:space="preserve"> </w:t>
      </w:r>
      <w:proofErr w:type="spellStart"/>
      <w:r w:rsidRPr="00E77B95">
        <w:rPr>
          <w:lang w:val="ru-RU"/>
        </w:rPr>
        <w:t>земеделски</w:t>
      </w:r>
      <w:proofErr w:type="spellEnd"/>
      <w:r w:rsidRPr="00E77B95">
        <w:rPr>
          <w:lang w:val="ru-RU"/>
        </w:rPr>
        <w:t xml:space="preserve"> производители;</w:t>
      </w:r>
    </w:p>
    <w:p w:rsidR="00A914D0" w:rsidRPr="00E77B95" w:rsidRDefault="00A914D0" w:rsidP="00A914D0">
      <w:pPr>
        <w:spacing w:line="360" w:lineRule="auto"/>
        <w:ind w:firstLine="540"/>
        <w:jc w:val="both"/>
        <w:textAlignment w:val="center"/>
        <w:rPr>
          <w:lang w:val="ru-RU"/>
        </w:rPr>
      </w:pPr>
      <w:r w:rsidRPr="00E77B95">
        <w:rPr>
          <w:b/>
          <w:lang w:val="ru-RU"/>
        </w:rPr>
        <w:lastRenderedPageBreak/>
        <w:t>3.2.</w:t>
      </w:r>
      <w:r w:rsidRPr="00E77B95">
        <w:rPr>
          <w:lang w:val="ru-RU"/>
        </w:rPr>
        <w:t xml:space="preserve"> не </w:t>
      </w:r>
      <w:proofErr w:type="spellStart"/>
      <w:r w:rsidRPr="00E77B95">
        <w:rPr>
          <w:lang w:val="ru-RU"/>
        </w:rPr>
        <w:t>са</w:t>
      </w:r>
      <w:proofErr w:type="spellEnd"/>
      <w:r w:rsidRPr="00E77B95">
        <w:rPr>
          <w:lang w:val="ru-RU"/>
        </w:rPr>
        <w:t xml:space="preserve"> </w:t>
      </w:r>
      <w:proofErr w:type="spellStart"/>
      <w:r w:rsidRPr="00E77B95">
        <w:rPr>
          <w:lang w:val="ru-RU"/>
        </w:rPr>
        <w:t>лишени</w:t>
      </w:r>
      <w:proofErr w:type="spellEnd"/>
      <w:r w:rsidRPr="00E77B95">
        <w:rPr>
          <w:lang w:val="ru-RU"/>
        </w:rPr>
        <w:t xml:space="preserve"> от </w:t>
      </w:r>
      <w:proofErr w:type="spellStart"/>
      <w:r w:rsidRPr="00E77B95">
        <w:rPr>
          <w:lang w:val="ru-RU"/>
        </w:rPr>
        <w:t>правото</w:t>
      </w:r>
      <w:proofErr w:type="spellEnd"/>
      <w:r w:rsidRPr="00E77B95">
        <w:rPr>
          <w:lang w:val="ru-RU"/>
        </w:rPr>
        <w:t xml:space="preserve"> да </w:t>
      </w:r>
      <w:proofErr w:type="spellStart"/>
      <w:r w:rsidRPr="00E77B95">
        <w:rPr>
          <w:lang w:val="ru-RU"/>
        </w:rPr>
        <w:t>упражняват</w:t>
      </w:r>
      <w:proofErr w:type="spellEnd"/>
      <w:r w:rsidRPr="00E77B95">
        <w:rPr>
          <w:lang w:val="ru-RU"/>
        </w:rPr>
        <w:t xml:space="preserve"> </w:t>
      </w:r>
      <w:proofErr w:type="spellStart"/>
      <w:r w:rsidRPr="00E77B95">
        <w:rPr>
          <w:lang w:val="ru-RU"/>
        </w:rPr>
        <w:t>търговска</w:t>
      </w:r>
      <w:proofErr w:type="spellEnd"/>
      <w:r w:rsidRPr="00E77B95">
        <w:rPr>
          <w:lang w:val="ru-RU"/>
        </w:rPr>
        <w:t xml:space="preserve"> </w:t>
      </w:r>
      <w:proofErr w:type="spellStart"/>
      <w:r w:rsidRPr="00E77B95">
        <w:rPr>
          <w:lang w:val="ru-RU"/>
        </w:rPr>
        <w:t>дейност</w:t>
      </w:r>
      <w:proofErr w:type="spellEnd"/>
      <w:r w:rsidRPr="00E77B95">
        <w:rPr>
          <w:lang w:val="ru-RU"/>
        </w:rPr>
        <w:t>;</w:t>
      </w:r>
    </w:p>
    <w:p w:rsidR="00A914D0" w:rsidRPr="00E77B95" w:rsidRDefault="00A914D0" w:rsidP="00A914D0">
      <w:pPr>
        <w:spacing w:line="360" w:lineRule="auto"/>
        <w:ind w:firstLine="540"/>
        <w:jc w:val="both"/>
        <w:textAlignment w:val="center"/>
        <w:rPr>
          <w:lang w:val="ru-RU"/>
        </w:rPr>
      </w:pPr>
      <w:r w:rsidRPr="00E77B95">
        <w:rPr>
          <w:b/>
          <w:lang w:val="ru-RU"/>
        </w:rPr>
        <w:t>3.3.</w:t>
      </w:r>
      <w:r w:rsidRPr="00E77B95">
        <w:rPr>
          <w:lang w:val="ru-RU"/>
        </w:rPr>
        <w:t xml:space="preserve"> не </w:t>
      </w:r>
      <w:proofErr w:type="spellStart"/>
      <w:r w:rsidRPr="00E77B95">
        <w:rPr>
          <w:lang w:val="ru-RU"/>
        </w:rPr>
        <w:t>са</w:t>
      </w:r>
      <w:proofErr w:type="spellEnd"/>
      <w:r w:rsidRPr="00E77B95">
        <w:rPr>
          <w:lang w:val="ru-RU"/>
        </w:rPr>
        <w:t xml:space="preserve"> </w:t>
      </w:r>
      <w:proofErr w:type="spellStart"/>
      <w:r w:rsidRPr="00E77B95">
        <w:rPr>
          <w:lang w:val="ru-RU"/>
        </w:rPr>
        <w:t>обявени</w:t>
      </w:r>
      <w:proofErr w:type="spellEnd"/>
      <w:r w:rsidRPr="00E77B95">
        <w:rPr>
          <w:lang w:val="ru-RU"/>
        </w:rPr>
        <w:t xml:space="preserve"> и не се </w:t>
      </w:r>
      <w:proofErr w:type="spellStart"/>
      <w:r w:rsidRPr="00E77B95">
        <w:rPr>
          <w:lang w:val="ru-RU"/>
        </w:rPr>
        <w:t>намират</w:t>
      </w:r>
      <w:proofErr w:type="spellEnd"/>
      <w:r w:rsidRPr="00E77B95">
        <w:rPr>
          <w:lang w:val="ru-RU"/>
        </w:rPr>
        <w:t xml:space="preserve"> в производство за </w:t>
      </w:r>
      <w:proofErr w:type="spellStart"/>
      <w:r w:rsidRPr="00E77B95">
        <w:rPr>
          <w:lang w:val="ru-RU"/>
        </w:rPr>
        <w:t>обявяване</w:t>
      </w:r>
      <w:proofErr w:type="spellEnd"/>
      <w:r w:rsidRPr="00E77B95">
        <w:rPr>
          <w:lang w:val="ru-RU"/>
        </w:rPr>
        <w:t xml:space="preserve"> в </w:t>
      </w:r>
      <w:proofErr w:type="spellStart"/>
      <w:r w:rsidRPr="00E77B95">
        <w:rPr>
          <w:lang w:val="ru-RU"/>
        </w:rPr>
        <w:t>несъстоятелност</w:t>
      </w:r>
      <w:proofErr w:type="spellEnd"/>
      <w:r w:rsidRPr="00E77B95">
        <w:rPr>
          <w:lang w:val="ru-RU"/>
        </w:rPr>
        <w:t xml:space="preserve">; </w:t>
      </w:r>
    </w:p>
    <w:p w:rsidR="00A914D0" w:rsidRPr="00E77B95" w:rsidRDefault="00A914D0" w:rsidP="00A914D0">
      <w:pPr>
        <w:spacing w:line="360" w:lineRule="auto"/>
        <w:ind w:firstLine="540"/>
        <w:jc w:val="both"/>
        <w:textAlignment w:val="center"/>
        <w:rPr>
          <w:lang w:val="ru-RU"/>
        </w:rPr>
      </w:pPr>
      <w:r w:rsidRPr="00E77B95">
        <w:rPr>
          <w:b/>
          <w:lang w:val="ru-RU"/>
        </w:rPr>
        <w:t>3.4.</w:t>
      </w:r>
      <w:r w:rsidRPr="00E77B95">
        <w:rPr>
          <w:lang w:val="ru-RU"/>
        </w:rPr>
        <w:t xml:space="preserve"> не се </w:t>
      </w:r>
      <w:proofErr w:type="spellStart"/>
      <w:r w:rsidRPr="00E77B95">
        <w:rPr>
          <w:lang w:val="ru-RU"/>
        </w:rPr>
        <w:t>намират</w:t>
      </w:r>
      <w:proofErr w:type="spellEnd"/>
      <w:r w:rsidRPr="00E77B95">
        <w:rPr>
          <w:lang w:val="ru-RU"/>
        </w:rPr>
        <w:t xml:space="preserve"> </w:t>
      </w:r>
      <w:proofErr w:type="gramStart"/>
      <w:r w:rsidRPr="00E77B95">
        <w:rPr>
          <w:lang w:val="ru-RU"/>
        </w:rPr>
        <w:t>в</w:t>
      </w:r>
      <w:proofErr w:type="gramEnd"/>
      <w:r w:rsidRPr="00E77B95">
        <w:rPr>
          <w:lang w:val="ru-RU"/>
        </w:rPr>
        <w:t xml:space="preserve"> ликвидация;</w:t>
      </w:r>
    </w:p>
    <w:p w:rsidR="00A914D0" w:rsidRPr="00E77B95" w:rsidRDefault="00A914D0" w:rsidP="00A914D0">
      <w:pPr>
        <w:spacing w:line="360" w:lineRule="auto"/>
        <w:ind w:firstLine="540"/>
        <w:jc w:val="both"/>
        <w:textAlignment w:val="center"/>
        <w:rPr>
          <w:lang w:val="ru-RU"/>
        </w:rPr>
      </w:pPr>
      <w:proofErr w:type="gramStart"/>
      <w:r w:rsidRPr="00E77B95">
        <w:rPr>
          <w:b/>
          <w:lang w:val="ru-RU"/>
        </w:rPr>
        <w:t>3.5</w:t>
      </w:r>
      <w:r w:rsidRPr="00E77B95">
        <w:rPr>
          <w:lang w:val="ru-RU"/>
        </w:rPr>
        <w:t xml:space="preserve">. </w:t>
      </w:r>
      <w:r w:rsidRPr="00E77B95">
        <w:rPr>
          <w:color w:val="000000"/>
          <w:lang w:val="en"/>
        </w:rPr>
        <w:t>(</w:t>
      </w:r>
      <w:proofErr w:type="spellStart"/>
      <w:r w:rsidRPr="00E77B95">
        <w:rPr>
          <w:color w:val="000000"/>
          <w:lang w:val="en"/>
        </w:rPr>
        <w:t>изм</w:t>
      </w:r>
      <w:proofErr w:type="spellEnd"/>
      <w:r w:rsidRPr="00E77B95">
        <w:rPr>
          <w:color w:val="000000"/>
          <w:lang w:val="en"/>
        </w:rPr>
        <w:t>.</w:t>
      </w:r>
      <w:proofErr w:type="gramEnd"/>
      <w:r w:rsidRPr="00E77B95">
        <w:rPr>
          <w:color w:val="000000"/>
          <w:lang w:val="en"/>
        </w:rPr>
        <w:t xml:space="preserve"> - </w:t>
      </w:r>
      <w:proofErr w:type="gramStart"/>
      <w:r w:rsidRPr="00E77B95">
        <w:rPr>
          <w:color w:val="000000"/>
          <w:lang w:val="en"/>
        </w:rPr>
        <w:t xml:space="preserve">ДВ, </w:t>
      </w:r>
      <w:proofErr w:type="spellStart"/>
      <w:r w:rsidRPr="00E77B95">
        <w:rPr>
          <w:color w:val="000000"/>
          <w:lang w:val="en"/>
        </w:rPr>
        <w:t>бр</w:t>
      </w:r>
      <w:proofErr w:type="spellEnd"/>
      <w:r w:rsidRPr="00E77B95">
        <w:rPr>
          <w:color w:val="000000"/>
          <w:lang w:val="en"/>
        </w:rPr>
        <w:t>.</w:t>
      </w:r>
      <w:proofErr w:type="gramEnd"/>
      <w:r w:rsidRPr="00E77B95">
        <w:rPr>
          <w:color w:val="000000"/>
          <w:lang w:val="en"/>
        </w:rPr>
        <w:t xml:space="preserve"> 39 </w:t>
      </w:r>
      <w:proofErr w:type="spellStart"/>
      <w:r w:rsidRPr="00E77B95">
        <w:rPr>
          <w:color w:val="000000"/>
          <w:lang w:val="en"/>
        </w:rPr>
        <w:t>от</w:t>
      </w:r>
      <w:proofErr w:type="spellEnd"/>
      <w:r w:rsidRPr="00E77B95">
        <w:rPr>
          <w:color w:val="000000"/>
          <w:lang w:val="en"/>
        </w:rPr>
        <w:t xml:space="preserve"> 2011 </w:t>
      </w:r>
      <w:proofErr w:type="gramStart"/>
      <w:r w:rsidRPr="00E77B95">
        <w:rPr>
          <w:color w:val="000000"/>
          <w:lang w:val="en"/>
        </w:rPr>
        <w:t>г.,</w:t>
      </w:r>
      <w:proofErr w:type="gramEnd"/>
      <w:r w:rsidRPr="00E77B95">
        <w:rPr>
          <w:color w:val="000000"/>
          <w:lang w:val="en"/>
        </w:rPr>
        <w:t xml:space="preserve"> </w:t>
      </w:r>
      <w:proofErr w:type="spellStart"/>
      <w:r w:rsidRPr="00E77B95">
        <w:rPr>
          <w:color w:val="000000"/>
          <w:lang w:val="en"/>
        </w:rPr>
        <w:t>доп</w:t>
      </w:r>
      <w:proofErr w:type="spellEnd"/>
      <w:r w:rsidRPr="00E77B95">
        <w:rPr>
          <w:color w:val="000000"/>
          <w:lang w:val="en"/>
        </w:rPr>
        <w:t xml:space="preserve">. </w:t>
      </w:r>
      <w:proofErr w:type="gramStart"/>
      <w:r w:rsidRPr="00E77B95">
        <w:rPr>
          <w:color w:val="000000"/>
          <w:lang w:val="en"/>
        </w:rPr>
        <w:t xml:space="preserve">- ДВ, </w:t>
      </w:r>
      <w:proofErr w:type="spellStart"/>
      <w:r w:rsidRPr="00E77B95">
        <w:rPr>
          <w:color w:val="000000"/>
          <w:lang w:val="en"/>
        </w:rPr>
        <w:t>бр</w:t>
      </w:r>
      <w:proofErr w:type="spellEnd"/>
      <w:r w:rsidRPr="00E77B95">
        <w:rPr>
          <w:color w:val="000000"/>
          <w:lang w:val="en"/>
        </w:rPr>
        <w:t>.</w:t>
      </w:r>
      <w:proofErr w:type="gramEnd"/>
      <w:r w:rsidRPr="00E77B95">
        <w:rPr>
          <w:color w:val="000000"/>
          <w:lang w:val="en"/>
        </w:rPr>
        <w:t xml:space="preserve"> 50 </w:t>
      </w:r>
      <w:proofErr w:type="spellStart"/>
      <w:r w:rsidRPr="00E77B95">
        <w:rPr>
          <w:color w:val="000000"/>
          <w:lang w:val="en"/>
        </w:rPr>
        <w:t>от</w:t>
      </w:r>
      <w:proofErr w:type="spellEnd"/>
      <w:r w:rsidRPr="00E77B95">
        <w:rPr>
          <w:color w:val="000000"/>
          <w:lang w:val="en"/>
        </w:rPr>
        <w:t xml:space="preserve"> 2012 </w:t>
      </w:r>
      <w:proofErr w:type="gramStart"/>
      <w:r w:rsidRPr="00E77B95">
        <w:rPr>
          <w:color w:val="000000"/>
          <w:lang w:val="en"/>
        </w:rPr>
        <w:t>г.,</w:t>
      </w:r>
      <w:proofErr w:type="gramEnd"/>
      <w:r w:rsidRPr="00E77B95">
        <w:rPr>
          <w:color w:val="000000"/>
          <w:lang w:val="en"/>
        </w:rPr>
        <w:t xml:space="preserve"> в </w:t>
      </w:r>
      <w:proofErr w:type="spellStart"/>
      <w:r w:rsidRPr="00E77B95">
        <w:rPr>
          <w:color w:val="000000"/>
          <w:lang w:val="en"/>
        </w:rPr>
        <w:t>сила</w:t>
      </w:r>
      <w:proofErr w:type="spellEnd"/>
      <w:r w:rsidRPr="00E77B95">
        <w:rPr>
          <w:color w:val="000000"/>
          <w:lang w:val="en"/>
        </w:rPr>
        <w:t xml:space="preserve"> </w:t>
      </w:r>
      <w:proofErr w:type="spellStart"/>
      <w:r w:rsidRPr="00E77B95">
        <w:rPr>
          <w:color w:val="000000"/>
          <w:lang w:val="en"/>
        </w:rPr>
        <w:t>от</w:t>
      </w:r>
      <w:proofErr w:type="spellEnd"/>
      <w:r w:rsidRPr="00E77B95">
        <w:rPr>
          <w:color w:val="000000"/>
          <w:lang w:val="en"/>
        </w:rPr>
        <w:t xml:space="preserve"> 03.07.2012 г., </w:t>
      </w:r>
      <w:proofErr w:type="spellStart"/>
      <w:r w:rsidRPr="00E77B95">
        <w:rPr>
          <w:color w:val="000000"/>
          <w:lang w:val="en"/>
        </w:rPr>
        <w:t>изм</w:t>
      </w:r>
      <w:proofErr w:type="spellEnd"/>
      <w:r w:rsidRPr="00E77B95">
        <w:rPr>
          <w:color w:val="000000"/>
          <w:lang w:val="en"/>
        </w:rPr>
        <w:t xml:space="preserve">. </w:t>
      </w:r>
      <w:proofErr w:type="gramStart"/>
      <w:r w:rsidRPr="00E77B95">
        <w:rPr>
          <w:color w:val="000000"/>
          <w:lang w:val="en"/>
        </w:rPr>
        <w:t xml:space="preserve">- ДВ, </w:t>
      </w:r>
      <w:proofErr w:type="spellStart"/>
      <w:r w:rsidRPr="00E77B95">
        <w:rPr>
          <w:color w:val="000000"/>
          <w:lang w:val="en"/>
        </w:rPr>
        <w:t>бр</w:t>
      </w:r>
      <w:proofErr w:type="spellEnd"/>
      <w:r w:rsidRPr="00E77B95">
        <w:rPr>
          <w:color w:val="000000"/>
          <w:lang w:val="en"/>
        </w:rPr>
        <w:t>.</w:t>
      </w:r>
      <w:proofErr w:type="gramEnd"/>
      <w:r w:rsidRPr="00E77B95">
        <w:rPr>
          <w:color w:val="000000"/>
          <w:lang w:val="en"/>
        </w:rPr>
        <w:t xml:space="preserve"> 79 </w:t>
      </w:r>
      <w:proofErr w:type="spellStart"/>
      <w:r w:rsidRPr="00E77B95">
        <w:rPr>
          <w:color w:val="000000"/>
          <w:lang w:val="en"/>
        </w:rPr>
        <w:t>от</w:t>
      </w:r>
      <w:proofErr w:type="spellEnd"/>
      <w:r w:rsidRPr="00E77B95">
        <w:rPr>
          <w:color w:val="000000"/>
          <w:lang w:val="en"/>
        </w:rPr>
        <w:t xml:space="preserve"> 2017 </w:t>
      </w:r>
      <w:proofErr w:type="gramStart"/>
      <w:r w:rsidRPr="00E77B95">
        <w:rPr>
          <w:color w:val="000000"/>
          <w:lang w:val="en"/>
        </w:rPr>
        <w:t>г.,</w:t>
      </w:r>
      <w:proofErr w:type="gramEnd"/>
      <w:r w:rsidRPr="00E77B95">
        <w:rPr>
          <w:color w:val="000000"/>
          <w:lang w:val="en"/>
        </w:rPr>
        <w:t xml:space="preserve"> в </w:t>
      </w:r>
      <w:proofErr w:type="spellStart"/>
      <w:r w:rsidRPr="00E77B95">
        <w:rPr>
          <w:color w:val="000000"/>
          <w:lang w:val="en"/>
        </w:rPr>
        <w:t>сила</w:t>
      </w:r>
      <w:proofErr w:type="spellEnd"/>
      <w:r w:rsidRPr="00E77B95">
        <w:rPr>
          <w:color w:val="000000"/>
          <w:lang w:val="en"/>
        </w:rPr>
        <w:t xml:space="preserve"> </w:t>
      </w:r>
      <w:proofErr w:type="spellStart"/>
      <w:r w:rsidRPr="00E77B95">
        <w:rPr>
          <w:color w:val="000000"/>
          <w:lang w:val="en"/>
        </w:rPr>
        <w:t>от</w:t>
      </w:r>
      <w:proofErr w:type="spellEnd"/>
      <w:r w:rsidRPr="00E77B95">
        <w:rPr>
          <w:color w:val="000000"/>
          <w:lang w:val="en"/>
        </w:rPr>
        <w:t xml:space="preserve"> 03.10.2017 г.) </w:t>
      </w:r>
      <w:proofErr w:type="spellStart"/>
      <w:proofErr w:type="gramStart"/>
      <w:r w:rsidRPr="00E77B95">
        <w:rPr>
          <w:color w:val="000000"/>
          <w:lang w:val="en"/>
        </w:rPr>
        <w:t>нямат</w:t>
      </w:r>
      <w:proofErr w:type="spellEnd"/>
      <w:proofErr w:type="gramEnd"/>
      <w:r w:rsidRPr="00E77B95">
        <w:rPr>
          <w:color w:val="000000"/>
          <w:lang w:val="en"/>
        </w:rPr>
        <w:t xml:space="preserve"> </w:t>
      </w:r>
      <w:proofErr w:type="spellStart"/>
      <w:r w:rsidRPr="00E77B95">
        <w:rPr>
          <w:color w:val="000000"/>
          <w:lang w:val="en"/>
        </w:rPr>
        <w:t>неизплатени</w:t>
      </w:r>
      <w:proofErr w:type="spellEnd"/>
      <w:r w:rsidRPr="00E77B95">
        <w:rPr>
          <w:color w:val="000000"/>
          <w:lang w:val="en"/>
        </w:rPr>
        <w:t xml:space="preserve"> </w:t>
      </w:r>
      <w:proofErr w:type="spellStart"/>
      <w:r w:rsidRPr="00E77B95">
        <w:rPr>
          <w:color w:val="000000"/>
          <w:lang w:val="en"/>
        </w:rPr>
        <w:t>суми</w:t>
      </w:r>
      <w:proofErr w:type="spellEnd"/>
      <w:r w:rsidRPr="00E77B95">
        <w:rPr>
          <w:color w:val="000000"/>
          <w:lang w:val="en"/>
        </w:rPr>
        <w:t xml:space="preserve"> </w:t>
      </w:r>
      <w:proofErr w:type="spellStart"/>
      <w:r w:rsidRPr="00E77B95">
        <w:rPr>
          <w:color w:val="000000"/>
          <w:lang w:val="en"/>
        </w:rPr>
        <w:t>по</w:t>
      </w:r>
      <w:proofErr w:type="spellEnd"/>
      <w:r w:rsidRPr="00E77B95">
        <w:rPr>
          <w:color w:val="000000"/>
          <w:lang w:val="en"/>
        </w:rPr>
        <w:t xml:space="preserve"> </w:t>
      </w:r>
      <w:proofErr w:type="spellStart"/>
      <w:r w:rsidRPr="00E77B95">
        <w:rPr>
          <w:rStyle w:val="newdocreference1"/>
          <w:lang w:val="en"/>
        </w:rPr>
        <w:t>чл</w:t>
      </w:r>
      <w:proofErr w:type="spellEnd"/>
      <w:r w:rsidRPr="00E77B95">
        <w:rPr>
          <w:rStyle w:val="newdocreference1"/>
          <w:lang w:val="en"/>
        </w:rPr>
        <w:t xml:space="preserve">. </w:t>
      </w:r>
      <w:proofErr w:type="gramStart"/>
      <w:r w:rsidRPr="00E77B95">
        <w:rPr>
          <w:rStyle w:val="newdocreference1"/>
          <w:lang w:val="en"/>
        </w:rPr>
        <w:t xml:space="preserve">34, </w:t>
      </w:r>
      <w:proofErr w:type="spellStart"/>
      <w:r w:rsidRPr="00E77B95">
        <w:rPr>
          <w:rStyle w:val="newdocreference1"/>
          <w:lang w:val="en"/>
        </w:rPr>
        <w:t>ал</w:t>
      </w:r>
      <w:proofErr w:type="spellEnd"/>
      <w:r w:rsidRPr="00E77B95">
        <w:rPr>
          <w:rStyle w:val="newdocreference1"/>
          <w:lang w:val="en"/>
        </w:rPr>
        <w:t>.</w:t>
      </w:r>
      <w:proofErr w:type="gramEnd"/>
      <w:r w:rsidRPr="00E77B95">
        <w:rPr>
          <w:rStyle w:val="newdocreference1"/>
          <w:lang w:val="en"/>
        </w:rPr>
        <w:t xml:space="preserve"> </w:t>
      </w:r>
      <w:proofErr w:type="gramStart"/>
      <w:r w:rsidRPr="00E77B95">
        <w:rPr>
          <w:rStyle w:val="newdocreference1"/>
          <w:lang w:val="en"/>
        </w:rPr>
        <w:t>6 и 8 ЗСПЗЗ</w:t>
      </w:r>
      <w:r w:rsidRPr="00E77B95">
        <w:rPr>
          <w:color w:val="000000"/>
          <w:lang w:val="en"/>
        </w:rPr>
        <w:t xml:space="preserve">, </w:t>
      </w:r>
      <w:proofErr w:type="spellStart"/>
      <w:r w:rsidRPr="00E77B95">
        <w:rPr>
          <w:color w:val="000000"/>
          <w:lang w:val="en"/>
        </w:rPr>
        <w:t>неизплатени</w:t>
      </w:r>
      <w:proofErr w:type="spellEnd"/>
      <w:r w:rsidRPr="00E77B95">
        <w:rPr>
          <w:color w:val="000000"/>
          <w:lang w:val="en"/>
        </w:rPr>
        <w:t xml:space="preserve"> </w:t>
      </w:r>
      <w:proofErr w:type="spellStart"/>
      <w:r w:rsidRPr="00E77B95">
        <w:rPr>
          <w:color w:val="000000"/>
          <w:lang w:val="en"/>
        </w:rPr>
        <w:t>суми</w:t>
      </w:r>
      <w:proofErr w:type="spellEnd"/>
      <w:r w:rsidRPr="00E77B95">
        <w:rPr>
          <w:color w:val="000000"/>
          <w:lang w:val="en"/>
        </w:rPr>
        <w:t xml:space="preserve"> </w:t>
      </w:r>
      <w:proofErr w:type="spellStart"/>
      <w:r w:rsidRPr="00E77B95">
        <w:rPr>
          <w:color w:val="000000"/>
          <w:lang w:val="en"/>
        </w:rPr>
        <w:t>за</w:t>
      </w:r>
      <w:proofErr w:type="spellEnd"/>
      <w:r w:rsidRPr="00E77B95">
        <w:rPr>
          <w:color w:val="000000"/>
          <w:lang w:val="en"/>
        </w:rPr>
        <w:t xml:space="preserve"> </w:t>
      </w:r>
      <w:proofErr w:type="spellStart"/>
      <w:r w:rsidRPr="00E77B95">
        <w:rPr>
          <w:color w:val="000000"/>
          <w:lang w:val="en"/>
        </w:rPr>
        <w:t>земите</w:t>
      </w:r>
      <w:proofErr w:type="spellEnd"/>
      <w:r w:rsidRPr="00E77B95">
        <w:rPr>
          <w:color w:val="000000"/>
          <w:lang w:val="en"/>
        </w:rPr>
        <w:t xml:space="preserve"> </w:t>
      </w:r>
      <w:proofErr w:type="spellStart"/>
      <w:r w:rsidRPr="00E77B95">
        <w:rPr>
          <w:color w:val="000000"/>
          <w:lang w:val="en"/>
        </w:rPr>
        <w:t>по</w:t>
      </w:r>
      <w:proofErr w:type="spellEnd"/>
      <w:r w:rsidRPr="00E77B95">
        <w:rPr>
          <w:color w:val="000000"/>
          <w:lang w:val="en"/>
        </w:rPr>
        <w:t xml:space="preserve"> </w:t>
      </w:r>
      <w:proofErr w:type="spellStart"/>
      <w:r w:rsidRPr="00E77B95">
        <w:rPr>
          <w:rStyle w:val="newdocreference1"/>
          <w:lang w:val="en"/>
        </w:rPr>
        <w:t>чл</w:t>
      </w:r>
      <w:proofErr w:type="spellEnd"/>
      <w:r w:rsidRPr="00E77B95">
        <w:rPr>
          <w:rStyle w:val="newdocreference1"/>
          <w:lang w:val="en"/>
        </w:rPr>
        <w:t>.</w:t>
      </w:r>
      <w:proofErr w:type="gramEnd"/>
      <w:r w:rsidRPr="00E77B95">
        <w:rPr>
          <w:rStyle w:val="newdocreference1"/>
          <w:lang w:val="en"/>
        </w:rPr>
        <w:t xml:space="preserve"> </w:t>
      </w:r>
      <w:proofErr w:type="gramStart"/>
      <w:r w:rsidRPr="00E77B95">
        <w:rPr>
          <w:rStyle w:val="newdocreference1"/>
          <w:lang w:val="en"/>
        </w:rPr>
        <w:t xml:space="preserve">37в, </w:t>
      </w:r>
      <w:proofErr w:type="spellStart"/>
      <w:r w:rsidRPr="00E77B95">
        <w:rPr>
          <w:rStyle w:val="newdocreference1"/>
          <w:lang w:val="en"/>
        </w:rPr>
        <w:t>ал</w:t>
      </w:r>
      <w:proofErr w:type="spellEnd"/>
      <w:r w:rsidRPr="00E77B95">
        <w:rPr>
          <w:rStyle w:val="newdocreference1"/>
          <w:lang w:val="en"/>
        </w:rPr>
        <w:t>.</w:t>
      </w:r>
      <w:proofErr w:type="gramEnd"/>
      <w:r w:rsidRPr="00E77B95">
        <w:rPr>
          <w:rStyle w:val="newdocreference1"/>
          <w:lang w:val="en"/>
        </w:rPr>
        <w:t xml:space="preserve"> 3, т. 2 ЗСПЗЗ</w:t>
      </w:r>
      <w:r w:rsidRPr="00E77B95">
        <w:rPr>
          <w:color w:val="000000"/>
          <w:lang w:val="en"/>
        </w:rPr>
        <w:t xml:space="preserve">, </w:t>
      </w:r>
      <w:proofErr w:type="spellStart"/>
      <w:r w:rsidRPr="00E77B95">
        <w:rPr>
          <w:color w:val="000000"/>
          <w:lang w:val="en"/>
        </w:rPr>
        <w:t>или</w:t>
      </w:r>
      <w:proofErr w:type="spellEnd"/>
      <w:r w:rsidRPr="00E77B95">
        <w:rPr>
          <w:color w:val="000000"/>
          <w:lang w:val="en"/>
        </w:rPr>
        <w:t xml:space="preserve"> </w:t>
      </w:r>
      <w:proofErr w:type="spellStart"/>
      <w:r w:rsidRPr="00E77B95">
        <w:rPr>
          <w:color w:val="000000"/>
          <w:lang w:val="en"/>
        </w:rPr>
        <w:t>към</w:t>
      </w:r>
      <w:proofErr w:type="spellEnd"/>
      <w:r w:rsidRPr="00E77B95">
        <w:rPr>
          <w:color w:val="000000"/>
          <w:lang w:val="en"/>
        </w:rPr>
        <w:t xml:space="preserve"> </w:t>
      </w:r>
      <w:proofErr w:type="spellStart"/>
      <w:r w:rsidRPr="00E77B95">
        <w:rPr>
          <w:color w:val="000000"/>
          <w:lang w:val="en"/>
        </w:rPr>
        <w:t>осигурителни</w:t>
      </w:r>
      <w:proofErr w:type="spellEnd"/>
      <w:r w:rsidRPr="00E77B95">
        <w:rPr>
          <w:color w:val="000000"/>
          <w:lang w:val="en"/>
        </w:rPr>
        <w:t xml:space="preserve"> </w:t>
      </w:r>
      <w:proofErr w:type="spellStart"/>
      <w:proofErr w:type="gramStart"/>
      <w:r w:rsidRPr="00E77B95">
        <w:rPr>
          <w:color w:val="000000"/>
          <w:lang w:val="en"/>
        </w:rPr>
        <w:t>фондове</w:t>
      </w:r>
      <w:proofErr w:type="spellEnd"/>
      <w:proofErr w:type="gramEnd"/>
      <w:r w:rsidRPr="00E77B95">
        <w:rPr>
          <w:color w:val="000000"/>
          <w:lang w:val="en"/>
        </w:rPr>
        <w:t xml:space="preserve">, </w:t>
      </w:r>
      <w:proofErr w:type="spellStart"/>
      <w:r w:rsidRPr="00E77B95">
        <w:rPr>
          <w:color w:val="000000"/>
          <w:lang w:val="en"/>
        </w:rPr>
        <w:t>освен</w:t>
      </w:r>
      <w:proofErr w:type="spellEnd"/>
      <w:r w:rsidRPr="00E77B95">
        <w:rPr>
          <w:color w:val="000000"/>
          <w:lang w:val="en"/>
        </w:rPr>
        <w:t xml:space="preserve"> </w:t>
      </w:r>
      <w:proofErr w:type="spellStart"/>
      <w:r w:rsidRPr="00E77B95">
        <w:rPr>
          <w:color w:val="000000"/>
          <w:lang w:val="en"/>
        </w:rPr>
        <w:t>ако</w:t>
      </w:r>
      <w:proofErr w:type="spellEnd"/>
      <w:r w:rsidRPr="00E77B95">
        <w:rPr>
          <w:color w:val="000000"/>
          <w:lang w:val="en"/>
        </w:rPr>
        <w:t xml:space="preserve"> </w:t>
      </w:r>
      <w:proofErr w:type="spellStart"/>
      <w:r w:rsidRPr="00E77B95">
        <w:rPr>
          <w:color w:val="000000"/>
          <w:lang w:val="en"/>
        </w:rPr>
        <w:t>компетентният</w:t>
      </w:r>
      <w:proofErr w:type="spellEnd"/>
      <w:r w:rsidRPr="00E77B95">
        <w:rPr>
          <w:color w:val="000000"/>
          <w:lang w:val="en"/>
        </w:rPr>
        <w:t xml:space="preserve"> </w:t>
      </w:r>
      <w:proofErr w:type="spellStart"/>
      <w:r w:rsidRPr="00E77B95">
        <w:rPr>
          <w:color w:val="000000"/>
          <w:lang w:val="en"/>
        </w:rPr>
        <w:t>орган</w:t>
      </w:r>
      <w:proofErr w:type="spellEnd"/>
      <w:r w:rsidRPr="00E77B95">
        <w:rPr>
          <w:color w:val="000000"/>
          <w:lang w:val="en"/>
        </w:rPr>
        <w:t xml:space="preserve"> е </w:t>
      </w:r>
      <w:proofErr w:type="spellStart"/>
      <w:r w:rsidRPr="00E77B95">
        <w:rPr>
          <w:color w:val="000000"/>
          <w:lang w:val="en"/>
        </w:rPr>
        <w:t>допуснал</w:t>
      </w:r>
      <w:proofErr w:type="spellEnd"/>
      <w:r w:rsidRPr="00E77B95">
        <w:rPr>
          <w:color w:val="000000"/>
          <w:lang w:val="en"/>
        </w:rPr>
        <w:t xml:space="preserve"> </w:t>
      </w:r>
      <w:proofErr w:type="spellStart"/>
      <w:r w:rsidRPr="00E77B95">
        <w:rPr>
          <w:color w:val="000000"/>
          <w:lang w:val="en"/>
        </w:rPr>
        <w:t>разсрочване</w:t>
      </w:r>
      <w:proofErr w:type="spellEnd"/>
      <w:r w:rsidRPr="00E77B95">
        <w:rPr>
          <w:color w:val="000000"/>
          <w:lang w:val="en"/>
        </w:rPr>
        <w:t xml:space="preserve"> </w:t>
      </w:r>
      <w:proofErr w:type="spellStart"/>
      <w:r w:rsidRPr="00E77B95">
        <w:rPr>
          <w:color w:val="000000"/>
          <w:lang w:val="en"/>
        </w:rPr>
        <w:t>или</w:t>
      </w:r>
      <w:proofErr w:type="spellEnd"/>
      <w:r w:rsidRPr="00E77B95">
        <w:rPr>
          <w:color w:val="000000"/>
          <w:lang w:val="en"/>
        </w:rPr>
        <w:t xml:space="preserve"> </w:t>
      </w:r>
      <w:proofErr w:type="spellStart"/>
      <w:r w:rsidRPr="00E77B95">
        <w:rPr>
          <w:color w:val="000000"/>
          <w:lang w:val="en"/>
        </w:rPr>
        <w:t>отсрочване</w:t>
      </w:r>
      <w:proofErr w:type="spellEnd"/>
      <w:r w:rsidRPr="00E77B95">
        <w:rPr>
          <w:color w:val="000000"/>
          <w:lang w:val="en"/>
        </w:rPr>
        <w:t xml:space="preserve"> </w:t>
      </w:r>
      <w:proofErr w:type="spellStart"/>
      <w:r w:rsidRPr="00E77B95">
        <w:rPr>
          <w:color w:val="000000"/>
          <w:lang w:val="en"/>
        </w:rPr>
        <w:t>на</w:t>
      </w:r>
      <w:proofErr w:type="spellEnd"/>
      <w:r w:rsidRPr="00E77B95">
        <w:rPr>
          <w:color w:val="000000"/>
          <w:lang w:val="en"/>
        </w:rPr>
        <w:t xml:space="preserve"> </w:t>
      </w:r>
      <w:proofErr w:type="spellStart"/>
      <w:r w:rsidRPr="00E77B95">
        <w:rPr>
          <w:color w:val="000000"/>
          <w:lang w:val="en"/>
        </w:rPr>
        <w:t>задължението</w:t>
      </w:r>
      <w:proofErr w:type="spellEnd"/>
      <w:r w:rsidRPr="00E77B95">
        <w:rPr>
          <w:color w:val="000000"/>
          <w:lang w:val="en"/>
        </w:rPr>
        <w:t>;</w:t>
      </w:r>
    </w:p>
    <w:p w:rsidR="00A914D0" w:rsidRPr="00E77B95" w:rsidRDefault="00A914D0" w:rsidP="00A914D0">
      <w:pPr>
        <w:spacing w:line="360" w:lineRule="auto"/>
        <w:ind w:firstLine="540"/>
        <w:jc w:val="both"/>
        <w:textAlignment w:val="center"/>
        <w:rPr>
          <w:lang w:val="ru-RU"/>
        </w:rPr>
      </w:pPr>
      <w:r w:rsidRPr="00E77B95">
        <w:rPr>
          <w:b/>
          <w:lang w:val="ru-RU"/>
        </w:rPr>
        <w:t>3.6</w:t>
      </w:r>
      <w:r w:rsidRPr="00E77B95">
        <w:rPr>
          <w:lang w:val="ru-RU"/>
        </w:rPr>
        <w:t xml:space="preserve">. </w:t>
      </w:r>
      <w:proofErr w:type="spellStart"/>
      <w:r w:rsidRPr="00E77B95">
        <w:rPr>
          <w:lang w:val="ru-RU"/>
        </w:rPr>
        <w:t>нямат</w:t>
      </w:r>
      <w:proofErr w:type="spellEnd"/>
      <w:r w:rsidRPr="00E77B95">
        <w:rPr>
          <w:lang w:val="ru-RU"/>
        </w:rPr>
        <w:t xml:space="preserve"> </w:t>
      </w:r>
      <w:proofErr w:type="spellStart"/>
      <w:r w:rsidRPr="00E77B95">
        <w:rPr>
          <w:lang w:val="ru-RU"/>
        </w:rPr>
        <w:t>прекратени</w:t>
      </w:r>
      <w:proofErr w:type="spellEnd"/>
      <w:r w:rsidRPr="00E77B95">
        <w:rPr>
          <w:lang w:val="ru-RU"/>
        </w:rPr>
        <w:t xml:space="preserve"> договори за </w:t>
      </w:r>
      <w:proofErr w:type="spellStart"/>
      <w:r w:rsidRPr="00E77B95">
        <w:rPr>
          <w:lang w:val="ru-RU"/>
        </w:rPr>
        <w:t>ползване</w:t>
      </w:r>
      <w:proofErr w:type="spellEnd"/>
      <w:r w:rsidRPr="00E77B95">
        <w:rPr>
          <w:lang w:val="ru-RU"/>
        </w:rPr>
        <w:t xml:space="preserve"> на </w:t>
      </w:r>
      <w:proofErr w:type="spellStart"/>
      <w:r w:rsidRPr="00E77B95">
        <w:rPr>
          <w:lang w:val="ru-RU"/>
        </w:rPr>
        <w:t>земи</w:t>
      </w:r>
      <w:proofErr w:type="spellEnd"/>
      <w:r w:rsidRPr="00E77B95">
        <w:rPr>
          <w:lang w:val="ru-RU"/>
        </w:rPr>
        <w:t xml:space="preserve"> от </w:t>
      </w:r>
      <w:proofErr w:type="spellStart"/>
      <w:r w:rsidRPr="00E77B95">
        <w:rPr>
          <w:lang w:val="ru-RU"/>
        </w:rPr>
        <w:t>държавния</w:t>
      </w:r>
      <w:proofErr w:type="spellEnd"/>
      <w:r w:rsidRPr="00E77B95">
        <w:rPr>
          <w:lang w:val="ru-RU"/>
        </w:rPr>
        <w:t xml:space="preserve"> </w:t>
      </w:r>
      <w:proofErr w:type="spellStart"/>
      <w:r w:rsidRPr="00E77B95">
        <w:rPr>
          <w:lang w:val="ru-RU"/>
        </w:rPr>
        <w:t>поземлен</w:t>
      </w:r>
      <w:proofErr w:type="spellEnd"/>
      <w:r w:rsidRPr="00E77B95">
        <w:rPr>
          <w:lang w:val="ru-RU"/>
        </w:rPr>
        <w:t xml:space="preserve"> фонд </w:t>
      </w:r>
      <w:proofErr w:type="spellStart"/>
      <w:r w:rsidRPr="00E77B95">
        <w:rPr>
          <w:lang w:val="ru-RU"/>
        </w:rPr>
        <w:t>поради</w:t>
      </w:r>
      <w:proofErr w:type="spellEnd"/>
      <w:r w:rsidRPr="00E77B95">
        <w:rPr>
          <w:lang w:val="ru-RU"/>
        </w:rPr>
        <w:t xml:space="preserve"> </w:t>
      </w:r>
      <w:proofErr w:type="spellStart"/>
      <w:r w:rsidRPr="00E77B95">
        <w:rPr>
          <w:lang w:val="ru-RU"/>
        </w:rPr>
        <w:t>неиздължаване</w:t>
      </w:r>
      <w:proofErr w:type="spellEnd"/>
      <w:r w:rsidRPr="00E77B95">
        <w:rPr>
          <w:lang w:val="ru-RU"/>
        </w:rPr>
        <w:t xml:space="preserve"> на </w:t>
      </w:r>
      <w:proofErr w:type="spellStart"/>
      <w:r w:rsidRPr="00E77B95">
        <w:rPr>
          <w:lang w:val="ru-RU"/>
        </w:rPr>
        <w:t>паричните</w:t>
      </w:r>
      <w:proofErr w:type="spellEnd"/>
      <w:r w:rsidRPr="00E77B95">
        <w:rPr>
          <w:lang w:val="ru-RU"/>
        </w:rPr>
        <w:t xml:space="preserve"> </w:t>
      </w:r>
      <w:proofErr w:type="spellStart"/>
      <w:r w:rsidRPr="00E77B95">
        <w:rPr>
          <w:lang w:val="ru-RU"/>
        </w:rPr>
        <w:t>задължения</w:t>
      </w:r>
      <w:proofErr w:type="spellEnd"/>
      <w:r w:rsidRPr="00E77B95">
        <w:rPr>
          <w:lang w:val="ru-RU"/>
        </w:rPr>
        <w:t xml:space="preserve"> по </w:t>
      </w:r>
      <w:proofErr w:type="spellStart"/>
      <w:r w:rsidRPr="00E77B95">
        <w:rPr>
          <w:lang w:val="ru-RU"/>
        </w:rPr>
        <w:t>тях</w:t>
      </w:r>
      <w:proofErr w:type="spellEnd"/>
      <w:r w:rsidRPr="00E77B95">
        <w:rPr>
          <w:lang w:val="ru-RU"/>
        </w:rPr>
        <w:t xml:space="preserve"> и </w:t>
      </w:r>
      <w:proofErr w:type="spellStart"/>
      <w:r w:rsidRPr="00E77B95">
        <w:rPr>
          <w:lang w:val="ru-RU"/>
        </w:rPr>
        <w:t>нямат</w:t>
      </w:r>
      <w:proofErr w:type="spellEnd"/>
      <w:r w:rsidRPr="00E77B95">
        <w:rPr>
          <w:lang w:val="ru-RU"/>
        </w:rPr>
        <w:t xml:space="preserve"> </w:t>
      </w:r>
      <w:proofErr w:type="spellStart"/>
      <w:r w:rsidRPr="00E77B95">
        <w:rPr>
          <w:lang w:val="ru-RU"/>
        </w:rPr>
        <w:t>просрочени</w:t>
      </w:r>
      <w:proofErr w:type="spellEnd"/>
      <w:r w:rsidRPr="00E77B95">
        <w:rPr>
          <w:lang w:val="ru-RU"/>
        </w:rPr>
        <w:t xml:space="preserve"> </w:t>
      </w:r>
      <w:proofErr w:type="spellStart"/>
      <w:r w:rsidRPr="00E77B95">
        <w:rPr>
          <w:lang w:val="ru-RU"/>
        </w:rPr>
        <w:t>задължения</w:t>
      </w:r>
      <w:proofErr w:type="spellEnd"/>
      <w:r w:rsidRPr="00E77B95">
        <w:rPr>
          <w:lang w:val="ru-RU"/>
        </w:rPr>
        <w:t xml:space="preserve"> </w:t>
      </w:r>
      <w:proofErr w:type="spellStart"/>
      <w:r w:rsidRPr="00E77B95">
        <w:rPr>
          <w:lang w:val="ru-RU"/>
        </w:rPr>
        <w:t>към</w:t>
      </w:r>
      <w:proofErr w:type="spellEnd"/>
      <w:r w:rsidRPr="00E77B95">
        <w:rPr>
          <w:lang w:val="ru-RU"/>
        </w:rPr>
        <w:t xml:space="preserve"> </w:t>
      </w:r>
      <w:proofErr w:type="spellStart"/>
      <w:r w:rsidRPr="00E77B95">
        <w:rPr>
          <w:lang w:val="ru-RU"/>
        </w:rPr>
        <w:t>Държавен</w:t>
      </w:r>
      <w:proofErr w:type="spellEnd"/>
      <w:r w:rsidRPr="00E77B95">
        <w:rPr>
          <w:lang w:val="ru-RU"/>
        </w:rPr>
        <w:t xml:space="preserve"> фонд "</w:t>
      </w:r>
      <w:proofErr w:type="spellStart"/>
      <w:r w:rsidRPr="00E77B95">
        <w:rPr>
          <w:lang w:val="ru-RU"/>
        </w:rPr>
        <w:t>Земеделие</w:t>
      </w:r>
      <w:proofErr w:type="spellEnd"/>
      <w:r w:rsidRPr="00E77B95">
        <w:rPr>
          <w:lang w:val="ru-RU"/>
        </w:rPr>
        <w:t>";</w:t>
      </w:r>
    </w:p>
    <w:p w:rsidR="00A914D0" w:rsidRPr="00E77B95" w:rsidRDefault="00A914D0" w:rsidP="00A914D0">
      <w:pPr>
        <w:spacing w:line="360" w:lineRule="auto"/>
        <w:ind w:firstLine="540"/>
        <w:jc w:val="both"/>
        <w:textAlignment w:val="center"/>
        <w:rPr>
          <w:lang w:val="ru-RU"/>
        </w:rPr>
      </w:pPr>
      <w:r w:rsidRPr="00E77B95">
        <w:rPr>
          <w:b/>
          <w:lang w:val="ru-RU"/>
        </w:rPr>
        <w:t>3.7</w:t>
      </w:r>
      <w:r w:rsidRPr="00E77B95">
        <w:rPr>
          <w:lang w:val="ru-RU"/>
        </w:rPr>
        <w:t xml:space="preserve">. </w:t>
      </w:r>
      <w:proofErr w:type="spellStart"/>
      <w:r w:rsidRPr="00E77B95">
        <w:rPr>
          <w:lang w:val="ru-RU"/>
        </w:rPr>
        <w:t>нямат</w:t>
      </w:r>
      <w:proofErr w:type="spellEnd"/>
      <w:r w:rsidRPr="00E77B95">
        <w:rPr>
          <w:lang w:val="ru-RU"/>
        </w:rPr>
        <w:t xml:space="preserve"> </w:t>
      </w:r>
      <w:proofErr w:type="spellStart"/>
      <w:r w:rsidRPr="00E77B95">
        <w:rPr>
          <w:lang w:val="ru-RU"/>
        </w:rPr>
        <w:t>качеството</w:t>
      </w:r>
      <w:proofErr w:type="spellEnd"/>
      <w:r w:rsidRPr="00E77B95">
        <w:rPr>
          <w:lang w:val="ru-RU"/>
        </w:rPr>
        <w:t xml:space="preserve"> на "</w:t>
      </w:r>
      <w:proofErr w:type="spellStart"/>
      <w:r w:rsidRPr="00E77B95">
        <w:rPr>
          <w:lang w:val="ru-RU"/>
        </w:rPr>
        <w:t>свързани</w:t>
      </w:r>
      <w:proofErr w:type="spellEnd"/>
      <w:r w:rsidRPr="00E77B95">
        <w:rPr>
          <w:lang w:val="ru-RU"/>
        </w:rPr>
        <w:t xml:space="preserve"> лица" по </w:t>
      </w:r>
      <w:proofErr w:type="spellStart"/>
      <w:r w:rsidRPr="00E77B95">
        <w:rPr>
          <w:lang w:val="ru-RU"/>
        </w:rPr>
        <w:t>смисъла</w:t>
      </w:r>
      <w:proofErr w:type="spellEnd"/>
      <w:r w:rsidRPr="00E77B95">
        <w:rPr>
          <w:lang w:val="ru-RU"/>
        </w:rPr>
        <w:t xml:space="preserve"> на </w:t>
      </w:r>
      <w:proofErr w:type="spellStart"/>
      <w:r w:rsidRPr="00E77B95">
        <w:rPr>
          <w:rStyle w:val="newdocreference52"/>
          <w:lang w:val="ru-RU"/>
        </w:rPr>
        <w:t>Търговския</w:t>
      </w:r>
      <w:proofErr w:type="spellEnd"/>
      <w:r w:rsidRPr="00E77B95">
        <w:rPr>
          <w:rStyle w:val="newdocreference52"/>
          <w:lang w:val="ru-RU"/>
        </w:rPr>
        <w:t xml:space="preserve"> закон</w:t>
      </w:r>
      <w:r w:rsidRPr="00E77B95">
        <w:rPr>
          <w:lang w:val="ru-RU"/>
        </w:rPr>
        <w:t xml:space="preserve"> </w:t>
      </w:r>
      <w:proofErr w:type="gramStart"/>
      <w:r w:rsidRPr="00E77B95">
        <w:rPr>
          <w:lang w:val="ru-RU"/>
        </w:rPr>
        <w:t>с</w:t>
      </w:r>
      <w:proofErr w:type="gramEnd"/>
      <w:r w:rsidRPr="00E77B95">
        <w:rPr>
          <w:lang w:val="ru-RU"/>
        </w:rPr>
        <w:t xml:space="preserve"> лице, </w:t>
      </w:r>
      <w:proofErr w:type="spellStart"/>
      <w:r w:rsidRPr="00E77B95">
        <w:rPr>
          <w:lang w:val="ru-RU"/>
        </w:rPr>
        <w:t>което</w:t>
      </w:r>
      <w:proofErr w:type="spellEnd"/>
      <w:r w:rsidRPr="00E77B95">
        <w:rPr>
          <w:lang w:val="ru-RU"/>
        </w:rPr>
        <w:t xml:space="preserve"> не </w:t>
      </w:r>
      <w:proofErr w:type="spellStart"/>
      <w:r w:rsidRPr="00E77B95">
        <w:rPr>
          <w:lang w:val="ru-RU"/>
        </w:rPr>
        <w:t>отговаря</w:t>
      </w:r>
      <w:proofErr w:type="spellEnd"/>
      <w:r w:rsidRPr="00E77B95">
        <w:rPr>
          <w:lang w:val="ru-RU"/>
        </w:rPr>
        <w:t xml:space="preserve"> на </w:t>
      </w:r>
      <w:proofErr w:type="spellStart"/>
      <w:r w:rsidRPr="00E77B95">
        <w:rPr>
          <w:lang w:val="ru-RU"/>
        </w:rPr>
        <w:t>изискването</w:t>
      </w:r>
      <w:proofErr w:type="spellEnd"/>
      <w:r w:rsidRPr="00E77B95">
        <w:rPr>
          <w:lang w:val="ru-RU"/>
        </w:rPr>
        <w:t xml:space="preserve"> по т. 5 и 6;</w:t>
      </w:r>
    </w:p>
    <w:p w:rsidR="00A914D0" w:rsidRPr="00E77B95" w:rsidRDefault="00A914D0" w:rsidP="00523EF5">
      <w:pPr>
        <w:spacing w:line="360" w:lineRule="auto"/>
        <w:ind w:firstLine="567"/>
        <w:jc w:val="both"/>
        <w:textAlignment w:val="center"/>
        <w:rPr>
          <w:color w:val="000000"/>
          <w:lang w:val="en" w:eastAsia="en-US"/>
        </w:rPr>
      </w:pPr>
      <w:proofErr w:type="gramStart"/>
      <w:r w:rsidRPr="00E77B95">
        <w:rPr>
          <w:b/>
          <w:lang w:val="ru-RU"/>
        </w:rPr>
        <w:t>3.8</w:t>
      </w:r>
      <w:r w:rsidRPr="00E77B95">
        <w:rPr>
          <w:lang w:val="ru-RU"/>
        </w:rPr>
        <w:t xml:space="preserve">. </w:t>
      </w:r>
      <w:r w:rsidRPr="00E77B95">
        <w:rPr>
          <w:color w:val="000000"/>
          <w:lang w:val="en" w:eastAsia="en-US"/>
        </w:rPr>
        <w:t>(</w:t>
      </w:r>
      <w:proofErr w:type="spellStart"/>
      <w:r w:rsidRPr="00E77B95">
        <w:rPr>
          <w:color w:val="000000"/>
          <w:lang w:val="en" w:eastAsia="en-US"/>
        </w:rPr>
        <w:t>нова</w:t>
      </w:r>
      <w:proofErr w:type="spellEnd"/>
      <w:r w:rsidRPr="00E77B95">
        <w:rPr>
          <w:color w:val="000000"/>
          <w:lang w:val="en" w:eastAsia="en-US"/>
        </w:rPr>
        <w:t xml:space="preserve"> - ДВ, </w:t>
      </w:r>
      <w:proofErr w:type="spellStart"/>
      <w:r w:rsidRPr="00E77B95">
        <w:rPr>
          <w:color w:val="000000"/>
          <w:lang w:val="en" w:eastAsia="en-US"/>
        </w:rPr>
        <w:t>бр</w:t>
      </w:r>
      <w:proofErr w:type="spellEnd"/>
      <w:r w:rsidRPr="00E77B95">
        <w:rPr>
          <w:color w:val="000000"/>
          <w:lang w:val="en" w:eastAsia="en-US"/>
        </w:rPr>
        <w:t xml:space="preserve">. 50 </w:t>
      </w:r>
      <w:proofErr w:type="spellStart"/>
      <w:r w:rsidRPr="00E77B95">
        <w:rPr>
          <w:color w:val="000000"/>
          <w:lang w:val="en" w:eastAsia="en-US"/>
        </w:rPr>
        <w:t>от</w:t>
      </w:r>
      <w:proofErr w:type="spellEnd"/>
      <w:r w:rsidRPr="00E77B95">
        <w:rPr>
          <w:color w:val="000000"/>
          <w:lang w:val="en" w:eastAsia="en-US"/>
        </w:rPr>
        <w:t xml:space="preserve"> 2012 г., в </w:t>
      </w:r>
      <w:proofErr w:type="spellStart"/>
      <w:r w:rsidRPr="00E77B95">
        <w:rPr>
          <w:color w:val="000000"/>
          <w:lang w:val="en" w:eastAsia="en-US"/>
        </w:rPr>
        <w:t>сила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от</w:t>
      </w:r>
      <w:proofErr w:type="spellEnd"/>
      <w:r w:rsidRPr="00E77B95">
        <w:rPr>
          <w:color w:val="000000"/>
          <w:lang w:val="en" w:eastAsia="en-US"/>
        </w:rPr>
        <w:t xml:space="preserve"> 03.07.2012 г.) </w:t>
      </w:r>
      <w:proofErr w:type="spellStart"/>
      <w:r w:rsidRPr="00E77B95">
        <w:rPr>
          <w:color w:val="000000"/>
          <w:lang w:val="en" w:eastAsia="en-US"/>
        </w:rPr>
        <w:t>сами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или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чрез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свързани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лица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по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смисъла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на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FF"/>
          <w:u w:val="single"/>
          <w:lang w:val="en" w:eastAsia="en-US"/>
        </w:rPr>
        <w:t>Търговския</w:t>
      </w:r>
      <w:proofErr w:type="spellEnd"/>
      <w:r w:rsidRPr="00E77B95">
        <w:rPr>
          <w:color w:val="0000FF"/>
          <w:u w:val="single"/>
          <w:lang w:val="en" w:eastAsia="en-US"/>
        </w:rPr>
        <w:t xml:space="preserve"> </w:t>
      </w:r>
      <w:proofErr w:type="spellStart"/>
      <w:r w:rsidRPr="00E77B95">
        <w:rPr>
          <w:color w:val="0000FF"/>
          <w:u w:val="single"/>
          <w:lang w:val="en" w:eastAsia="en-US"/>
        </w:rPr>
        <w:t>закон</w:t>
      </w:r>
      <w:proofErr w:type="spellEnd"/>
      <w:r w:rsidRPr="00E77B95">
        <w:rPr>
          <w:color w:val="000000"/>
          <w:lang w:val="en" w:eastAsia="en-US"/>
        </w:rPr>
        <w:t xml:space="preserve"> и </w:t>
      </w:r>
      <w:proofErr w:type="spellStart"/>
      <w:r w:rsidRPr="00E77B95">
        <w:rPr>
          <w:color w:val="000000"/>
          <w:lang w:val="en" w:eastAsia="en-US"/>
        </w:rPr>
        <w:t>свързани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предприятия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по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смисъла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на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FF"/>
          <w:u w:val="single"/>
          <w:lang w:val="en" w:eastAsia="en-US"/>
        </w:rPr>
        <w:t>Закона</w:t>
      </w:r>
      <w:proofErr w:type="spellEnd"/>
      <w:r w:rsidRPr="00E77B95">
        <w:rPr>
          <w:color w:val="0000FF"/>
          <w:u w:val="single"/>
          <w:lang w:val="en" w:eastAsia="en-US"/>
        </w:rPr>
        <w:t xml:space="preserve"> </w:t>
      </w:r>
      <w:proofErr w:type="spellStart"/>
      <w:r w:rsidRPr="00E77B95">
        <w:rPr>
          <w:color w:val="0000FF"/>
          <w:u w:val="single"/>
          <w:lang w:val="en" w:eastAsia="en-US"/>
        </w:rPr>
        <w:t>за</w:t>
      </w:r>
      <w:proofErr w:type="spellEnd"/>
      <w:r w:rsidRPr="00E77B95">
        <w:rPr>
          <w:color w:val="0000FF"/>
          <w:u w:val="single"/>
          <w:lang w:val="en" w:eastAsia="en-US"/>
        </w:rPr>
        <w:t xml:space="preserve"> </w:t>
      </w:r>
      <w:proofErr w:type="spellStart"/>
      <w:r w:rsidRPr="00E77B95">
        <w:rPr>
          <w:color w:val="0000FF"/>
          <w:u w:val="single"/>
          <w:lang w:val="en" w:eastAsia="en-US"/>
        </w:rPr>
        <w:t>малките</w:t>
      </w:r>
      <w:proofErr w:type="spellEnd"/>
      <w:r w:rsidRPr="00E77B95">
        <w:rPr>
          <w:color w:val="0000FF"/>
          <w:u w:val="single"/>
          <w:lang w:val="en" w:eastAsia="en-US"/>
        </w:rPr>
        <w:t xml:space="preserve"> и </w:t>
      </w:r>
      <w:proofErr w:type="spellStart"/>
      <w:r w:rsidRPr="00E77B95">
        <w:rPr>
          <w:color w:val="0000FF"/>
          <w:u w:val="single"/>
          <w:lang w:val="en" w:eastAsia="en-US"/>
        </w:rPr>
        <w:t>средните</w:t>
      </w:r>
      <w:proofErr w:type="spellEnd"/>
      <w:r w:rsidRPr="00E77B95">
        <w:rPr>
          <w:color w:val="0000FF"/>
          <w:u w:val="single"/>
          <w:lang w:val="en" w:eastAsia="en-US"/>
        </w:rPr>
        <w:t xml:space="preserve"> </w:t>
      </w:r>
      <w:proofErr w:type="spellStart"/>
      <w:r w:rsidRPr="00E77B95">
        <w:rPr>
          <w:color w:val="0000FF"/>
          <w:u w:val="single"/>
          <w:lang w:val="en" w:eastAsia="en-US"/>
        </w:rPr>
        <w:t>предприятия</w:t>
      </w:r>
      <w:proofErr w:type="spellEnd"/>
      <w:r w:rsidRPr="00E77B95">
        <w:rPr>
          <w:color w:val="000000"/>
          <w:lang w:val="en" w:eastAsia="en-US"/>
        </w:rPr>
        <w:t xml:space="preserve">, </w:t>
      </w:r>
      <w:proofErr w:type="spellStart"/>
      <w:r w:rsidRPr="00E77B95">
        <w:rPr>
          <w:color w:val="000000"/>
          <w:lang w:val="en" w:eastAsia="en-US"/>
        </w:rPr>
        <w:t>извършващи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стопанска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дейност</w:t>
      </w:r>
      <w:proofErr w:type="spellEnd"/>
      <w:r w:rsidRPr="00E77B95">
        <w:rPr>
          <w:color w:val="000000"/>
          <w:lang w:val="en" w:eastAsia="en-US"/>
        </w:rPr>
        <w:t xml:space="preserve">, </w:t>
      </w:r>
      <w:proofErr w:type="spellStart"/>
      <w:r w:rsidRPr="00E77B95">
        <w:rPr>
          <w:color w:val="000000"/>
          <w:lang w:val="en" w:eastAsia="en-US"/>
        </w:rPr>
        <w:t>обработват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не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повече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от</w:t>
      </w:r>
      <w:proofErr w:type="spellEnd"/>
      <w:r w:rsidRPr="00E77B95">
        <w:rPr>
          <w:color w:val="000000"/>
          <w:lang w:val="en" w:eastAsia="en-US"/>
        </w:rPr>
        <w:t xml:space="preserve"> 10 000 </w:t>
      </w:r>
      <w:proofErr w:type="spellStart"/>
      <w:r w:rsidRPr="00E77B95">
        <w:rPr>
          <w:color w:val="000000"/>
          <w:lang w:val="en" w:eastAsia="en-US"/>
        </w:rPr>
        <w:t>дка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земеделска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земя</w:t>
      </w:r>
      <w:proofErr w:type="spellEnd"/>
      <w:r w:rsidRPr="00E77B95">
        <w:rPr>
          <w:color w:val="000000"/>
          <w:lang w:val="en" w:eastAsia="en-US"/>
        </w:rPr>
        <w:t xml:space="preserve">, </w:t>
      </w:r>
      <w:proofErr w:type="spellStart"/>
      <w:r w:rsidRPr="00E77B95">
        <w:rPr>
          <w:color w:val="000000"/>
          <w:lang w:val="en" w:eastAsia="en-US"/>
        </w:rPr>
        <w:t>независимо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от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формата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на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стопанисване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или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вида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собственост</w:t>
      </w:r>
      <w:proofErr w:type="spellEnd"/>
      <w:r w:rsidRPr="00E77B95">
        <w:rPr>
          <w:color w:val="000000"/>
          <w:lang w:val="en" w:eastAsia="en-US"/>
        </w:rPr>
        <w:t>;</w:t>
      </w:r>
      <w:proofErr w:type="gramEnd"/>
    </w:p>
    <w:p w:rsidR="00A914D0" w:rsidRPr="00E77B95" w:rsidRDefault="00523EF5" w:rsidP="00523EF5">
      <w:pPr>
        <w:spacing w:line="360" w:lineRule="auto"/>
        <w:ind w:firstLine="567"/>
        <w:jc w:val="both"/>
        <w:textAlignment w:val="center"/>
        <w:rPr>
          <w:color w:val="000000"/>
          <w:lang w:val="en" w:eastAsia="en-US"/>
        </w:rPr>
      </w:pPr>
      <w:r w:rsidRPr="00E77B95">
        <w:rPr>
          <w:b/>
          <w:color w:val="000000"/>
          <w:lang w:eastAsia="en-US"/>
        </w:rPr>
        <w:t>3.</w:t>
      </w:r>
      <w:r w:rsidR="00A914D0" w:rsidRPr="00E77B95">
        <w:rPr>
          <w:b/>
          <w:color w:val="000000"/>
          <w:lang w:val="en" w:eastAsia="en-US"/>
        </w:rPr>
        <w:t xml:space="preserve">9. </w:t>
      </w:r>
      <w:r w:rsidR="00A914D0" w:rsidRPr="00E77B95">
        <w:rPr>
          <w:color w:val="000000"/>
          <w:lang w:val="en" w:eastAsia="en-US"/>
        </w:rPr>
        <w:t>(</w:t>
      </w:r>
      <w:proofErr w:type="spellStart"/>
      <w:r w:rsidR="00A914D0" w:rsidRPr="00E77B95">
        <w:rPr>
          <w:color w:val="000000"/>
          <w:lang w:val="en" w:eastAsia="en-US"/>
        </w:rPr>
        <w:t>нова</w:t>
      </w:r>
      <w:proofErr w:type="spellEnd"/>
      <w:r w:rsidR="00A914D0" w:rsidRPr="00E77B95">
        <w:rPr>
          <w:color w:val="000000"/>
          <w:lang w:val="en" w:eastAsia="en-US"/>
        </w:rPr>
        <w:t xml:space="preserve"> - ДВ, </w:t>
      </w:r>
      <w:proofErr w:type="spellStart"/>
      <w:r w:rsidR="00A914D0" w:rsidRPr="00E77B95">
        <w:rPr>
          <w:color w:val="000000"/>
          <w:lang w:val="en" w:eastAsia="en-US"/>
        </w:rPr>
        <w:t>бр</w:t>
      </w:r>
      <w:proofErr w:type="spellEnd"/>
      <w:r w:rsidR="00A914D0" w:rsidRPr="00E77B95">
        <w:rPr>
          <w:color w:val="000000"/>
          <w:lang w:val="en" w:eastAsia="en-US"/>
        </w:rPr>
        <w:t xml:space="preserve">. 79 </w:t>
      </w:r>
      <w:proofErr w:type="spellStart"/>
      <w:r w:rsidR="00A914D0" w:rsidRPr="00E77B95">
        <w:rPr>
          <w:color w:val="000000"/>
          <w:lang w:val="en" w:eastAsia="en-US"/>
        </w:rPr>
        <w:t>от</w:t>
      </w:r>
      <w:proofErr w:type="spellEnd"/>
      <w:r w:rsidR="00A914D0" w:rsidRPr="00E77B95">
        <w:rPr>
          <w:color w:val="000000"/>
          <w:lang w:val="en" w:eastAsia="en-US"/>
        </w:rPr>
        <w:t xml:space="preserve"> 2017 г., в </w:t>
      </w:r>
      <w:proofErr w:type="spellStart"/>
      <w:r w:rsidR="00A914D0" w:rsidRPr="00E77B95">
        <w:rPr>
          <w:color w:val="000000"/>
          <w:lang w:val="en" w:eastAsia="en-US"/>
        </w:rPr>
        <w:t>сила</w:t>
      </w:r>
      <w:proofErr w:type="spellEnd"/>
      <w:r w:rsidR="00A914D0" w:rsidRPr="00E77B95">
        <w:rPr>
          <w:color w:val="000000"/>
          <w:lang w:val="en" w:eastAsia="en-US"/>
        </w:rPr>
        <w:t xml:space="preserve"> </w:t>
      </w:r>
      <w:proofErr w:type="spellStart"/>
      <w:r w:rsidR="00A914D0" w:rsidRPr="00E77B95">
        <w:rPr>
          <w:color w:val="000000"/>
          <w:lang w:val="en" w:eastAsia="en-US"/>
        </w:rPr>
        <w:t>от</w:t>
      </w:r>
      <w:proofErr w:type="spellEnd"/>
      <w:r w:rsidR="00A914D0" w:rsidRPr="00E77B95">
        <w:rPr>
          <w:color w:val="000000"/>
          <w:lang w:val="en" w:eastAsia="en-US"/>
        </w:rPr>
        <w:t xml:space="preserve"> 03.10.2017 г.) </w:t>
      </w:r>
      <w:proofErr w:type="spellStart"/>
      <w:proofErr w:type="gramStart"/>
      <w:r w:rsidR="00A914D0" w:rsidRPr="00E77B95">
        <w:rPr>
          <w:color w:val="000000"/>
          <w:lang w:val="en" w:eastAsia="en-US"/>
        </w:rPr>
        <w:t>нямат</w:t>
      </w:r>
      <w:proofErr w:type="spellEnd"/>
      <w:proofErr w:type="gramEnd"/>
      <w:r w:rsidR="00A914D0" w:rsidRPr="00E77B95">
        <w:rPr>
          <w:color w:val="000000"/>
          <w:lang w:val="en" w:eastAsia="en-US"/>
        </w:rPr>
        <w:t xml:space="preserve"> </w:t>
      </w:r>
      <w:proofErr w:type="spellStart"/>
      <w:r w:rsidR="00A914D0" w:rsidRPr="00E77B95">
        <w:rPr>
          <w:color w:val="000000"/>
          <w:lang w:val="en" w:eastAsia="en-US"/>
        </w:rPr>
        <w:t>парични</w:t>
      </w:r>
      <w:proofErr w:type="spellEnd"/>
      <w:r w:rsidR="00A914D0" w:rsidRPr="00E77B95">
        <w:rPr>
          <w:color w:val="000000"/>
          <w:lang w:val="en" w:eastAsia="en-US"/>
        </w:rPr>
        <w:t xml:space="preserve"> </w:t>
      </w:r>
      <w:proofErr w:type="spellStart"/>
      <w:r w:rsidR="00A914D0" w:rsidRPr="00E77B95">
        <w:rPr>
          <w:color w:val="000000"/>
          <w:lang w:val="en" w:eastAsia="en-US"/>
        </w:rPr>
        <w:t>задължения</w:t>
      </w:r>
      <w:proofErr w:type="spellEnd"/>
      <w:r w:rsidR="00A914D0" w:rsidRPr="00E77B95">
        <w:rPr>
          <w:color w:val="000000"/>
          <w:lang w:val="en" w:eastAsia="en-US"/>
        </w:rPr>
        <w:t xml:space="preserve"> </w:t>
      </w:r>
      <w:proofErr w:type="spellStart"/>
      <w:r w:rsidR="00A914D0" w:rsidRPr="00E77B95">
        <w:rPr>
          <w:color w:val="000000"/>
          <w:lang w:val="en" w:eastAsia="en-US"/>
        </w:rPr>
        <w:t>към</w:t>
      </w:r>
      <w:proofErr w:type="spellEnd"/>
      <w:r w:rsidR="00A914D0" w:rsidRPr="00E77B95">
        <w:rPr>
          <w:color w:val="000000"/>
          <w:lang w:val="en" w:eastAsia="en-US"/>
        </w:rPr>
        <w:t xml:space="preserve"> </w:t>
      </w:r>
      <w:proofErr w:type="spellStart"/>
      <w:r w:rsidR="00A914D0" w:rsidRPr="00E77B95">
        <w:rPr>
          <w:color w:val="000000"/>
          <w:lang w:val="en" w:eastAsia="en-US"/>
        </w:rPr>
        <w:t>държавата</w:t>
      </w:r>
      <w:proofErr w:type="spellEnd"/>
      <w:r w:rsidR="00A914D0" w:rsidRPr="00E77B95">
        <w:rPr>
          <w:color w:val="000000"/>
          <w:lang w:val="en" w:eastAsia="en-US"/>
        </w:rPr>
        <w:t>.</w:t>
      </w:r>
    </w:p>
    <w:p w:rsidR="00523EF5" w:rsidRPr="00E77B95" w:rsidRDefault="00523EF5" w:rsidP="00523EF5">
      <w:pPr>
        <w:spacing w:line="360" w:lineRule="auto"/>
        <w:ind w:firstLine="1155"/>
        <w:jc w:val="both"/>
        <w:textAlignment w:val="center"/>
        <w:rPr>
          <w:color w:val="000000"/>
          <w:lang w:val="en" w:eastAsia="en-US"/>
        </w:rPr>
      </w:pPr>
      <w:proofErr w:type="spellStart"/>
      <w:proofErr w:type="gramStart"/>
      <w:r w:rsidRPr="00E77B95">
        <w:rPr>
          <w:color w:val="000000"/>
          <w:lang w:val="en" w:eastAsia="en-US"/>
        </w:rPr>
        <w:t>Изискването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по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ал</w:t>
      </w:r>
      <w:proofErr w:type="spellEnd"/>
      <w:r w:rsidRPr="00E77B95">
        <w:rPr>
          <w:color w:val="000000"/>
          <w:lang w:val="en" w:eastAsia="en-US"/>
        </w:rPr>
        <w:t>.</w:t>
      </w:r>
      <w:proofErr w:type="gramEnd"/>
      <w:r w:rsidRPr="00E77B95">
        <w:rPr>
          <w:color w:val="000000"/>
          <w:lang w:val="en" w:eastAsia="en-US"/>
        </w:rPr>
        <w:t xml:space="preserve"> </w:t>
      </w:r>
      <w:proofErr w:type="gramStart"/>
      <w:r w:rsidRPr="00E77B95">
        <w:rPr>
          <w:color w:val="000000"/>
          <w:lang w:val="en" w:eastAsia="en-US"/>
        </w:rPr>
        <w:t xml:space="preserve">1, т. 2 </w:t>
      </w:r>
      <w:proofErr w:type="spellStart"/>
      <w:r w:rsidRPr="00E77B95">
        <w:rPr>
          <w:color w:val="000000"/>
          <w:lang w:val="en" w:eastAsia="en-US"/>
        </w:rPr>
        <w:t>се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отнася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за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управителите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или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за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членове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на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управителните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органи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на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кандидата</w:t>
      </w:r>
      <w:proofErr w:type="spellEnd"/>
      <w:r w:rsidRPr="00E77B95">
        <w:rPr>
          <w:color w:val="000000"/>
          <w:lang w:val="en" w:eastAsia="en-US"/>
        </w:rPr>
        <w:t>.</w:t>
      </w:r>
      <w:proofErr w:type="gramEnd"/>
    </w:p>
    <w:p w:rsidR="00523EF5" w:rsidRPr="00E77B95" w:rsidRDefault="00523EF5" w:rsidP="00523EF5">
      <w:pPr>
        <w:spacing w:line="360" w:lineRule="auto"/>
        <w:ind w:firstLine="1155"/>
        <w:jc w:val="both"/>
        <w:textAlignment w:val="center"/>
        <w:rPr>
          <w:color w:val="000000"/>
          <w:lang w:val="en" w:eastAsia="en-US"/>
        </w:rPr>
      </w:pPr>
      <w:r w:rsidRPr="00E77B95">
        <w:rPr>
          <w:color w:val="000000"/>
          <w:lang w:val="en" w:eastAsia="en-US"/>
        </w:rPr>
        <w:t xml:space="preserve"> (</w:t>
      </w:r>
      <w:proofErr w:type="spellStart"/>
      <w:r w:rsidRPr="00E77B95">
        <w:rPr>
          <w:color w:val="000000"/>
          <w:lang w:val="en" w:eastAsia="en-US"/>
        </w:rPr>
        <w:t>Изм</w:t>
      </w:r>
      <w:proofErr w:type="spellEnd"/>
      <w:r w:rsidRPr="00E77B95">
        <w:rPr>
          <w:color w:val="000000"/>
          <w:lang w:val="en" w:eastAsia="en-US"/>
        </w:rPr>
        <w:t xml:space="preserve">. и </w:t>
      </w:r>
      <w:proofErr w:type="spellStart"/>
      <w:r w:rsidRPr="00E77B95">
        <w:rPr>
          <w:color w:val="000000"/>
          <w:lang w:val="en" w:eastAsia="en-US"/>
        </w:rPr>
        <w:t>доп</w:t>
      </w:r>
      <w:proofErr w:type="spellEnd"/>
      <w:r w:rsidRPr="00E77B95">
        <w:rPr>
          <w:color w:val="000000"/>
          <w:lang w:val="en" w:eastAsia="en-US"/>
        </w:rPr>
        <w:t xml:space="preserve">. - ДВ, </w:t>
      </w:r>
      <w:proofErr w:type="spellStart"/>
      <w:r w:rsidRPr="00E77B95">
        <w:rPr>
          <w:color w:val="000000"/>
          <w:lang w:val="en" w:eastAsia="en-US"/>
        </w:rPr>
        <w:t>бр</w:t>
      </w:r>
      <w:proofErr w:type="spellEnd"/>
      <w:r w:rsidRPr="00E77B95">
        <w:rPr>
          <w:color w:val="000000"/>
          <w:lang w:val="en" w:eastAsia="en-US"/>
        </w:rPr>
        <w:t xml:space="preserve">. 50 </w:t>
      </w:r>
      <w:proofErr w:type="spellStart"/>
      <w:r w:rsidRPr="00E77B95">
        <w:rPr>
          <w:color w:val="000000"/>
          <w:lang w:val="en" w:eastAsia="en-US"/>
        </w:rPr>
        <w:t>от</w:t>
      </w:r>
      <w:proofErr w:type="spellEnd"/>
      <w:r w:rsidRPr="00E77B95">
        <w:rPr>
          <w:color w:val="000000"/>
          <w:lang w:val="en" w:eastAsia="en-US"/>
        </w:rPr>
        <w:t xml:space="preserve"> 2012 г., в </w:t>
      </w:r>
      <w:proofErr w:type="spellStart"/>
      <w:r w:rsidRPr="00E77B95">
        <w:rPr>
          <w:color w:val="000000"/>
          <w:lang w:val="en" w:eastAsia="en-US"/>
        </w:rPr>
        <w:t>сила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от</w:t>
      </w:r>
      <w:proofErr w:type="spellEnd"/>
      <w:r w:rsidRPr="00E77B95">
        <w:rPr>
          <w:color w:val="000000"/>
          <w:lang w:val="en" w:eastAsia="en-US"/>
        </w:rPr>
        <w:t xml:space="preserve"> 03.07.2012 г., </w:t>
      </w:r>
      <w:proofErr w:type="spellStart"/>
      <w:r w:rsidRPr="00E77B95">
        <w:rPr>
          <w:color w:val="000000"/>
          <w:lang w:val="en" w:eastAsia="en-US"/>
        </w:rPr>
        <w:t>изм</w:t>
      </w:r>
      <w:proofErr w:type="spellEnd"/>
      <w:r w:rsidRPr="00E77B95">
        <w:rPr>
          <w:color w:val="000000"/>
          <w:lang w:val="en" w:eastAsia="en-US"/>
        </w:rPr>
        <w:t xml:space="preserve">. - ДВ, </w:t>
      </w:r>
      <w:proofErr w:type="spellStart"/>
      <w:r w:rsidRPr="00E77B95">
        <w:rPr>
          <w:color w:val="000000"/>
          <w:lang w:val="en" w:eastAsia="en-US"/>
        </w:rPr>
        <w:t>бр</w:t>
      </w:r>
      <w:proofErr w:type="spellEnd"/>
      <w:r w:rsidRPr="00E77B95">
        <w:rPr>
          <w:color w:val="000000"/>
          <w:lang w:val="en" w:eastAsia="en-US"/>
        </w:rPr>
        <w:t xml:space="preserve">. 34 </w:t>
      </w:r>
      <w:proofErr w:type="spellStart"/>
      <w:r w:rsidRPr="00E77B95">
        <w:rPr>
          <w:color w:val="000000"/>
          <w:lang w:val="en" w:eastAsia="en-US"/>
        </w:rPr>
        <w:t>от</w:t>
      </w:r>
      <w:proofErr w:type="spellEnd"/>
      <w:r w:rsidRPr="00E77B95">
        <w:rPr>
          <w:color w:val="000000"/>
          <w:lang w:val="en" w:eastAsia="en-US"/>
        </w:rPr>
        <w:t xml:space="preserve"> 2016 г., в </w:t>
      </w:r>
      <w:proofErr w:type="spellStart"/>
      <w:r w:rsidRPr="00E77B95">
        <w:rPr>
          <w:color w:val="000000"/>
          <w:lang w:val="en" w:eastAsia="en-US"/>
        </w:rPr>
        <w:t>сила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от</w:t>
      </w:r>
      <w:proofErr w:type="spellEnd"/>
      <w:r w:rsidRPr="00E77B95">
        <w:rPr>
          <w:color w:val="000000"/>
          <w:lang w:val="en" w:eastAsia="en-US"/>
        </w:rPr>
        <w:t xml:space="preserve"> 03.05.2016 г., </w:t>
      </w:r>
      <w:proofErr w:type="spellStart"/>
      <w:r w:rsidRPr="00E77B95">
        <w:rPr>
          <w:color w:val="000000"/>
          <w:lang w:val="en" w:eastAsia="en-US"/>
        </w:rPr>
        <w:t>изм</w:t>
      </w:r>
      <w:proofErr w:type="spellEnd"/>
      <w:r w:rsidRPr="00E77B95">
        <w:rPr>
          <w:color w:val="000000"/>
          <w:lang w:val="en" w:eastAsia="en-US"/>
        </w:rPr>
        <w:t xml:space="preserve">. - ДВ, </w:t>
      </w:r>
      <w:proofErr w:type="spellStart"/>
      <w:r w:rsidRPr="00E77B95">
        <w:rPr>
          <w:color w:val="000000"/>
          <w:lang w:val="en" w:eastAsia="en-US"/>
        </w:rPr>
        <w:t>бр</w:t>
      </w:r>
      <w:proofErr w:type="spellEnd"/>
      <w:r w:rsidRPr="00E77B95">
        <w:rPr>
          <w:color w:val="000000"/>
          <w:lang w:val="en" w:eastAsia="en-US"/>
        </w:rPr>
        <w:t xml:space="preserve">. 79 </w:t>
      </w:r>
      <w:proofErr w:type="spellStart"/>
      <w:r w:rsidRPr="00E77B95">
        <w:rPr>
          <w:color w:val="000000"/>
          <w:lang w:val="en" w:eastAsia="en-US"/>
        </w:rPr>
        <w:t>от</w:t>
      </w:r>
      <w:proofErr w:type="spellEnd"/>
      <w:r w:rsidRPr="00E77B95">
        <w:rPr>
          <w:color w:val="000000"/>
          <w:lang w:val="en" w:eastAsia="en-US"/>
        </w:rPr>
        <w:t xml:space="preserve"> 2017 г., в </w:t>
      </w:r>
      <w:proofErr w:type="spellStart"/>
      <w:r w:rsidRPr="00E77B95">
        <w:rPr>
          <w:color w:val="000000"/>
          <w:lang w:val="en" w:eastAsia="en-US"/>
        </w:rPr>
        <w:t>сила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от</w:t>
      </w:r>
      <w:proofErr w:type="spellEnd"/>
      <w:r w:rsidRPr="00E77B95">
        <w:rPr>
          <w:color w:val="000000"/>
          <w:lang w:val="en" w:eastAsia="en-US"/>
        </w:rPr>
        <w:t xml:space="preserve"> 03.10.2017 г.) </w:t>
      </w:r>
      <w:proofErr w:type="spellStart"/>
      <w:proofErr w:type="gramStart"/>
      <w:r w:rsidRPr="00E77B95">
        <w:rPr>
          <w:color w:val="000000"/>
          <w:lang w:val="en" w:eastAsia="en-US"/>
        </w:rPr>
        <w:t>Обстоятелствата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по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ал</w:t>
      </w:r>
      <w:proofErr w:type="spellEnd"/>
      <w:r w:rsidRPr="00E77B95">
        <w:rPr>
          <w:color w:val="000000"/>
          <w:lang w:val="en" w:eastAsia="en-US"/>
        </w:rPr>
        <w:t>.</w:t>
      </w:r>
      <w:proofErr w:type="gramEnd"/>
      <w:r w:rsidRPr="00E77B95">
        <w:rPr>
          <w:color w:val="000000"/>
          <w:lang w:val="en" w:eastAsia="en-US"/>
        </w:rPr>
        <w:t xml:space="preserve"> </w:t>
      </w:r>
      <w:proofErr w:type="gramStart"/>
      <w:r w:rsidRPr="00E77B95">
        <w:rPr>
          <w:color w:val="000000"/>
          <w:lang w:val="en" w:eastAsia="en-US"/>
        </w:rPr>
        <w:t>1, т. 1</w:t>
      </w:r>
      <w:r w:rsidR="00113C33">
        <w:rPr>
          <w:color w:val="000000"/>
          <w:lang w:eastAsia="en-US"/>
        </w:rPr>
        <w:t xml:space="preserve"> </w:t>
      </w:r>
      <w:r w:rsidRPr="00E77B95">
        <w:rPr>
          <w:color w:val="000000"/>
          <w:lang w:val="en" w:eastAsia="en-US"/>
        </w:rPr>
        <w:t xml:space="preserve">- 6 </w:t>
      </w:r>
      <w:proofErr w:type="spellStart"/>
      <w:r w:rsidRPr="00E77B95">
        <w:rPr>
          <w:color w:val="000000"/>
          <w:lang w:val="en" w:eastAsia="en-US"/>
        </w:rPr>
        <w:t>се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удостоверяват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служебно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чрез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справка</w:t>
      </w:r>
      <w:proofErr w:type="spellEnd"/>
      <w:r w:rsidRPr="00E77B95">
        <w:rPr>
          <w:color w:val="000000"/>
          <w:lang w:val="en" w:eastAsia="en-US"/>
        </w:rPr>
        <w:t xml:space="preserve"> в </w:t>
      </w:r>
      <w:proofErr w:type="spellStart"/>
      <w:r w:rsidRPr="00E77B95">
        <w:rPr>
          <w:color w:val="000000"/>
          <w:lang w:val="en" w:eastAsia="en-US"/>
        </w:rPr>
        <w:t>съответния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публичен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регистър</w:t>
      </w:r>
      <w:proofErr w:type="spellEnd"/>
      <w:r w:rsidRPr="00E77B95">
        <w:rPr>
          <w:color w:val="000000"/>
          <w:lang w:val="en" w:eastAsia="en-US"/>
        </w:rPr>
        <w:t xml:space="preserve">, а </w:t>
      </w:r>
      <w:proofErr w:type="spellStart"/>
      <w:r w:rsidRPr="00E77B95">
        <w:rPr>
          <w:color w:val="000000"/>
          <w:lang w:val="en" w:eastAsia="en-US"/>
        </w:rPr>
        <w:t>когато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такъв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не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се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поддържа</w:t>
      </w:r>
      <w:proofErr w:type="spellEnd"/>
      <w:r w:rsidRPr="00E77B95">
        <w:rPr>
          <w:color w:val="000000"/>
          <w:lang w:val="en" w:eastAsia="en-US"/>
        </w:rPr>
        <w:t xml:space="preserve">, </w:t>
      </w:r>
      <w:proofErr w:type="spellStart"/>
      <w:r w:rsidRPr="00E77B95">
        <w:rPr>
          <w:color w:val="000000"/>
          <w:lang w:val="en" w:eastAsia="en-US"/>
        </w:rPr>
        <w:t>информацията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се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изисква</w:t>
      </w:r>
      <w:proofErr w:type="spellEnd"/>
      <w:r w:rsidRPr="00E77B95">
        <w:rPr>
          <w:color w:val="000000"/>
          <w:lang w:val="en" w:eastAsia="en-US"/>
        </w:rPr>
        <w:t xml:space="preserve"> и </w:t>
      </w:r>
      <w:proofErr w:type="spellStart"/>
      <w:r w:rsidRPr="00E77B95">
        <w:rPr>
          <w:color w:val="000000"/>
          <w:lang w:val="en" w:eastAsia="en-US"/>
        </w:rPr>
        <w:t>получава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по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служебен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път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от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компетентната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администрация</w:t>
      </w:r>
      <w:proofErr w:type="spellEnd"/>
      <w:r w:rsidRPr="00E77B95">
        <w:rPr>
          <w:color w:val="000000"/>
          <w:lang w:val="en" w:eastAsia="en-US"/>
        </w:rPr>
        <w:t xml:space="preserve">, </w:t>
      </w:r>
      <w:proofErr w:type="spellStart"/>
      <w:r w:rsidRPr="00E77B95">
        <w:rPr>
          <w:color w:val="000000"/>
          <w:lang w:val="en" w:eastAsia="en-US"/>
        </w:rPr>
        <w:t>като</w:t>
      </w:r>
      <w:proofErr w:type="spellEnd"/>
      <w:r w:rsidRPr="00E77B95">
        <w:rPr>
          <w:color w:val="000000"/>
          <w:lang w:val="en" w:eastAsia="en-US"/>
        </w:rPr>
        <w:t xml:space="preserve"> в </w:t>
      </w:r>
      <w:proofErr w:type="spellStart"/>
      <w:r w:rsidRPr="00E77B95">
        <w:rPr>
          <w:color w:val="000000"/>
          <w:lang w:val="en" w:eastAsia="en-US"/>
        </w:rPr>
        <w:t>случаите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по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FF"/>
          <w:u w:val="single"/>
          <w:lang w:val="en" w:eastAsia="en-US"/>
        </w:rPr>
        <w:t>чл</w:t>
      </w:r>
      <w:proofErr w:type="spellEnd"/>
      <w:r w:rsidRPr="00E77B95">
        <w:rPr>
          <w:color w:val="0000FF"/>
          <w:u w:val="single"/>
          <w:lang w:val="en" w:eastAsia="en-US"/>
        </w:rPr>
        <w:t>.</w:t>
      </w:r>
      <w:proofErr w:type="gramEnd"/>
      <w:r w:rsidRPr="00E77B95">
        <w:rPr>
          <w:color w:val="0000FF"/>
          <w:u w:val="single"/>
          <w:lang w:val="en" w:eastAsia="en-US"/>
        </w:rPr>
        <w:t xml:space="preserve"> </w:t>
      </w:r>
      <w:proofErr w:type="gramStart"/>
      <w:r w:rsidRPr="00E77B95">
        <w:rPr>
          <w:color w:val="0000FF"/>
          <w:u w:val="single"/>
          <w:lang w:val="en" w:eastAsia="en-US"/>
        </w:rPr>
        <w:t xml:space="preserve">34, </w:t>
      </w:r>
      <w:proofErr w:type="spellStart"/>
      <w:r w:rsidRPr="00E77B95">
        <w:rPr>
          <w:color w:val="0000FF"/>
          <w:u w:val="single"/>
          <w:lang w:val="en" w:eastAsia="en-US"/>
        </w:rPr>
        <w:t>ал</w:t>
      </w:r>
      <w:proofErr w:type="spellEnd"/>
      <w:r w:rsidRPr="00E77B95">
        <w:rPr>
          <w:color w:val="0000FF"/>
          <w:u w:val="single"/>
          <w:lang w:val="en" w:eastAsia="en-US"/>
        </w:rPr>
        <w:t>.</w:t>
      </w:r>
      <w:proofErr w:type="gramEnd"/>
      <w:r w:rsidRPr="00E77B95">
        <w:rPr>
          <w:color w:val="0000FF"/>
          <w:u w:val="single"/>
          <w:lang w:val="en" w:eastAsia="en-US"/>
        </w:rPr>
        <w:t xml:space="preserve"> </w:t>
      </w:r>
      <w:proofErr w:type="gramStart"/>
      <w:r w:rsidRPr="00E77B95">
        <w:rPr>
          <w:color w:val="0000FF"/>
          <w:u w:val="single"/>
          <w:lang w:val="en" w:eastAsia="en-US"/>
        </w:rPr>
        <w:t>6 и 8 ЗСПЗЗ</w:t>
      </w:r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информацията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се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събира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служебно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от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областната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дирекция</w:t>
      </w:r>
      <w:proofErr w:type="spellEnd"/>
      <w:r w:rsidRPr="00E77B95">
        <w:rPr>
          <w:color w:val="000000"/>
          <w:lang w:val="en" w:eastAsia="en-US"/>
        </w:rPr>
        <w:t xml:space="preserve"> "</w:t>
      </w:r>
      <w:proofErr w:type="spellStart"/>
      <w:r w:rsidRPr="00E77B95">
        <w:rPr>
          <w:color w:val="000000"/>
          <w:lang w:val="en" w:eastAsia="en-US"/>
        </w:rPr>
        <w:t>Земеделие</w:t>
      </w:r>
      <w:proofErr w:type="spellEnd"/>
      <w:r w:rsidRPr="00E77B95">
        <w:rPr>
          <w:color w:val="000000"/>
          <w:lang w:val="en" w:eastAsia="en-US"/>
        </w:rPr>
        <w:t xml:space="preserve">", а </w:t>
      </w:r>
      <w:proofErr w:type="spellStart"/>
      <w:r w:rsidRPr="00E77B95">
        <w:rPr>
          <w:color w:val="000000"/>
          <w:lang w:val="en" w:eastAsia="en-US"/>
        </w:rPr>
        <w:t>обстоятелствата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по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ал</w:t>
      </w:r>
      <w:proofErr w:type="spellEnd"/>
      <w:r w:rsidRPr="00E77B95">
        <w:rPr>
          <w:color w:val="000000"/>
          <w:lang w:val="en" w:eastAsia="en-US"/>
        </w:rPr>
        <w:t>.</w:t>
      </w:r>
      <w:proofErr w:type="gramEnd"/>
      <w:r w:rsidRPr="00E77B95">
        <w:rPr>
          <w:color w:val="000000"/>
          <w:lang w:val="en" w:eastAsia="en-US"/>
        </w:rPr>
        <w:t xml:space="preserve"> </w:t>
      </w:r>
      <w:proofErr w:type="gramStart"/>
      <w:r w:rsidRPr="00E77B95">
        <w:rPr>
          <w:color w:val="000000"/>
          <w:lang w:val="en" w:eastAsia="en-US"/>
        </w:rPr>
        <w:t xml:space="preserve">1, т. 7 - 9 </w:t>
      </w:r>
      <w:proofErr w:type="spellStart"/>
      <w:r w:rsidRPr="00E77B95">
        <w:rPr>
          <w:color w:val="000000"/>
          <w:lang w:val="en" w:eastAsia="en-US"/>
        </w:rPr>
        <w:t>се</w:t>
      </w:r>
      <w:proofErr w:type="spellEnd"/>
      <w:r w:rsidRPr="00E77B95">
        <w:rPr>
          <w:color w:val="000000"/>
          <w:lang w:val="en" w:eastAsia="en-US"/>
        </w:rPr>
        <w:t xml:space="preserve"> </w:t>
      </w:r>
      <w:proofErr w:type="spellStart"/>
      <w:r w:rsidRPr="00E77B95">
        <w:rPr>
          <w:color w:val="000000"/>
          <w:lang w:val="en" w:eastAsia="en-US"/>
        </w:rPr>
        <w:t>удостоверяват</w:t>
      </w:r>
      <w:proofErr w:type="spellEnd"/>
      <w:r w:rsidRPr="00E77B95">
        <w:rPr>
          <w:color w:val="000000"/>
          <w:lang w:val="en" w:eastAsia="en-US"/>
        </w:rPr>
        <w:t xml:space="preserve"> с </w:t>
      </w:r>
      <w:proofErr w:type="spellStart"/>
      <w:r w:rsidRPr="00E77B95">
        <w:rPr>
          <w:color w:val="000000"/>
          <w:lang w:val="en" w:eastAsia="en-US"/>
        </w:rPr>
        <w:t>декларация</w:t>
      </w:r>
      <w:proofErr w:type="spellEnd"/>
      <w:r w:rsidRPr="00E77B95">
        <w:rPr>
          <w:color w:val="000000"/>
          <w:lang w:val="en" w:eastAsia="en-US"/>
        </w:rPr>
        <w:t>.</w:t>
      </w:r>
      <w:proofErr w:type="gramEnd"/>
    </w:p>
    <w:p w:rsidR="00A914D0" w:rsidRPr="00E77B95" w:rsidRDefault="00A914D0" w:rsidP="00A914D0">
      <w:pPr>
        <w:spacing w:line="360" w:lineRule="auto"/>
        <w:ind w:firstLine="540"/>
        <w:jc w:val="both"/>
      </w:pPr>
      <w:r w:rsidRPr="00E77B95">
        <w:rPr>
          <w:b/>
          <w:bCs/>
        </w:rPr>
        <w:t>4.</w:t>
      </w:r>
      <w:r w:rsidRPr="00E77B95">
        <w:rPr>
          <w:bCs/>
        </w:rPr>
        <w:t xml:space="preserve"> </w:t>
      </w:r>
      <w:r w:rsidRPr="00E77B95">
        <w:rPr>
          <w:b/>
          <w:bCs/>
        </w:rPr>
        <w:t>Начална тръжна цена и</w:t>
      </w:r>
      <w:r w:rsidRPr="00E77B95">
        <w:rPr>
          <w:bCs/>
        </w:rPr>
        <w:t xml:space="preserve"> </w:t>
      </w:r>
      <w:r w:rsidRPr="00E77B95">
        <w:rPr>
          <w:b/>
          <w:bCs/>
        </w:rPr>
        <w:t>размерът на</w:t>
      </w:r>
      <w:r w:rsidRPr="00E77B95">
        <w:rPr>
          <w:bCs/>
        </w:rPr>
        <w:t xml:space="preserve"> </w:t>
      </w:r>
      <w:r w:rsidR="0040016B">
        <w:rPr>
          <w:b/>
          <w:bCs/>
        </w:rPr>
        <w:t>д</w:t>
      </w:r>
      <w:r w:rsidRPr="00E77B95">
        <w:rPr>
          <w:b/>
          <w:bCs/>
        </w:rPr>
        <w:t>епозита за участие в търга</w:t>
      </w:r>
      <w:r w:rsidRPr="00E77B95">
        <w:rPr>
          <w:bCs/>
        </w:rPr>
        <w:t xml:space="preserve">, са определени съгласно </w:t>
      </w:r>
      <w:r w:rsidR="0040016B">
        <w:t>Заповед № РД 46-9</w:t>
      </w:r>
      <w:r w:rsidR="00C15B11">
        <w:t>5</w:t>
      </w:r>
      <w:r w:rsidRPr="00E77B95">
        <w:t>/</w:t>
      </w:r>
      <w:r w:rsidR="00C15B11">
        <w:t>27</w:t>
      </w:r>
      <w:r w:rsidRPr="00E77B95">
        <w:t>.03.20</w:t>
      </w:r>
      <w:r w:rsidR="0040016B">
        <w:rPr>
          <w:lang w:val="ru-RU"/>
        </w:rPr>
        <w:t>2</w:t>
      </w:r>
      <w:r w:rsidR="00C15B11">
        <w:rPr>
          <w:lang w:val="ru-RU"/>
        </w:rPr>
        <w:t>3</w:t>
      </w:r>
      <w:r w:rsidRPr="00E77B95">
        <w:t xml:space="preserve"> г.</w:t>
      </w:r>
      <w:r w:rsidRPr="00E77B95">
        <w:rPr>
          <w:lang w:val="ru-RU"/>
        </w:rPr>
        <w:t xml:space="preserve"> </w:t>
      </w:r>
      <w:r w:rsidRPr="00E77B95">
        <w:t>на Министъра на земеделието.</w:t>
      </w:r>
    </w:p>
    <w:p w:rsidR="00A914D0" w:rsidRPr="00E77B95" w:rsidRDefault="00A914D0" w:rsidP="00A914D0">
      <w:pPr>
        <w:spacing w:line="360" w:lineRule="auto"/>
        <w:ind w:firstLine="540"/>
        <w:jc w:val="both"/>
        <w:rPr>
          <w:bCs/>
        </w:rPr>
      </w:pPr>
      <w:r w:rsidRPr="00E77B95">
        <w:t xml:space="preserve">Размерът на депозита за участие в търга </w:t>
      </w:r>
      <w:r w:rsidRPr="00E77B95">
        <w:rPr>
          <w:bCs/>
        </w:rPr>
        <w:t xml:space="preserve">е както следва: </w:t>
      </w:r>
    </w:p>
    <w:p w:rsidR="00A914D0" w:rsidRPr="00E77B95" w:rsidRDefault="00A914D0" w:rsidP="00A914D0">
      <w:pPr>
        <w:spacing w:line="360" w:lineRule="auto"/>
        <w:ind w:firstLine="540"/>
        <w:jc w:val="both"/>
        <w:rPr>
          <w:lang w:val="ru-RU"/>
        </w:rPr>
      </w:pPr>
      <w:r w:rsidRPr="00E77B95">
        <w:rPr>
          <w:lang w:val="ru-RU"/>
        </w:rPr>
        <w:lastRenderedPageBreak/>
        <w:t>4.1</w:t>
      </w:r>
      <w:r w:rsidR="0040016B">
        <w:rPr>
          <w:lang w:val="ru-RU"/>
        </w:rPr>
        <w:t>.</w:t>
      </w:r>
      <w:r w:rsidRPr="00E77B95">
        <w:rPr>
          <w:lang w:val="ru-RU"/>
        </w:rPr>
        <w:t xml:space="preserve"> За </w:t>
      </w:r>
      <w:proofErr w:type="spellStart"/>
      <w:r w:rsidRPr="00E77B95">
        <w:rPr>
          <w:lang w:val="ru-RU"/>
        </w:rPr>
        <w:t>отглеждане</w:t>
      </w:r>
      <w:proofErr w:type="spellEnd"/>
      <w:r w:rsidRPr="00E77B95">
        <w:rPr>
          <w:lang w:val="ru-RU"/>
        </w:rPr>
        <w:t xml:space="preserve"> на </w:t>
      </w:r>
      <w:proofErr w:type="spellStart"/>
      <w:r w:rsidRPr="00E77B95">
        <w:rPr>
          <w:lang w:val="ru-RU"/>
        </w:rPr>
        <w:t>едногодишни</w:t>
      </w:r>
      <w:proofErr w:type="spellEnd"/>
      <w:r w:rsidRPr="00E77B95">
        <w:rPr>
          <w:lang w:val="ru-RU"/>
        </w:rPr>
        <w:t xml:space="preserve"> </w:t>
      </w:r>
      <w:proofErr w:type="spellStart"/>
      <w:r w:rsidRPr="00E77B95">
        <w:rPr>
          <w:lang w:val="ru-RU"/>
        </w:rPr>
        <w:t>полски</w:t>
      </w:r>
      <w:proofErr w:type="spellEnd"/>
      <w:r w:rsidRPr="00E77B95">
        <w:rPr>
          <w:lang w:val="ru-RU"/>
        </w:rPr>
        <w:t xml:space="preserve"> </w:t>
      </w:r>
      <w:proofErr w:type="spellStart"/>
      <w:r w:rsidRPr="00E77B95">
        <w:rPr>
          <w:lang w:val="ru-RU"/>
        </w:rPr>
        <w:t>култури</w:t>
      </w:r>
      <w:proofErr w:type="spellEnd"/>
      <w:r w:rsidRPr="00E77B95">
        <w:rPr>
          <w:lang w:val="ru-RU"/>
        </w:rPr>
        <w:t xml:space="preserve"> за срок </w:t>
      </w:r>
      <w:r w:rsidR="00546701" w:rsidRPr="00E77B95">
        <w:rPr>
          <w:lang w:val="ru-RU"/>
        </w:rPr>
        <w:t>от</w:t>
      </w:r>
      <w:r w:rsidRPr="00E77B95">
        <w:rPr>
          <w:lang w:val="ru-RU"/>
        </w:rPr>
        <w:t xml:space="preserve"> </w:t>
      </w:r>
      <w:proofErr w:type="spellStart"/>
      <w:r w:rsidRPr="00E77B95">
        <w:rPr>
          <w:lang w:val="ru-RU"/>
        </w:rPr>
        <w:t>десет</w:t>
      </w:r>
      <w:proofErr w:type="spellEnd"/>
      <w:r w:rsidRPr="00E77B95">
        <w:rPr>
          <w:lang w:val="ru-RU"/>
        </w:rPr>
        <w:t xml:space="preserve"> </w:t>
      </w:r>
      <w:proofErr w:type="spellStart"/>
      <w:r w:rsidRPr="00E77B95">
        <w:rPr>
          <w:lang w:val="ru-RU"/>
        </w:rPr>
        <w:t>стопански</w:t>
      </w:r>
      <w:proofErr w:type="spellEnd"/>
      <w:r w:rsidRPr="00E77B95">
        <w:rPr>
          <w:lang w:val="ru-RU"/>
        </w:rPr>
        <w:t xml:space="preserve"> </w:t>
      </w:r>
      <w:proofErr w:type="spellStart"/>
      <w:r w:rsidRPr="00E77B95">
        <w:rPr>
          <w:lang w:val="ru-RU"/>
        </w:rPr>
        <w:t>години</w:t>
      </w:r>
      <w:proofErr w:type="spellEnd"/>
      <w:r w:rsidRPr="00E77B95">
        <w:rPr>
          <w:lang w:val="ru-RU"/>
        </w:rPr>
        <w:t xml:space="preserve"> в размер </w:t>
      </w:r>
      <w:r w:rsidRPr="00E77B95">
        <w:t xml:space="preserve">на </w:t>
      </w:r>
      <w:r w:rsidRPr="00E77B95">
        <w:rPr>
          <w:lang w:val="ru-RU"/>
        </w:rPr>
        <w:t>2</w:t>
      </w:r>
      <w:r w:rsidRPr="00E77B95">
        <w:t xml:space="preserve">0 % от определената начална тръжна цена, умножена </w:t>
      </w:r>
      <w:proofErr w:type="gramStart"/>
      <w:r w:rsidRPr="00E77B95">
        <w:t>по</w:t>
      </w:r>
      <w:proofErr w:type="gramEnd"/>
      <w:r w:rsidRPr="00E77B95">
        <w:t xml:space="preserve"> площта </w:t>
      </w:r>
      <w:proofErr w:type="gramStart"/>
      <w:r w:rsidRPr="00E77B95">
        <w:t>на</w:t>
      </w:r>
      <w:proofErr w:type="gramEnd"/>
      <w:r w:rsidRPr="00E77B95">
        <w:t xml:space="preserve"> имота</w:t>
      </w:r>
      <w:r w:rsidR="00176FC9" w:rsidRPr="00E77B95">
        <w:t xml:space="preserve"> </w:t>
      </w:r>
      <w:r w:rsidRPr="00E77B95">
        <w:rPr>
          <w:lang w:val="ru-RU"/>
        </w:rPr>
        <w:t>(</w:t>
      </w:r>
      <w:proofErr w:type="spellStart"/>
      <w:r w:rsidRPr="00E77B95">
        <w:rPr>
          <w:lang w:val="ru-RU"/>
        </w:rPr>
        <w:t>съгласно</w:t>
      </w:r>
      <w:proofErr w:type="spellEnd"/>
      <w:r w:rsidRPr="00E77B95">
        <w:rPr>
          <w:lang w:val="ru-RU"/>
        </w:rPr>
        <w:t xml:space="preserve"> Приложение 1</w:t>
      </w:r>
      <w:r w:rsidR="008648AD" w:rsidRPr="00E77B95">
        <w:rPr>
          <w:lang w:val="ru-RU"/>
        </w:rPr>
        <w:t>, графа 1</w:t>
      </w:r>
      <w:r w:rsidR="004A7C94" w:rsidRPr="00E77B95">
        <w:rPr>
          <w:lang w:val="ru-RU"/>
        </w:rPr>
        <w:t>);</w:t>
      </w:r>
    </w:p>
    <w:p w:rsidR="004A7C94" w:rsidRPr="00E77B95" w:rsidRDefault="0040016B" w:rsidP="004A7C94">
      <w:pPr>
        <w:spacing w:line="360" w:lineRule="auto"/>
        <w:ind w:firstLine="540"/>
        <w:jc w:val="both"/>
        <w:rPr>
          <w:lang w:val="ru-RU"/>
        </w:rPr>
      </w:pPr>
      <w:r>
        <w:rPr>
          <w:lang w:val="ru-RU"/>
        </w:rPr>
        <w:t>4.2.</w:t>
      </w:r>
      <w:r w:rsidR="004A7C94" w:rsidRPr="00E77B95">
        <w:rPr>
          <w:lang w:val="ru-RU"/>
        </w:rPr>
        <w:t xml:space="preserve"> За </w:t>
      </w:r>
      <w:r w:rsidR="004A7C94" w:rsidRPr="00E77B95">
        <w:t>отглеждане на едногодишни полски култури или многогодишни фуражни култури</w:t>
      </w:r>
      <w:r w:rsidR="0059781B" w:rsidRPr="00E77B95">
        <w:t xml:space="preserve"> по </w:t>
      </w:r>
      <w:proofErr w:type="gramStart"/>
      <w:r w:rsidR="0059781B" w:rsidRPr="00E77B95">
        <w:t>реда на</w:t>
      </w:r>
      <w:proofErr w:type="gramEnd"/>
      <w:r w:rsidR="0059781B" w:rsidRPr="00E77B95">
        <w:t xml:space="preserve"> чл. 47о, ал. 2 от ППЗСПЗЗ,</w:t>
      </w:r>
      <w:r w:rsidR="004A7C94" w:rsidRPr="00E77B95">
        <w:t xml:space="preserve"> </w:t>
      </w:r>
      <w:r w:rsidR="004A7C94" w:rsidRPr="00E77B95">
        <w:rPr>
          <w:lang w:val="ru-RU"/>
        </w:rPr>
        <w:t xml:space="preserve">за срок от </w:t>
      </w:r>
      <w:proofErr w:type="spellStart"/>
      <w:r w:rsidR="004A7C94" w:rsidRPr="00E77B95">
        <w:rPr>
          <w:lang w:val="ru-RU"/>
        </w:rPr>
        <w:t>десет</w:t>
      </w:r>
      <w:proofErr w:type="spellEnd"/>
      <w:r w:rsidR="004A7C94" w:rsidRPr="00E77B95">
        <w:rPr>
          <w:lang w:val="ru-RU"/>
        </w:rPr>
        <w:t xml:space="preserve"> </w:t>
      </w:r>
      <w:proofErr w:type="spellStart"/>
      <w:r w:rsidR="004A7C94" w:rsidRPr="00E77B95">
        <w:rPr>
          <w:lang w:val="ru-RU"/>
        </w:rPr>
        <w:t>стопански</w:t>
      </w:r>
      <w:proofErr w:type="spellEnd"/>
      <w:r w:rsidR="004A7C94" w:rsidRPr="00E77B95">
        <w:rPr>
          <w:lang w:val="ru-RU"/>
        </w:rPr>
        <w:t xml:space="preserve"> </w:t>
      </w:r>
      <w:proofErr w:type="spellStart"/>
      <w:r w:rsidR="004A7C94" w:rsidRPr="00E77B95">
        <w:rPr>
          <w:lang w:val="ru-RU"/>
        </w:rPr>
        <w:t>години</w:t>
      </w:r>
      <w:proofErr w:type="spellEnd"/>
      <w:r w:rsidR="004A7C94" w:rsidRPr="00E77B95">
        <w:rPr>
          <w:lang w:val="ru-RU"/>
        </w:rPr>
        <w:t xml:space="preserve"> в размер </w:t>
      </w:r>
      <w:r w:rsidR="004A7C94" w:rsidRPr="00E77B95">
        <w:t xml:space="preserve">на </w:t>
      </w:r>
      <w:r w:rsidR="004A7C94" w:rsidRPr="00E77B95">
        <w:rPr>
          <w:lang w:val="ru-RU"/>
        </w:rPr>
        <w:t>2</w:t>
      </w:r>
      <w:r w:rsidR="004A7C94" w:rsidRPr="00E77B95">
        <w:t>0 % от определената начална тръжна цена</w:t>
      </w:r>
      <w:r w:rsidR="002B1297" w:rsidRPr="00E77B95">
        <w:t xml:space="preserve"> за периода от втората до петата стопанска година</w:t>
      </w:r>
      <w:r w:rsidR="004A7C94" w:rsidRPr="00E77B95">
        <w:t>, умножена по площта на имота</w:t>
      </w:r>
      <w:r>
        <w:rPr>
          <w:lang w:val="ru-RU"/>
        </w:rPr>
        <w:t>.</w:t>
      </w:r>
    </w:p>
    <w:p w:rsidR="00A914D0" w:rsidRPr="00E77B95" w:rsidRDefault="00A914D0" w:rsidP="00A914D0">
      <w:pPr>
        <w:spacing w:line="360" w:lineRule="auto"/>
        <w:ind w:firstLine="540"/>
        <w:jc w:val="both"/>
      </w:pPr>
      <w:r w:rsidRPr="00E77B95">
        <w:t xml:space="preserve">Депозитът се внася преди депозиране на документите за участие в търга, като </w:t>
      </w:r>
      <w:r w:rsidR="0040016B">
        <w:t>се</w:t>
      </w:r>
      <w:r w:rsidR="00EA0E0E">
        <w:t xml:space="preserve"> </w:t>
      </w:r>
      <w:r w:rsidR="0040016B">
        <w:t>прилага</w:t>
      </w:r>
      <w:r w:rsidRPr="00E77B95">
        <w:t xml:space="preserve"> банково бордеро за внесен депозит по сметка на ОД</w:t>
      </w:r>
      <w:r w:rsidR="00176FC9" w:rsidRPr="00E77B95">
        <w:t xml:space="preserve"> </w:t>
      </w:r>
      <w:r w:rsidRPr="00E77B95">
        <w:t xml:space="preserve">”Земеделие” Сливен:  </w:t>
      </w:r>
    </w:p>
    <w:p w:rsidR="00244015" w:rsidRPr="00E77B95" w:rsidRDefault="00244015" w:rsidP="00A914D0">
      <w:pPr>
        <w:spacing w:line="360" w:lineRule="auto"/>
        <w:ind w:firstLine="539"/>
        <w:rPr>
          <w:b/>
        </w:rPr>
      </w:pPr>
    </w:p>
    <w:p w:rsidR="00A914D0" w:rsidRPr="00E77B95" w:rsidRDefault="00A914D0" w:rsidP="00A914D0">
      <w:pPr>
        <w:spacing w:line="360" w:lineRule="auto"/>
        <w:ind w:firstLine="539"/>
        <w:rPr>
          <w:b/>
        </w:rPr>
      </w:pPr>
      <w:r w:rsidRPr="00E77B95">
        <w:rPr>
          <w:b/>
        </w:rPr>
        <w:t>ОББ – Сливен,</w:t>
      </w:r>
    </w:p>
    <w:p w:rsidR="00A914D0" w:rsidRPr="00E77B95" w:rsidRDefault="00A914D0" w:rsidP="00A914D0">
      <w:pPr>
        <w:spacing w:line="360" w:lineRule="auto"/>
        <w:ind w:firstLine="539"/>
        <w:rPr>
          <w:b/>
        </w:rPr>
      </w:pPr>
      <w:r w:rsidRPr="00E77B95">
        <w:rPr>
          <w:b/>
          <w:lang w:val="en-US"/>
        </w:rPr>
        <w:t>IBAN</w:t>
      </w:r>
      <w:r w:rsidRPr="00E77B95">
        <w:rPr>
          <w:b/>
        </w:rPr>
        <w:t xml:space="preserve"> </w:t>
      </w:r>
      <w:r w:rsidRPr="00E77B95">
        <w:rPr>
          <w:b/>
          <w:lang w:val="en-US"/>
        </w:rPr>
        <w:t>BG</w:t>
      </w:r>
      <w:r w:rsidRPr="00E77B95">
        <w:rPr>
          <w:b/>
        </w:rPr>
        <w:t xml:space="preserve">14 </w:t>
      </w:r>
      <w:r w:rsidRPr="00E77B95">
        <w:rPr>
          <w:b/>
          <w:lang w:val="en-US"/>
        </w:rPr>
        <w:t>UBBS</w:t>
      </w:r>
      <w:r w:rsidRPr="00E77B95">
        <w:rPr>
          <w:b/>
        </w:rPr>
        <w:t xml:space="preserve"> 80023300253510,</w:t>
      </w:r>
    </w:p>
    <w:p w:rsidR="00A914D0" w:rsidRPr="00E77B95" w:rsidRDefault="00A914D0" w:rsidP="00A914D0">
      <w:pPr>
        <w:spacing w:line="360" w:lineRule="auto"/>
        <w:ind w:firstLine="539"/>
        <w:rPr>
          <w:b/>
        </w:rPr>
      </w:pPr>
      <w:proofErr w:type="gramStart"/>
      <w:r w:rsidRPr="00E77B95">
        <w:rPr>
          <w:b/>
          <w:lang w:val="en-US"/>
        </w:rPr>
        <w:t>BIC</w:t>
      </w:r>
      <w:r w:rsidRPr="00E77B95">
        <w:rPr>
          <w:b/>
        </w:rPr>
        <w:t xml:space="preserve">  на</w:t>
      </w:r>
      <w:proofErr w:type="gramEnd"/>
      <w:r w:rsidRPr="00E77B95">
        <w:rPr>
          <w:b/>
        </w:rPr>
        <w:t xml:space="preserve"> ОББ </w:t>
      </w:r>
      <w:r w:rsidRPr="00E77B95">
        <w:rPr>
          <w:b/>
          <w:lang w:val="en-US"/>
        </w:rPr>
        <w:t>UBBSBGSF</w:t>
      </w:r>
      <w:r w:rsidRPr="00E77B95">
        <w:rPr>
          <w:b/>
        </w:rPr>
        <w:t>.</w:t>
      </w:r>
    </w:p>
    <w:p w:rsidR="00A914D0" w:rsidRPr="00E77B95" w:rsidRDefault="00A914D0" w:rsidP="00A914D0">
      <w:pPr>
        <w:spacing w:line="360" w:lineRule="auto"/>
        <w:ind w:firstLine="539"/>
        <w:jc w:val="both"/>
      </w:pPr>
    </w:p>
    <w:p w:rsidR="00A914D0" w:rsidRPr="00E77B95" w:rsidRDefault="00A914D0" w:rsidP="00A914D0">
      <w:pPr>
        <w:spacing w:line="360" w:lineRule="auto"/>
        <w:ind w:firstLine="540"/>
        <w:jc w:val="both"/>
        <w:rPr>
          <w:b/>
        </w:rPr>
      </w:pPr>
      <w:r w:rsidRPr="00E77B95">
        <w:rPr>
          <w:b/>
        </w:rPr>
        <w:t>Кандидатите за участие в търга за повече от един имот предоставят банково бордеро за внесен депозит за всеки имот поотделно.</w:t>
      </w:r>
    </w:p>
    <w:p w:rsidR="00A914D0" w:rsidRPr="00E77B95" w:rsidRDefault="00A914D0" w:rsidP="00A914D0">
      <w:pPr>
        <w:spacing w:line="360" w:lineRule="auto"/>
        <w:ind w:firstLine="540"/>
        <w:jc w:val="both"/>
        <w:rPr>
          <w:b/>
        </w:rPr>
      </w:pPr>
      <w:r w:rsidRPr="00E77B95">
        <w:t>Срокът за плащане на депозита е</w:t>
      </w:r>
      <w:r w:rsidRPr="00E77B95">
        <w:rPr>
          <w:lang w:val="ru-RU"/>
        </w:rPr>
        <w:t xml:space="preserve"> от </w:t>
      </w:r>
      <w:r w:rsidR="00F70A8F">
        <w:rPr>
          <w:b/>
        </w:rPr>
        <w:t>21</w:t>
      </w:r>
      <w:r w:rsidR="002A575D" w:rsidRPr="00E77B95">
        <w:rPr>
          <w:b/>
        </w:rPr>
        <w:t>.0</w:t>
      </w:r>
      <w:r w:rsidR="00F70A8F">
        <w:rPr>
          <w:b/>
        </w:rPr>
        <w:t>8</w:t>
      </w:r>
      <w:r w:rsidR="002A575D" w:rsidRPr="00E77B95">
        <w:rPr>
          <w:b/>
        </w:rPr>
        <w:t>.</w:t>
      </w:r>
      <w:r w:rsidR="0040016B">
        <w:rPr>
          <w:b/>
        </w:rPr>
        <w:t>202</w:t>
      </w:r>
      <w:r w:rsidR="00F70A8F">
        <w:rPr>
          <w:b/>
        </w:rPr>
        <w:t>3</w:t>
      </w:r>
      <w:r w:rsidRPr="00E77B95">
        <w:rPr>
          <w:b/>
        </w:rPr>
        <w:t xml:space="preserve"> г.</w:t>
      </w:r>
      <w:r w:rsidRPr="00E77B95">
        <w:rPr>
          <w:b/>
          <w:lang w:val="en-US"/>
        </w:rPr>
        <w:t xml:space="preserve"> </w:t>
      </w:r>
      <w:r w:rsidRPr="00E77B95">
        <w:rPr>
          <w:b/>
        </w:rPr>
        <w:t xml:space="preserve">до </w:t>
      </w:r>
      <w:r w:rsidR="00502A63">
        <w:rPr>
          <w:b/>
        </w:rPr>
        <w:t>20</w:t>
      </w:r>
      <w:r w:rsidR="004476D2" w:rsidRPr="00E77B95">
        <w:rPr>
          <w:b/>
        </w:rPr>
        <w:t>.0</w:t>
      </w:r>
      <w:r w:rsidR="00F70A8F">
        <w:rPr>
          <w:b/>
        </w:rPr>
        <w:t>9</w:t>
      </w:r>
      <w:r w:rsidR="004476D2" w:rsidRPr="00E77B95">
        <w:rPr>
          <w:b/>
        </w:rPr>
        <w:t>.</w:t>
      </w:r>
      <w:r w:rsidRPr="00E77B95">
        <w:rPr>
          <w:b/>
        </w:rPr>
        <w:t>20</w:t>
      </w:r>
      <w:r w:rsidR="0040016B">
        <w:rPr>
          <w:b/>
          <w:lang w:val="ru-RU"/>
        </w:rPr>
        <w:t>2</w:t>
      </w:r>
      <w:r w:rsidR="00F70A8F">
        <w:rPr>
          <w:b/>
          <w:lang w:val="ru-RU"/>
        </w:rPr>
        <w:t>3</w:t>
      </w:r>
      <w:r w:rsidRPr="00E77B95">
        <w:rPr>
          <w:b/>
        </w:rPr>
        <w:t xml:space="preserve"> г.</w:t>
      </w:r>
    </w:p>
    <w:p w:rsidR="00A914D0" w:rsidRPr="00E77B95" w:rsidRDefault="00A914D0" w:rsidP="00A914D0">
      <w:pPr>
        <w:spacing w:line="360" w:lineRule="auto"/>
        <w:ind w:firstLine="540"/>
        <w:jc w:val="both"/>
        <w:rPr>
          <w:bCs/>
        </w:rPr>
      </w:pPr>
      <w:r w:rsidRPr="00E77B95">
        <w:rPr>
          <w:b/>
        </w:rPr>
        <w:t>5.</w:t>
      </w:r>
      <w:r w:rsidRPr="00E77B95">
        <w:t xml:space="preserve"> </w:t>
      </w:r>
      <w:r w:rsidRPr="00E77B95">
        <w:rPr>
          <w:b/>
        </w:rPr>
        <w:t xml:space="preserve">Плащанията се извършват </w:t>
      </w:r>
      <w:r w:rsidRPr="00E77B95">
        <w:t>в български лева, по банков път, в срокове и при условия, определени в договора за наем или аренда.</w:t>
      </w:r>
    </w:p>
    <w:p w:rsidR="00B567D8" w:rsidRPr="00E77B95" w:rsidRDefault="00A914D0" w:rsidP="00B567D8">
      <w:pPr>
        <w:spacing w:line="360" w:lineRule="auto"/>
        <w:ind w:firstLine="540"/>
        <w:jc w:val="both"/>
        <w:rPr>
          <w:b/>
        </w:rPr>
      </w:pPr>
      <w:r w:rsidRPr="00E77B95">
        <w:rPr>
          <w:b/>
        </w:rPr>
        <w:t>6.</w:t>
      </w:r>
      <w:r w:rsidRPr="00E77B95">
        <w:t xml:space="preserve"> </w:t>
      </w:r>
      <w:r w:rsidRPr="00E77B95">
        <w:rPr>
          <w:b/>
        </w:rPr>
        <w:t>Документите за участие в търга</w:t>
      </w:r>
      <w:r w:rsidRPr="00E77B95">
        <w:t xml:space="preserve"> могат да бъдат получени в Областна дирекция “Земеделие”, гр. Сливен, ул. “Ген. </w:t>
      </w:r>
      <w:proofErr w:type="spellStart"/>
      <w:r w:rsidRPr="00E77B95">
        <w:t>Столипин</w:t>
      </w:r>
      <w:proofErr w:type="spellEnd"/>
      <w:r w:rsidRPr="00E77B95">
        <w:t xml:space="preserve">” № 2, административно обслужване гише № 2, етаж 1, всеки работен ден от </w:t>
      </w:r>
      <w:r w:rsidR="00F70A8F">
        <w:rPr>
          <w:b/>
        </w:rPr>
        <w:t>21</w:t>
      </w:r>
      <w:r w:rsidR="004476D2" w:rsidRPr="00E77B95">
        <w:rPr>
          <w:b/>
        </w:rPr>
        <w:t>.0</w:t>
      </w:r>
      <w:r w:rsidR="00F70A8F">
        <w:rPr>
          <w:b/>
        </w:rPr>
        <w:t>8</w:t>
      </w:r>
      <w:r w:rsidR="004476D2" w:rsidRPr="00E77B95">
        <w:rPr>
          <w:b/>
        </w:rPr>
        <w:t>.</w:t>
      </w:r>
      <w:r w:rsidR="0040016B">
        <w:rPr>
          <w:b/>
        </w:rPr>
        <w:t>202</w:t>
      </w:r>
      <w:r w:rsidR="00F70A8F">
        <w:rPr>
          <w:b/>
        </w:rPr>
        <w:t>3</w:t>
      </w:r>
      <w:r w:rsidR="00B567D8" w:rsidRPr="00E77B95">
        <w:rPr>
          <w:b/>
        </w:rPr>
        <w:t xml:space="preserve"> г.</w:t>
      </w:r>
      <w:r w:rsidR="00B567D8" w:rsidRPr="00E77B95">
        <w:rPr>
          <w:b/>
          <w:lang w:val="en-US"/>
        </w:rPr>
        <w:t xml:space="preserve"> </w:t>
      </w:r>
      <w:r w:rsidR="00B567D8" w:rsidRPr="00E77B95">
        <w:rPr>
          <w:b/>
        </w:rPr>
        <w:t xml:space="preserve">до </w:t>
      </w:r>
      <w:r w:rsidR="00CB5ED9">
        <w:rPr>
          <w:b/>
        </w:rPr>
        <w:t>20</w:t>
      </w:r>
      <w:r w:rsidR="004476D2" w:rsidRPr="00E77B95">
        <w:rPr>
          <w:b/>
        </w:rPr>
        <w:t>.0</w:t>
      </w:r>
      <w:r w:rsidR="00F70A8F">
        <w:rPr>
          <w:b/>
        </w:rPr>
        <w:t>9</w:t>
      </w:r>
      <w:r w:rsidR="004476D2" w:rsidRPr="00E77B95">
        <w:rPr>
          <w:b/>
        </w:rPr>
        <w:t>.</w:t>
      </w:r>
      <w:r w:rsidR="00B567D8" w:rsidRPr="00E77B95">
        <w:rPr>
          <w:b/>
        </w:rPr>
        <w:t>20</w:t>
      </w:r>
      <w:r w:rsidR="0040016B">
        <w:rPr>
          <w:b/>
          <w:lang w:val="ru-RU"/>
        </w:rPr>
        <w:t>2</w:t>
      </w:r>
      <w:r w:rsidR="00F70A8F">
        <w:rPr>
          <w:b/>
          <w:lang w:val="ru-RU"/>
        </w:rPr>
        <w:t>3</w:t>
      </w:r>
      <w:r w:rsidR="00B567D8" w:rsidRPr="00E77B95">
        <w:rPr>
          <w:b/>
        </w:rPr>
        <w:t xml:space="preserve"> г.</w:t>
      </w:r>
    </w:p>
    <w:p w:rsidR="00A914D0" w:rsidRPr="00E77B95" w:rsidRDefault="00A914D0" w:rsidP="00A914D0">
      <w:pPr>
        <w:spacing w:line="360" w:lineRule="auto"/>
        <w:ind w:firstLine="540"/>
        <w:jc w:val="both"/>
        <w:rPr>
          <w:b/>
          <w:bCs/>
        </w:rPr>
      </w:pPr>
      <w:r w:rsidRPr="00E77B95">
        <w:rPr>
          <w:b/>
        </w:rPr>
        <w:t>7.</w:t>
      </w:r>
      <w:r w:rsidRPr="00E77B95">
        <w:t xml:space="preserve"> </w:t>
      </w:r>
      <w:r w:rsidRPr="00E77B95">
        <w:rPr>
          <w:b/>
        </w:rPr>
        <w:t>Документите за участие</w:t>
      </w:r>
      <w:r w:rsidRPr="00E77B95">
        <w:t xml:space="preserve"> се подават в Областна дирекция “Земеделие”, гр. Сливен, ул. “Ген. </w:t>
      </w:r>
      <w:proofErr w:type="spellStart"/>
      <w:r w:rsidRPr="00E77B95">
        <w:t>Столипин</w:t>
      </w:r>
      <w:proofErr w:type="spellEnd"/>
      <w:r w:rsidRPr="00E77B95">
        <w:t xml:space="preserve">” № 2, административно обслужване гише № 2, етаж 1 всеки работен ден от 9.00 до 17.30 часа </w:t>
      </w:r>
      <w:r w:rsidRPr="00E77B95">
        <w:rPr>
          <w:b/>
        </w:rPr>
        <w:t xml:space="preserve">до </w:t>
      </w:r>
      <w:r w:rsidR="00CB5ED9">
        <w:rPr>
          <w:b/>
        </w:rPr>
        <w:t>20</w:t>
      </w:r>
      <w:r w:rsidR="004476D2" w:rsidRPr="00E77B95">
        <w:rPr>
          <w:b/>
        </w:rPr>
        <w:t>.0</w:t>
      </w:r>
      <w:r w:rsidR="00F70A8F">
        <w:rPr>
          <w:b/>
        </w:rPr>
        <w:t>9</w:t>
      </w:r>
      <w:r w:rsidR="004476D2" w:rsidRPr="00E77B95">
        <w:rPr>
          <w:b/>
        </w:rPr>
        <w:t>.</w:t>
      </w:r>
      <w:r w:rsidR="0040016B">
        <w:rPr>
          <w:b/>
          <w:lang w:val="ru-RU"/>
        </w:rPr>
        <w:t>202</w:t>
      </w:r>
      <w:r w:rsidR="00F70A8F">
        <w:rPr>
          <w:b/>
          <w:lang w:val="ru-RU"/>
        </w:rPr>
        <w:t>3</w:t>
      </w:r>
      <w:r w:rsidRPr="00E77B95">
        <w:rPr>
          <w:b/>
          <w:lang w:val="ru-RU"/>
        </w:rPr>
        <w:t xml:space="preserve"> г</w:t>
      </w:r>
      <w:r w:rsidR="009D6A64" w:rsidRPr="00E77B95">
        <w:rPr>
          <w:b/>
          <w:lang w:val="ru-RU"/>
        </w:rPr>
        <w:t>.</w:t>
      </w:r>
      <w:r w:rsidR="000B403E">
        <w:rPr>
          <w:b/>
          <w:lang w:val="ru-RU"/>
        </w:rPr>
        <w:t xml:space="preserve"> </w:t>
      </w:r>
      <w:proofErr w:type="spellStart"/>
      <w:r w:rsidR="000B403E">
        <w:rPr>
          <w:b/>
          <w:lang w:val="ru-RU"/>
        </w:rPr>
        <w:t>в</w:t>
      </w:r>
      <w:r w:rsidR="0040016B">
        <w:rPr>
          <w:b/>
          <w:lang w:val="ru-RU"/>
        </w:rPr>
        <w:t>ключително</w:t>
      </w:r>
      <w:proofErr w:type="spellEnd"/>
      <w:r w:rsidR="0040016B">
        <w:rPr>
          <w:b/>
          <w:lang w:val="ru-RU"/>
        </w:rPr>
        <w:t>.</w:t>
      </w:r>
    </w:p>
    <w:p w:rsidR="00A914D0" w:rsidRPr="00E77B95" w:rsidRDefault="00A914D0" w:rsidP="00A914D0">
      <w:pPr>
        <w:spacing w:line="360" w:lineRule="auto"/>
        <w:ind w:firstLine="540"/>
        <w:jc w:val="both"/>
        <w:rPr>
          <w:bCs/>
        </w:rPr>
      </w:pPr>
      <w:r w:rsidRPr="00E77B95">
        <w:rPr>
          <w:b/>
        </w:rPr>
        <w:t>8.</w:t>
      </w:r>
      <w:r w:rsidRPr="00E77B95">
        <w:t xml:space="preserve"> </w:t>
      </w:r>
      <w:r w:rsidRPr="00E77B95">
        <w:rPr>
          <w:b/>
        </w:rPr>
        <w:t>Информация за земите-обект на търга</w:t>
      </w:r>
      <w:r w:rsidRPr="00E77B95">
        <w:t xml:space="preserve"> е изложена в Областна дирекция “Земеделие”, Сливен на интернет страницата на Дирекцията </w:t>
      </w:r>
      <w:r w:rsidRPr="00E77B95">
        <w:rPr>
          <w:b/>
          <w:lang w:val="en-US"/>
        </w:rPr>
        <w:t>www.mzh.government.bg/ODZ-Sliven</w:t>
      </w:r>
      <w:r w:rsidRPr="00E77B95">
        <w:rPr>
          <w:lang w:val="ru-RU"/>
        </w:rPr>
        <w:t xml:space="preserve"> </w:t>
      </w:r>
      <w:r w:rsidRPr="00E77B95">
        <w:t>и Общинските служби по земеделие за земите обект на търга, на територията на съответната община.</w:t>
      </w:r>
    </w:p>
    <w:p w:rsidR="00A914D0" w:rsidRPr="00E77B95" w:rsidRDefault="00A914D0" w:rsidP="00A914D0">
      <w:pPr>
        <w:spacing w:line="360" w:lineRule="auto"/>
        <w:ind w:firstLine="540"/>
        <w:jc w:val="both"/>
        <w:rPr>
          <w:b/>
        </w:rPr>
      </w:pPr>
      <w:r w:rsidRPr="00E77B95">
        <w:rPr>
          <w:b/>
        </w:rPr>
        <w:t>9.</w:t>
      </w:r>
      <w:r w:rsidRPr="00E77B95">
        <w:t xml:space="preserve"> </w:t>
      </w:r>
      <w:r w:rsidRPr="00E77B95">
        <w:rPr>
          <w:b/>
        </w:rPr>
        <w:t>Търгът:</w:t>
      </w:r>
    </w:p>
    <w:p w:rsidR="00A87979" w:rsidRPr="00E77B95" w:rsidRDefault="00A914D0" w:rsidP="00A914D0">
      <w:pPr>
        <w:spacing w:line="360" w:lineRule="auto"/>
        <w:ind w:firstLine="540"/>
        <w:jc w:val="both"/>
        <w:rPr>
          <w:lang w:val="ru-RU"/>
        </w:rPr>
      </w:pPr>
      <w:r w:rsidRPr="00E77B95">
        <w:rPr>
          <w:b/>
        </w:rPr>
        <w:t xml:space="preserve">- </w:t>
      </w:r>
      <w:r w:rsidRPr="00E77B95">
        <w:rPr>
          <w:lang w:val="ru-RU"/>
        </w:rPr>
        <w:t xml:space="preserve">За </w:t>
      </w:r>
      <w:proofErr w:type="spellStart"/>
      <w:r w:rsidRPr="00E77B95">
        <w:rPr>
          <w:lang w:val="ru-RU"/>
        </w:rPr>
        <w:t>отглеждане</w:t>
      </w:r>
      <w:proofErr w:type="spellEnd"/>
      <w:r w:rsidRPr="00E77B95">
        <w:rPr>
          <w:lang w:val="ru-RU"/>
        </w:rPr>
        <w:t xml:space="preserve"> на </w:t>
      </w:r>
      <w:proofErr w:type="spellStart"/>
      <w:r w:rsidRPr="00E77B95">
        <w:rPr>
          <w:lang w:val="ru-RU"/>
        </w:rPr>
        <w:t>едногодишни</w:t>
      </w:r>
      <w:proofErr w:type="spellEnd"/>
      <w:r w:rsidRPr="00E77B95">
        <w:rPr>
          <w:lang w:val="ru-RU"/>
        </w:rPr>
        <w:t xml:space="preserve"> </w:t>
      </w:r>
      <w:proofErr w:type="spellStart"/>
      <w:r w:rsidRPr="00E77B95">
        <w:rPr>
          <w:lang w:val="ru-RU"/>
        </w:rPr>
        <w:t>полски</w:t>
      </w:r>
      <w:proofErr w:type="spellEnd"/>
      <w:r w:rsidRPr="00E77B95">
        <w:rPr>
          <w:lang w:val="ru-RU"/>
        </w:rPr>
        <w:t xml:space="preserve"> </w:t>
      </w:r>
      <w:proofErr w:type="spellStart"/>
      <w:r w:rsidRPr="00E77B95">
        <w:rPr>
          <w:lang w:val="ru-RU"/>
        </w:rPr>
        <w:t>култури</w:t>
      </w:r>
      <w:proofErr w:type="spellEnd"/>
      <w:r w:rsidRPr="00E77B95">
        <w:rPr>
          <w:lang w:val="ru-RU"/>
        </w:rPr>
        <w:t xml:space="preserve"> за срок </w:t>
      </w:r>
      <w:r w:rsidR="004476D2" w:rsidRPr="00E77B95">
        <w:rPr>
          <w:lang w:val="ru-RU"/>
        </w:rPr>
        <w:t>от</w:t>
      </w:r>
      <w:r w:rsidRPr="00E77B95">
        <w:rPr>
          <w:lang w:val="ru-RU"/>
        </w:rPr>
        <w:t xml:space="preserve"> </w:t>
      </w:r>
      <w:proofErr w:type="spellStart"/>
      <w:r w:rsidRPr="00E77B95">
        <w:rPr>
          <w:lang w:val="ru-RU"/>
        </w:rPr>
        <w:t>десет</w:t>
      </w:r>
      <w:proofErr w:type="spellEnd"/>
      <w:r w:rsidRPr="00E77B95">
        <w:rPr>
          <w:lang w:val="ru-RU"/>
        </w:rPr>
        <w:t xml:space="preserve"> </w:t>
      </w:r>
      <w:proofErr w:type="spellStart"/>
      <w:r w:rsidRPr="00E77B95">
        <w:rPr>
          <w:lang w:val="ru-RU"/>
        </w:rPr>
        <w:t>стопански</w:t>
      </w:r>
      <w:proofErr w:type="spellEnd"/>
      <w:r w:rsidRPr="00E77B95">
        <w:rPr>
          <w:lang w:val="ru-RU"/>
        </w:rPr>
        <w:t xml:space="preserve"> </w:t>
      </w:r>
      <w:proofErr w:type="spellStart"/>
      <w:r w:rsidRPr="00E77B95">
        <w:rPr>
          <w:lang w:val="ru-RU"/>
        </w:rPr>
        <w:t>години</w:t>
      </w:r>
      <w:proofErr w:type="spellEnd"/>
      <w:r w:rsidRPr="00E77B95">
        <w:rPr>
          <w:lang w:val="ru-RU"/>
        </w:rPr>
        <w:t xml:space="preserve">,  </w:t>
      </w:r>
      <w:proofErr w:type="spellStart"/>
      <w:r w:rsidRPr="00E77B95">
        <w:rPr>
          <w:lang w:val="ru-RU"/>
        </w:rPr>
        <w:t>създаване</w:t>
      </w:r>
      <w:proofErr w:type="spellEnd"/>
      <w:r w:rsidR="00A87979" w:rsidRPr="00E77B95">
        <w:rPr>
          <w:lang w:val="ru-RU"/>
        </w:rPr>
        <w:t>;</w:t>
      </w:r>
    </w:p>
    <w:p w:rsidR="00272272" w:rsidRPr="00E77B95" w:rsidRDefault="00272272" w:rsidP="00A914D0">
      <w:pPr>
        <w:spacing w:line="360" w:lineRule="auto"/>
        <w:ind w:firstLine="540"/>
        <w:jc w:val="both"/>
        <w:rPr>
          <w:lang w:val="ru-RU"/>
        </w:rPr>
      </w:pPr>
      <w:r w:rsidRPr="00E77B95">
        <w:lastRenderedPageBreak/>
        <w:t xml:space="preserve">- За ползване на имоти при условията на чл. 47о, ал. 2 от ППЗСПЗЗ, за които три последователни търга (тръжни сесии) не са подавани предложения и попадат </w:t>
      </w:r>
      <w:r w:rsidR="0040016B">
        <w:t>до 20% в специализирания слой „Площи, допустими за подпомагане“</w:t>
      </w:r>
      <w:r w:rsidRPr="00E77B95">
        <w:t xml:space="preserve">, за </w:t>
      </w:r>
      <w:r w:rsidR="0040016B">
        <w:t xml:space="preserve">отглеждане на </w:t>
      </w:r>
      <w:r w:rsidRPr="00E77B95">
        <w:t>едногодишни полски култури или многогодишни фуражни култури, за</w:t>
      </w:r>
      <w:r w:rsidR="0040016B">
        <w:t xml:space="preserve"> срок от десет стопански години</w:t>
      </w:r>
      <w:r w:rsidR="0040016B" w:rsidRPr="0040016B">
        <w:rPr>
          <w:lang w:val="ru-RU"/>
        </w:rPr>
        <w:t xml:space="preserve"> </w:t>
      </w:r>
      <w:r w:rsidR="0040016B" w:rsidRPr="00E77B95">
        <w:rPr>
          <w:lang w:val="ru-RU"/>
        </w:rPr>
        <w:t xml:space="preserve">– </w:t>
      </w:r>
      <w:proofErr w:type="spellStart"/>
      <w:r w:rsidR="0040016B" w:rsidRPr="00E77B95">
        <w:rPr>
          <w:lang w:val="ru-RU"/>
        </w:rPr>
        <w:t>описани</w:t>
      </w:r>
      <w:proofErr w:type="spellEnd"/>
      <w:r w:rsidR="0040016B" w:rsidRPr="00E77B95">
        <w:rPr>
          <w:lang w:val="ru-RU"/>
        </w:rPr>
        <w:t xml:space="preserve"> в </w:t>
      </w:r>
      <w:proofErr w:type="spellStart"/>
      <w:r w:rsidR="0040016B" w:rsidRPr="00E77B95">
        <w:rPr>
          <w:lang w:val="ru-RU"/>
        </w:rPr>
        <w:t>спис</w:t>
      </w:r>
      <w:r w:rsidR="0040016B">
        <w:rPr>
          <w:lang w:val="ru-RU"/>
        </w:rPr>
        <w:t>ък</w:t>
      </w:r>
      <w:proofErr w:type="spellEnd"/>
      <w:r w:rsidR="0040016B">
        <w:rPr>
          <w:lang w:val="ru-RU"/>
        </w:rPr>
        <w:t xml:space="preserve"> </w:t>
      </w:r>
      <w:proofErr w:type="spellStart"/>
      <w:r w:rsidR="0040016B">
        <w:rPr>
          <w:lang w:val="ru-RU"/>
        </w:rPr>
        <w:t>неразделна</w:t>
      </w:r>
      <w:proofErr w:type="spellEnd"/>
      <w:r w:rsidR="0040016B">
        <w:rPr>
          <w:lang w:val="ru-RU"/>
        </w:rPr>
        <w:t xml:space="preserve"> част от </w:t>
      </w:r>
      <w:proofErr w:type="spellStart"/>
      <w:r w:rsidR="0040016B">
        <w:rPr>
          <w:lang w:val="ru-RU"/>
        </w:rPr>
        <w:t>Заповедта</w:t>
      </w:r>
      <w:proofErr w:type="spellEnd"/>
      <w:r w:rsidR="0040016B">
        <w:rPr>
          <w:lang w:val="ru-RU"/>
        </w:rPr>
        <w:t>,</w:t>
      </w:r>
    </w:p>
    <w:p w:rsidR="00A914D0" w:rsidRPr="00E77B95" w:rsidRDefault="00A914D0" w:rsidP="00A914D0">
      <w:pPr>
        <w:spacing w:line="360" w:lineRule="auto"/>
        <w:ind w:firstLine="540"/>
        <w:jc w:val="both"/>
        <w:rPr>
          <w:lang w:val="ru-RU"/>
        </w:rPr>
      </w:pPr>
      <w:r w:rsidRPr="00BE417C">
        <w:rPr>
          <w:b/>
        </w:rPr>
        <w:t xml:space="preserve">ще се проведе в </w:t>
      </w:r>
      <w:r w:rsidR="000B403E" w:rsidRPr="00BE417C">
        <w:rPr>
          <w:b/>
        </w:rPr>
        <w:t>сградата на Военен клуб гр. Сливен</w:t>
      </w:r>
      <w:r w:rsidRPr="00BE417C">
        <w:t>, ул. “</w:t>
      </w:r>
      <w:r w:rsidR="000B403E" w:rsidRPr="00BE417C">
        <w:t>Цар Освободител</w:t>
      </w:r>
      <w:r w:rsidRPr="00BE417C">
        <w:t xml:space="preserve">” № </w:t>
      </w:r>
      <w:r w:rsidR="000B403E" w:rsidRPr="00BE417C">
        <w:t>5</w:t>
      </w:r>
      <w:r w:rsidRPr="00BE417C">
        <w:t>, на</w:t>
      </w:r>
      <w:r w:rsidRPr="00BE417C">
        <w:rPr>
          <w:lang w:val="ru-RU"/>
        </w:rPr>
        <w:t xml:space="preserve"> </w:t>
      </w:r>
      <w:r w:rsidR="007D7F5A" w:rsidRPr="00BE417C">
        <w:rPr>
          <w:b/>
          <w:lang w:val="ru-RU"/>
        </w:rPr>
        <w:t>27</w:t>
      </w:r>
      <w:r w:rsidR="0040016B" w:rsidRPr="00BE417C">
        <w:rPr>
          <w:b/>
        </w:rPr>
        <w:t>.0</w:t>
      </w:r>
      <w:r w:rsidR="007D7F5A" w:rsidRPr="00BE417C">
        <w:rPr>
          <w:b/>
        </w:rPr>
        <w:t>9</w:t>
      </w:r>
      <w:r w:rsidR="00E77B95" w:rsidRPr="00BE417C">
        <w:rPr>
          <w:b/>
        </w:rPr>
        <w:t>.</w:t>
      </w:r>
      <w:r w:rsidRPr="00BE417C">
        <w:rPr>
          <w:b/>
        </w:rPr>
        <w:t>20</w:t>
      </w:r>
      <w:r w:rsidR="0040016B" w:rsidRPr="00BE417C">
        <w:rPr>
          <w:b/>
          <w:lang w:val="ru-RU"/>
        </w:rPr>
        <w:t>2</w:t>
      </w:r>
      <w:r w:rsidR="007D7F5A" w:rsidRPr="00BE417C">
        <w:rPr>
          <w:b/>
          <w:lang w:val="ru-RU"/>
        </w:rPr>
        <w:t>3</w:t>
      </w:r>
      <w:r w:rsidR="00285FA1" w:rsidRPr="00BE417C">
        <w:rPr>
          <w:b/>
        </w:rPr>
        <w:t xml:space="preserve"> г. от 10:3</w:t>
      </w:r>
      <w:r w:rsidRPr="00BE417C">
        <w:rPr>
          <w:b/>
        </w:rPr>
        <w:t>0 часа</w:t>
      </w:r>
      <w:r w:rsidRPr="00BE417C">
        <w:t xml:space="preserve"> със задължително присъствие на кандидатите или упълномощени от тях лица.</w:t>
      </w:r>
    </w:p>
    <w:p w:rsidR="00A914D0" w:rsidRPr="00E77B95" w:rsidRDefault="00A914D0" w:rsidP="00A914D0">
      <w:pPr>
        <w:spacing w:line="360" w:lineRule="auto"/>
        <w:ind w:firstLine="540"/>
        <w:jc w:val="both"/>
        <w:rPr>
          <w:bCs/>
        </w:rPr>
      </w:pPr>
      <w:r w:rsidRPr="00E77B95">
        <w:rPr>
          <w:bCs/>
        </w:rPr>
        <w:tab/>
      </w:r>
      <w:r w:rsidRPr="00E77B95">
        <w:rPr>
          <w:b/>
          <w:bCs/>
        </w:rPr>
        <w:t>10. В случаите когато от няколко участници е предложена една и съща цена за даден имот</w:t>
      </w:r>
      <w:r w:rsidRPr="00E77B95">
        <w:rPr>
          <w:bCs/>
        </w:rPr>
        <w:t>, между тях се провежда търг с явно наддаване с начална цена-предложена от кандидатите, като стъпката за наддаване е в размер на 1 (един) лев.</w:t>
      </w:r>
    </w:p>
    <w:p w:rsidR="00A914D0" w:rsidRPr="00E77B95" w:rsidRDefault="00A914D0" w:rsidP="00A914D0">
      <w:pPr>
        <w:spacing w:line="360" w:lineRule="auto"/>
        <w:ind w:firstLine="540"/>
        <w:jc w:val="both"/>
        <w:rPr>
          <w:b/>
          <w:bCs/>
        </w:rPr>
      </w:pPr>
      <w:r w:rsidRPr="00E77B95">
        <w:rPr>
          <w:bCs/>
        </w:rPr>
        <w:tab/>
      </w:r>
      <w:r w:rsidRPr="00E77B95">
        <w:rPr>
          <w:b/>
          <w:bCs/>
        </w:rPr>
        <w:t>11.</w:t>
      </w:r>
      <w:r w:rsidRPr="00E77B95">
        <w:rPr>
          <w:bCs/>
        </w:rPr>
        <w:t xml:space="preserve"> </w:t>
      </w:r>
      <w:r w:rsidRPr="00E77B95">
        <w:rPr>
          <w:b/>
          <w:bCs/>
        </w:rPr>
        <w:t>При сключване на договори за отдаване на земеделски земи от ДПФ под наем или аренда за отглеждане на едногодишни полски култури</w:t>
      </w:r>
      <w:r w:rsidR="00846921" w:rsidRPr="00E77B95">
        <w:rPr>
          <w:b/>
          <w:bCs/>
        </w:rPr>
        <w:t xml:space="preserve"> и з</w:t>
      </w:r>
      <w:r w:rsidR="00846921" w:rsidRPr="00E77B95">
        <w:rPr>
          <w:b/>
        </w:rPr>
        <w:t>а отглеждане на многогодишни фуражни култури–житни, бобови и техните смеси</w:t>
      </w:r>
      <w:r w:rsidRPr="00E77B95">
        <w:rPr>
          <w:b/>
          <w:bCs/>
        </w:rPr>
        <w:t xml:space="preserve">, заплащането на дължимата годишна </w:t>
      </w:r>
      <w:proofErr w:type="spellStart"/>
      <w:r w:rsidRPr="00E77B95">
        <w:rPr>
          <w:b/>
          <w:bCs/>
        </w:rPr>
        <w:t>арендна</w:t>
      </w:r>
      <w:proofErr w:type="spellEnd"/>
      <w:r w:rsidRPr="00E77B95">
        <w:rPr>
          <w:b/>
          <w:bCs/>
        </w:rPr>
        <w:t>(наемна) вноска се извършва при</w:t>
      </w:r>
      <w:r w:rsidR="00282038">
        <w:rPr>
          <w:b/>
          <w:bCs/>
        </w:rPr>
        <w:t xml:space="preserve"> следните условия</w:t>
      </w:r>
      <w:r w:rsidRPr="00E77B95">
        <w:rPr>
          <w:b/>
          <w:bCs/>
        </w:rPr>
        <w:t>:</w:t>
      </w:r>
    </w:p>
    <w:p w:rsidR="00A914D0" w:rsidRPr="00E77B95" w:rsidRDefault="00A914D0" w:rsidP="00A914D0">
      <w:pPr>
        <w:pStyle w:val="ad"/>
        <w:tabs>
          <w:tab w:val="left" w:pos="709"/>
        </w:tabs>
        <w:spacing w:line="360" w:lineRule="auto"/>
        <w:ind w:firstLine="720"/>
        <w:jc w:val="both"/>
      </w:pPr>
      <w:r w:rsidRPr="00E77B95">
        <w:rPr>
          <w:b/>
          <w:bCs/>
        </w:rPr>
        <w:t>11.1.</w:t>
      </w:r>
      <w:r w:rsidRPr="00E77B95">
        <w:rPr>
          <w:bCs/>
        </w:rPr>
        <w:t xml:space="preserve">   </w:t>
      </w:r>
      <w:proofErr w:type="spellStart"/>
      <w:r w:rsidRPr="00E77B95">
        <w:t>Арендното</w:t>
      </w:r>
      <w:proofErr w:type="spellEnd"/>
      <w:r w:rsidRPr="00E77B95">
        <w:t xml:space="preserve"> плащане се индексира с коефициента на инфлация, определен от Националния статистически институт за съответния 12- месечен период.</w:t>
      </w:r>
    </w:p>
    <w:p w:rsidR="00A914D0" w:rsidRPr="00E77B95" w:rsidRDefault="00A914D0" w:rsidP="00A914D0">
      <w:pPr>
        <w:pStyle w:val="ad"/>
        <w:tabs>
          <w:tab w:val="left" w:pos="709"/>
        </w:tabs>
        <w:spacing w:line="360" w:lineRule="auto"/>
        <w:ind w:firstLine="720"/>
        <w:jc w:val="both"/>
      </w:pPr>
      <w:r w:rsidRPr="00E77B95">
        <w:rPr>
          <w:b/>
        </w:rPr>
        <w:t>11.2.</w:t>
      </w:r>
      <w:r w:rsidRPr="00E77B95">
        <w:t xml:space="preserve">    </w:t>
      </w:r>
      <w:proofErr w:type="spellStart"/>
      <w:r w:rsidRPr="00E77B95">
        <w:t>Арендните</w:t>
      </w:r>
      <w:proofErr w:type="spellEnd"/>
      <w:r w:rsidRPr="00E77B95">
        <w:t xml:space="preserve"> плащания се определят, както следва: </w:t>
      </w:r>
    </w:p>
    <w:p w:rsidR="00A914D0" w:rsidRPr="00E77B95" w:rsidRDefault="00A914D0" w:rsidP="00A914D0">
      <w:pPr>
        <w:pStyle w:val="ad"/>
        <w:tabs>
          <w:tab w:val="left" w:pos="709"/>
        </w:tabs>
        <w:spacing w:line="360" w:lineRule="auto"/>
        <w:ind w:firstLine="720"/>
        <w:jc w:val="both"/>
        <w:rPr>
          <w:lang w:val="en-US"/>
        </w:rPr>
      </w:pPr>
      <w:r w:rsidRPr="00E77B95">
        <w:rPr>
          <w:b/>
        </w:rPr>
        <w:t xml:space="preserve">11.3.   ......... </w:t>
      </w:r>
      <w:r w:rsidRPr="00E77B95">
        <w:t xml:space="preserve">лв./дка или общо за арендуваните земи </w:t>
      </w:r>
      <w:r w:rsidRPr="00E77B95">
        <w:rPr>
          <w:b/>
        </w:rPr>
        <w:t xml:space="preserve">........... </w:t>
      </w:r>
      <w:r w:rsidRPr="00E77B95">
        <w:t>лв.</w:t>
      </w:r>
    </w:p>
    <w:p w:rsidR="00A914D0" w:rsidRPr="00E77B95" w:rsidRDefault="00A914D0" w:rsidP="00A914D0">
      <w:pPr>
        <w:pStyle w:val="ad"/>
        <w:tabs>
          <w:tab w:val="left" w:pos="709"/>
        </w:tabs>
        <w:spacing w:line="360" w:lineRule="auto"/>
        <w:ind w:firstLine="720"/>
        <w:jc w:val="both"/>
      </w:pPr>
      <w:r w:rsidRPr="00E77B95">
        <w:rPr>
          <w:b/>
        </w:rPr>
        <w:t>11.4.</w:t>
      </w:r>
      <w:r w:rsidRPr="00E77B95">
        <w:t xml:space="preserve"> На основание чл. 24а</w:t>
      </w:r>
      <w:r w:rsidR="00E105FD" w:rsidRPr="00E77B95">
        <w:t>,</w:t>
      </w:r>
      <w:r w:rsidR="0040016B">
        <w:t xml:space="preserve"> ал. 9 от ЗСПЗЗ, за първата 202</w:t>
      </w:r>
      <w:r w:rsidR="00EB6DF3">
        <w:t>3</w:t>
      </w:r>
      <w:r w:rsidR="0040016B">
        <w:t>/202</w:t>
      </w:r>
      <w:r w:rsidR="00EB6DF3">
        <w:t>4</w:t>
      </w:r>
      <w:r w:rsidRPr="00E77B95">
        <w:t xml:space="preserve"> стопанска година</w:t>
      </w:r>
      <w:r w:rsidRPr="00E77B95">
        <w:rPr>
          <w:b/>
        </w:rPr>
        <w:t xml:space="preserve"> АРЕНДАТОРАТ </w:t>
      </w:r>
      <w:r w:rsidRPr="00E77B95">
        <w:t xml:space="preserve">дължи </w:t>
      </w:r>
      <w:proofErr w:type="spellStart"/>
      <w:r w:rsidRPr="00E77B95">
        <w:t>арендно</w:t>
      </w:r>
      <w:proofErr w:type="spellEnd"/>
      <w:r w:rsidRPr="00E77B95">
        <w:t xml:space="preserve"> плащане в размер на …….. лв. само за частта от арендувания имот, която попада в допустимия слой за подпомагане - ……. дка. За останалата част от площта на имота, попадаща извън допустимия слой за подпомаган</w:t>
      </w:r>
      <w:r w:rsidR="00E105FD" w:rsidRPr="00E77B95">
        <w:t xml:space="preserve">е, </w:t>
      </w:r>
      <w:proofErr w:type="spellStart"/>
      <w:r w:rsidR="00E105FD" w:rsidRPr="00E77B95">
        <w:t>арен</w:t>
      </w:r>
      <w:r w:rsidR="0040016B">
        <w:t>дна</w:t>
      </w:r>
      <w:proofErr w:type="spellEnd"/>
      <w:r w:rsidR="0040016B">
        <w:t xml:space="preserve"> вноска за първата 202</w:t>
      </w:r>
      <w:r w:rsidR="009062ED">
        <w:t>3</w:t>
      </w:r>
      <w:r w:rsidR="0040016B">
        <w:t>/202</w:t>
      </w:r>
      <w:r w:rsidR="009062ED">
        <w:t>4</w:t>
      </w:r>
      <w:r w:rsidRPr="00E77B95">
        <w:t xml:space="preserve"> стопанска година не се дължи. </w:t>
      </w:r>
    </w:p>
    <w:p w:rsidR="0064011F" w:rsidRPr="00E77B95" w:rsidRDefault="00A3193C" w:rsidP="009062ED">
      <w:pPr>
        <w:pStyle w:val="ad"/>
        <w:spacing w:line="360" w:lineRule="auto"/>
        <w:ind w:firstLine="720"/>
        <w:jc w:val="both"/>
      </w:pPr>
      <w:r w:rsidRPr="00E77B95">
        <w:rPr>
          <w:b/>
          <w:lang w:val="en-US"/>
        </w:rPr>
        <w:t>11</w:t>
      </w:r>
      <w:r w:rsidR="00A914D0" w:rsidRPr="00E77B95">
        <w:rPr>
          <w:b/>
        </w:rPr>
        <w:t>.</w:t>
      </w:r>
      <w:r w:rsidRPr="00E77B95">
        <w:rPr>
          <w:b/>
          <w:lang w:val="en-US"/>
        </w:rPr>
        <w:t>5</w:t>
      </w:r>
      <w:r w:rsidR="009062ED">
        <w:rPr>
          <w:b/>
        </w:rPr>
        <w:t>.</w:t>
      </w:r>
      <w:r w:rsidR="00A914D0" w:rsidRPr="00E77B95">
        <w:t xml:space="preserve"> </w:t>
      </w:r>
      <w:r w:rsidR="0064011F" w:rsidRPr="00E77B95">
        <w:rPr>
          <w:b/>
        </w:rPr>
        <w:t xml:space="preserve">АРЕНДАТОРЪТ </w:t>
      </w:r>
      <w:r w:rsidR="0064011F" w:rsidRPr="00E77B95">
        <w:t>се задължава при сключване на договора и не по-късно от 1 октомври на всяка следваща стопанска година:</w:t>
      </w:r>
    </w:p>
    <w:p w:rsidR="0064011F" w:rsidRPr="00E77B95" w:rsidRDefault="0064011F" w:rsidP="00A87979">
      <w:pPr>
        <w:pStyle w:val="ad"/>
        <w:spacing w:line="360" w:lineRule="auto"/>
        <w:ind w:firstLine="720"/>
      </w:pPr>
      <w:r w:rsidRPr="00E77B95">
        <w:rPr>
          <w:b/>
        </w:rPr>
        <w:t>11.6</w:t>
      </w:r>
      <w:r w:rsidR="009062ED">
        <w:rPr>
          <w:b/>
        </w:rPr>
        <w:t>.</w:t>
      </w:r>
      <w:r w:rsidRPr="00E77B95">
        <w:rPr>
          <w:b/>
        </w:rPr>
        <w:t xml:space="preserve"> </w:t>
      </w:r>
      <w:r w:rsidRPr="00E77B95">
        <w:t xml:space="preserve">Да заплати 50 % от годишната </w:t>
      </w:r>
      <w:proofErr w:type="spellStart"/>
      <w:r w:rsidRPr="00E77B95">
        <w:t>арендна</w:t>
      </w:r>
      <w:proofErr w:type="spellEnd"/>
      <w:r w:rsidRPr="00E77B95">
        <w:t xml:space="preserve"> вноска по т. 11.3</w:t>
      </w:r>
    </w:p>
    <w:p w:rsidR="0064011F" w:rsidRPr="00E77B95" w:rsidRDefault="0064011F" w:rsidP="00A87979">
      <w:pPr>
        <w:pStyle w:val="ad"/>
        <w:spacing w:line="360" w:lineRule="auto"/>
        <w:ind w:firstLine="720"/>
      </w:pPr>
      <w:r w:rsidRPr="00E77B95">
        <w:rPr>
          <w:b/>
        </w:rPr>
        <w:t>11.7</w:t>
      </w:r>
      <w:r w:rsidR="009062ED">
        <w:rPr>
          <w:b/>
        </w:rPr>
        <w:t>.</w:t>
      </w:r>
      <w:r w:rsidR="003C7BAB" w:rsidRPr="00E77B95">
        <w:rPr>
          <w:b/>
        </w:rPr>
        <w:t xml:space="preserve"> </w:t>
      </w:r>
      <w:r w:rsidRPr="00E77B95">
        <w:rPr>
          <w:b/>
        </w:rPr>
        <w:t xml:space="preserve"> </w:t>
      </w:r>
      <w:r w:rsidRPr="00E77B95">
        <w:t>Да представи на</w:t>
      </w:r>
      <w:r w:rsidRPr="00E77B95">
        <w:rPr>
          <w:b/>
        </w:rPr>
        <w:t xml:space="preserve"> АРНДОДАТЕЛЯ </w:t>
      </w:r>
      <w:r w:rsidRPr="00E77B95">
        <w:t xml:space="preserve">запис на заповед в размер на останалите 50% от дължимата </w:t>
      </w:r>
      <w:proofErr w:type="spellStart"/>
      <w:r w:rsidRPr="00E77B95">
        <w:t>арендна</w:t>
      </w:r>
      <w:proofErr w:type="spellEnd"/>
      <w:r w:rsidRPr="00E77B95">
        <w:t xml:space="preserve"> вноска, с падеж 31.01 /тридесет и първи януари/ на текущата стопанска година.</w:t>
      </w:r>
    </w:p>
    <w:p w:rsidR="0064011F" w:rsidRPr="00E77B95" w:rsidRDefault="0064011F" w:rsidP="00A87979">
      <w:pPr>
        <w:spacing w:line="360" w:lineRule="auto"/>
        <w:ind w:firstLine="720"/>
        <w:jc w:val="both"/>
        <w:rPr>
          <w:b/>
        </w:rPr>
      </w:pPr>
      <w:r w:rsidRPr="00E77B95">
        <w:rPr>
          <w:b/>
        </w:rPr>
        <w:lastRenderedPageBreak/>
        <w:t>11.8</w:t>
      </w:r>
      <w:r w:rsidR="00851CF9">
        <w:rPr>
          <w:b/>
        </w:rPr>
        <w:t>.</w:t>
      </w:r>
      <w:r w:rsidRPr="00E77B95">
        <w:rPr>
          <w:b/>
        </w:rPr>
        <w:t xml:space="preserve"> </w:t>
      </w:r>
      <w:r w:rsidRPr="00E77B95">
        <w:t>След заплащане на дължимите суми по т. 11.6 и т. 11.7 да представи на</w:t>
      </w:r>
      <w:r w:rsidRPr="00E77B95">
        <w:rPr>
          <w:b/>
        </w:rPr>
        <w:t xml:space="preserve"> АРЕНДОДАТЕЛЯ </w:t>
      </w:r>
      <w:r w:rsidRPr="00E77B95">
        <w:t>оригинал или заверено копие на платежния документ.</w:t>
      </w:r>
      <w:r w:rsidRPr="00E77B95">
        <w:rPr>
          <w:b/>
        </w:rPr>
        <w:t xml:space="preserve"> </w:t>
      </w:r>
    </w:p>
    <w:p w:rsidR="00A914D0" w:rsidRPr="00E77B95" w:rsidRDefault="00A914D0" w:rsidP="00A914D0">
      <w:pPr>
        <w:spacing w:line="360" w:lineRule="auto"/>
        <w:ind w:firstLine="540"/>
        <w:jc w:val="both"/>
      </w:pPr>
      <w:r w:rsidRPr="00E77B95">
        <w:rPr>
          <w:bCs/>
        </w:rPr>
        <w:tab/>
      </w:r>
      <w:r w:rsidRPr="00E77B95">
        <w:tab/>
      </w:r>
    </w:p>
    <w:p w:rsidR="00A914D0" w:rsidRPr="00E77B95" w:rsidRDefault="00A914D0" w:rsidP="008A6A2B">
      <w:pPr>
        <w:spacing w:line="360" w:lineRule="auto"/>
        <w:ind w:firstLine="540"/>
        <w:jc w:val="both"/>
      </w:pPr>
      <w:r w:rsidRPr="00E77B95">
        <w:tab/>
      </w:r>
      <w:r w:rsidR="008A6A2B" w:rsidRPr="00DD4601">
        <w:rPr>
          <w:b/>
        </w:rPr>
        <w:t>12.</w:t>
      </w:r>
      <w:r w:rsidR="008A6A2B">
        <w:t xml:space="preserve"> </w:t>
      </w:r>
      <w:r w:rsidRPr="00E77B95">
        <w:t xml:space="preserve">Тръжната комисия се състои от Председател, трима редовни членове и от резервни членове. Поименният състав на Комисията се определя с отделна Заповед, след изтичане срока за подаване на документите. </w:t>
      </w:r>
    </w:p>
    <w:p w:rsidR="00A914D0" w:rsidRPr="00A04E20" w:rsidRDefault="00A914D0" w:rsidP="00A914D0">
      <w:pPr>
        <w:spacing w:line="360" w:lineRule="auto"/>
        <w:ind w:left="3600"/>
        <w:jc w:val="both"/>
      </w:pPr>
    </w:p>
    <w:p w:rsidR="00A914D0" w:rsidRPr="00244015" w:rsidRDefault="00A914D0" w:rsidP="00A914D0">
      <w:pPr>
        <w:jc w:val="both"/>
        <w:rPr>
          <w:rStyle w:val="a9"/>
          <w:b/>
          <w:i w:val="0"/>
          <w:color w:val="FF0000"/>
        </w:rPr>
      </w:pPr>
    </w:p>
    <w:p w:rsidR="00A914D0" w:rsidRPr="001C5224" w:rsidRDefault="00A914D0" w:rsidP="00A914D0">
      <w:pPr>
        <w:ind w:firstLine="720"/>
        <w:jc w:val="both"/>
        <w:rPr>
          <w:rStyle w:val="a9"/>
          <w:b/>
          <w:i w:val="0"/>
        </w:rPr>
      </w:pPr>
      <w:r>
        <w:rPr>
          <w:rStyle w:val="a9"/>
          <w:b/>
          <w:i w:val="0"/>
        </w:rPr>
        <w:t>ТОДОР БРАТАНОВ</w:t>
      </w:r>
      <w:r w:rsidR="00272272">
        <w:rPr>
          <w:rStyle w:val="a9"/>
          <w:b/>
          <w:i w:val="0"/>
        </w:rPr>
        <w:t xml:space="preserve"> </w:t>
      </w:r>
      <w:r w:rsidR="001C5224">
        <w:rPr>
          <w:rStyle w:val="a9"/>
          <w:b/>
          <w:i w:val="0"/>
          <w:lang w:val="en-US"/>
        </w:rPr>
        <w:t>/</w:t>
      </w:r>
      <w:r w:rsidR="001C5224">
        <w:rPr>
          <w:rStyle w:val="a9"/>
          <w:b/>
          <w:i w:val="0"/>
        </w:rPr>
        <w:t>П/</w:t>
      </w:r>
      <w:bookmarkStart w:id="0" w:name="_GoBack"/>
      <w:bookmarkEnd w:id="0"/>
    </w:p>
    <w:p w:rsidR="00A914D0" w:rsidRDefault="00A914D0" w:rsidP="00A914D0">
      <w:pPr>
        <w:ind w:firstLine="720"/>
        <w:jc w:val="both"/>
        <w:rPr>
          <w:rStyle w:val="a9"/>
        </w:rPr>
      </w:pPr>
      <w:r>
        <w:rPr>
          <w:rStyle w:val="a9"/>
        </w:rPr>
        <w:t>Директор ОД</w:t>
      </w:r>
      <w:r w:rsidR="008B020E">
        <w:rPr>
          <w:rStyle w:val="a9"/>
        </w:rPr>
        <w:t xml:space="preserve"> </w:t>
      </w:r>
      <w:r>
        <w:rPr>
          <w:rStyle w:val="a9"/>
        </w:rPr>
        <w:t>”Земеделие” Сливен</w:t>
      </w:r>
    </w:p>
    <w:p w:rsidR="00A914D0" w:rsidRDefault="00A914D0" w:rsidP="00A914D0">
      <w:pPr>
        <w:spacing w:line="360" w:lineRule="auto"/>
        <w:ind w:left="3600"/>
        <w:jc w:val="both"/>
        <w:rPr>
          <w:lang w:val="ru-RU"/>
        </w:rPr>
      </w:pPr>
    </w:p>
    <w:p w:rsidR="00A914D0" w:rsidRDefault="00A914D0" w:rsidP="00A914D0">
      <w:pPr>
        <w:spacing w:line="360" w:lineRule="auto"/>
        <w:rPr>
          <w:lang w:val="ru-RU"/>
        </w:rPr>
      </w:pPr>
    </w:p>
    <w:p w:rsidR="004D49A8" w:rsidRPr="00A914D0" w:rsidRDefault="00B567D8" w:rsidP="00A914D0">
      <w:r>
        <w:tab/>
      </w:r>
    </w:p>
    <w:sectPr w:rsidR="004D49A8" w:rsidRPr="00A914D0" w:rsidSect="007110B7">
      <w:footerReference w:type="default" r:id="rId9"/>
      <w:pgSz w:w="12240" w:h="15840"/>
      <w:pgMar w:top="851" w:right="107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582" w:rsidRDefault="00551582">
      <w:r>
        <w:separator/>
      </w:r>
    </w:p>
  </w:endnote>
  <w:endnote w:type="continuationSeparator" w:id="0">
    <w:p w:rsidR="00551582" w:rsidRDefault="00551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msCyr">
    <w:panose1 w:val="02020603050405020304"/>
    <w:charset w:val="00"/>
    <w:family w:val="roma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D03" w:rsidRPr="00935474" w:rsidRDefault="00937D03" w:rsidP="00E36889">
    <w:pPr>
      <w:jc w:val="center"/>
      <w:rPr>
        <w:rFonts w:ascii="Helen Bg Condensed" w:hAnsi="Helen Bg Condensed"/>
        <w:color w:val="808080"/>
        <w:spacing w:val="40"/>
        <w:sz w:val="16"/>
        <w:szCs w:val="16"/>
      </w:rPr>
    </w:pPr>
    <w:r w:rsidRPr="00935474">
      <w:rPr>
        <w:rFonts w:ascii="Helen Bg Condensed" w:hAnsi="Helen Bg Condensed"/>
        <w:color w:val="808080"/>
        <w:spacing w:val="40"/>
        <w:sz w:val="16"/>
        <w:szCs w:val="16"/>
      </w:rPr>
      <w:t xml:space="preserve">гр.Сливен 8800, ул.”Генерал </w:t>
    </w:r>
    <w:proofErr w:type="spellStart"/>
    <w:r w:rsidRPr="00935474">
      <w:rPr>
        <w:rFonts w:ascii="Helen Bg Condensed" w:hAnsi="Helen Bg Condensed"/>
        <w:color w:val="808080"/>
        <w:spacing w:val="40"/>
        <w:sz w:val="16"/>
        <w:szCs w:val="16"/>
      </w:rPr>
      <w:t>Столипин</w:t>
    </w:r>
    <w:proofErr w:type="spellEnd"/>
    <w:r w:rsidRPr="00935474">
      <w:rPr>
        <w:rFonts w:ascii="Helen Bg Condensed" w:hAnsi="Helen Bg Condensed"/>
        <w:color w:val="808080"/>
        <w:spacing w:val="40"/>
        <w:sz w:val="16"/>
        <w:szCs w:val="16"/>
      </w:rPr>
      <w:t xml:space="preserve">”№2,тел:044/66 30 46; факс: 044/62 27 31 </w:t>
    </w:r>
  </w:p>
  <w:p w:rsidR="00937D03" w:rsidRDefault="00937D03" w:rsidP="00E36889">
    <w:pPr>
      <w:pStyle w:val="ab"/>
      <w:jc w:val="center"/>
    </w:pPr>
    <w:r w:rsidRPr="00935474">
      <w:rPr>
        <w:rFonts w:ascii="Helen Bg Condensed" w:hAnsi="Helen Bg Condensed"/>
        <w:color w:val="808080"/>
        <w:spacing w:val="40"/>
        <w:sz w:val="16"/>
        <w:szCs w:val="16"/>
        <w:lang w:val="it-IT"/>
      </w:rPr>
      <w:t>E</w:t>
    </w:r>
    <w:r w:rsidRPr="00935474">
      <w:rPr>
        <w:rFonts w:ascii="Helen Bg Condensed" w:hAnsi="Helen Bg Condensed"/>
        <w:color w:val="808080"/>
        <w:spacing w:val="40"/>
        <w:sz w:val="16"/>
        <w:szCs w:val="16"/>
        <w:lang w:val="en-US"/>
      </w:rPr>
      <w:t>-</w:t>
    </w:r>
    <w:r w:rsidRPr="00935474">
      <w:rPr>
        <w:rFonts w:ascii="Helen Bg Condensed" w:hAnsi="Helen Bg Condensed"/>
        <w:color w:val="808080"/>
        <w:spacing w:val="40"/>
        <w:sz w:val="16"/>
        <w:szCs w:val="16"/>
        <w:lang w:val="it-IT"/>
      </w:rPr>
      <w:t>mail</w:t>
    </w:r>
    <w:r w:rsidRPr="00935474">
      <w:rPr>
        <w:rFonts w:ascii="Helen Bg Condensed" w:hAnsi="Helen Bg Condensed"/>
        <w:color w:val="808080"/>
        <w:spacing w:val="40"/>
        <w:sz w:val="16"/>
        <w:szCs w:val="16"/>
        <w:lang w:val="en-US"/>
      </w:rPr>
      <w:t>:</w:t>
    </w:r>
    <w:r w:rsidRPr="00935474">
      <w:rPr>
        <w:rFonts w:ascii="Helen Bg Condensed" w:hAnsi="Helen Bg Condensed"/>
        <w:color w:val="808080"/>
        <w:spacing w:val="40"/>
        <w:sz w:val="16"/>
        <w:szCs w:val="16"/>
      </w:rPr>
      <w:t xml:space="preserve"> </w:t>
    </w:r>
    <w:hyperlink r:id="rId1" w:history="1">
      <w:r w:rsidRPr="00935474">
        <w:rPr>
          <w:rStyle w:val="a7"/>
          <w:rFonts w:ascii="Helen Bg Condensed" w:hAnsi="Helen Bg Condensed"/>
          <w:color w:val="808080"/>
          <w:spacing w:val="40"/>
          <w:sz w:val="16"/>
          <w:szCs w:val="16"/>
          <w:lang w:val="it-IT"/>
        </w:rPr>
        <w:t>ODZG_Sliven@mzh.government.bg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582" w:rsidRDefault="00551582">
      <w:r>
        <w:separator/>
      </w:r>
    </w:p>
  </w:footnote>
  <w:footnote w:type="continuationSeparator" w:id="0">
    <w:p w:rsidR="00551582" w:rsidRDefault="005515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60C63"/>
    <w:multiLevelType w:val="hybridMultilevel"/>
    <w:tmpl w:val="F2AAE37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99329F"/>
    <w:multiLevelType w:val="hybridMultilevel"/>
    <w:tmpl w:val="D4B6EA2A"/>
    <w:lvl w:ilvl="0" w:tplc="2A961F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F90631"/>
    <w:multiLevelType w:val="hybridMultilevel"/>
    <w:tmpl w:val="53DECF26"/>
    <w:lvl w:ilvl="0" w:tplc="FFCE3B82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FA567DCA">
      <w:numFmt w:val="bullet"/>
      <w:lvlText w:val=""/>
      <w:lvlJc w:val="left"/>
      <w:pPr>
        <w:tabs>
          <w:tab w:val="num" w:pos="1800"/>
        </w:tabs>
        <w:ind w:left="720" w:firstLine="720"/>
      </w:pPr>
      <w:rPr>
        <w:rFonts w:ascii="Wingdings" w:hAnsi="Wingdings"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C8C57AC"/>
    <w:multiLevelType w:val="hybridMultilevel"/>
    <w:tmpl w:val="35741B30"/>
    <w:lvl w:ilvl="0" w:tplc="FA567DCA">
      <w:numFmt w:val="bullet"/>
      <w:lvlText w:val=""/>
      <w:lvlJc w:val="left"/>
      <w:pPr>
        <w:tabs>
          <w:tab w:val="num" w:pos="1800"/>
        </w:tabs>
        <w:ind w:left="720" w:firstLine="720"/>
      </w:pPr>
      <w:rPr>
        <w:rFonts w:ascii="Wingdings" w:hAnsi="Wingdings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5804E53"/>
    <w:multiLevelType w:val="hybridMultilevel"/>
    <w:tmpl w:val="3E92CE46"/>
    <w:lvl w:ilvl="0" w:tplc="E1C283D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404488F"/>
    <w:multiLevelType w:val="hybridMultilevel"/>
    <w:tmpl w:val="F7C25AEC"/>
    <w:lvl w:ilvl="0" w:tplc="C9C07F08">
      <w:start w:val="1"/>
      <w:numFmt w:val="upperRoman"/>
      <w:lvlText w:val="%1.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>
    <w:nsid w:val="4DC30016"/>
    <w:multiLevelType w:val="multilevel"/>
    <w:tmpl w:val="D4B6E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3641B9"/>
    <w:multiLevelType w:val="hybridMultilevel"/>
    <w:tmpl w:val="B8180F32"/>
    <w:lvl w:ilvl="0" w:tplc="057CC66C">
      <w:start w:val="1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b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2FD3D0B"/>
    <w:multiLevelType w:val="hybridMultilevel"/>
    <w:tmpl w:val="87DED446"/>
    <w:lvl w:ilvl="0" w:tplc="DECE09D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49F7AA4"/>
    <w:multiLevelType w:val="hybridMultilevel"/>
    <w:tmpl w:val="6616E8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62A1C51"/>
    <w:multiLevelType w:val="hybridMultilevel"/>
    <w:tmpl w:val="F9640ED2"/>
    <w:lvl w:ilvl="0" w:tplc="915280B4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A502190"/>
    <w:multiLevelType w:val="hybridMultilevel"/>
    <w:tmpl w:val="9796BF40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9"/>
  </w:num>
  <w:num w:numId="6">
    <w:abstractNumId w:val="8"/>
  </w:num>
  <w:num w:numId="7">
    <w:abstractNumId w:val="0"/>
  </w:num>
  <w:num w:numId="8">
    <w:abstractNumId w:val="1"/>
  </w:num>
  <w:num w:numId="9">
    <w:abstractNumId w:val="6"/>
  </w:num>
  <w:num w:numId="10">
    <w:abstractNumId w:val="11"/>
  </w:num>
  <w:num w:numId="11">
    <w:abstractNumId w:val="10"/>
  </w:num>
  <w:num w:numId="12">
    <w:abstractNumId w:val="7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17F"/>
    <w:rsid w:val="000239F3"/>
    <w:rsid w:val="0004207F"/>
    <w:rsid w:val="00044362"/>
    <w:rsid w:val="00047F7E"/>
    <w:rsid w:val="00050367"/>
    <w:rsid w:val="00073130"/>
    <w:rsid w:val="00076083"/>
    <w:rsid w:val="0008127D"/>
    <w:rsid w:val="00082C75"/>
    <w:rsid w:val="00084253"/>
    <w:rsid w:val="000A0426"/>
    <w:rsid w:val="000A405C"/>
    <w:rsid w:val="000A4A6E"/>
    <w:rsid w:val="000A55BB"/>
    <w:rsid w:val="000B403E"/>
    <w:rsid w:val="000B4DCB"/>
    <w:rsid w:val="000B73C6"/>
    <w:rsid w:val="000B7DA7"/>
    <w:rsid w:val="000B7F2F"/>
    <w:rsid w:val="000D0157"/>
    <w:rsid w:val="000F1A15"/>
    <w:rsid w:val="000F757E"/>
    <w:rsid w:val="001115D7"/>
    <w:rsid w:val="00113C33"/>
    <w:rsid w:val="001318EA"/>
    <w:rsid w:val="0013240B"/>
    <w:rsid w:val="00132F63"/>
    <w:rsid w:val="00145220"/>
    <w:rsid w:val="00146BA5"/>
    <w:rsid w:val="001505B0"/>
    <w:rsid w:val="00176FC9"/>
    <w:rsid w:val="00192EF1"/>
    <w:rsid w:val="001A10F5"/>
    <w:rsid w:val="001B17A5"/>
    <w:rsid w:val="001C5224"/>
    <w:rsid w:val="001D3B84"/>
    <w:rsid w:val="001D53C7"/>
    <w:rsid w:val="001D73AA"/>
    <w:rsid w:val="001E6ABA"/>
    <w:rsid w:val="00212996"/>
    <w:rsid w:val="0021416E"/>
    <w:rsid w:val="002228F4"/>
    <w:rsid w:val="00224850"/>
    <w:rsid w:val="00241EC1"/>
    <w:rsid w:val="00244015"/>
    <w:rsid w:val="00253BC1"/>
    <w:rsid w:val="0026589B"/>
    <w:rsid w:val="00272272"/>
    <w:rsid w:val="00282038"/>
    <w:rsid w:val="00284E30"/>
    <w:rsid w:val="00285FA1"/>
    <w:rsid w:val="002861F3"/>
    <w:rsid w:val="0028699B"/>
    <w:rsid w:val="002A3096"/>
    <w:rsid w:val="002A575D"/>
    <w:rsid w:val="002B1297"/>
    <w:rsid w:val="002E625F"/>
    <w:rsid w:val="002F1EC3"/>
    <w:rsid w:val="00302829"/>
    <w:rsid w:val="00307DC5"/>
    <w:rsid w:val="00311DAA"/>
    <w:rsid w:val="0032769A"/>
    <w:rsid w:val="003425B9"/>
    <w:rsid w:val="00344C25"/>
    <w:rsid w:val="00354E91"/>
    <w:rsid w:val="0037126A"/>
    <w:rsid w:val="00372FD4"/>
    <w:rsid w:val="00380160"/>
    <w:rsid w:val="00386358"/>
    <w:rsid w:val="0038664B"/>
    <w:rsid w:val="003A1655"/>
    <w:rsid w:val="003B159A"/>
    <w:rsid w:val="003C1F90"/>
    <w:rsid w:val="003C756B"/>
    <w:rsid w:val="003C7BAB"/>
    <w:rsid w:val="003E46CB"/>
    <w:rsid w:val="003F61A4"/>
    <w:rsid w:val="0040016B"/>
    <w:rsid w:val="0041012F"/>
    <w:rsid w:val="00421D9D"/>
    <w:rsid w:val="004349FD"/>
    <w:rsid w:val="004476D2"/>
    <w:rsid w:val="00456358"/>
    <w:rsid w:val="00460A60"/>
    <w:rsid w:val="00465F2B"/>
    <w:rsid w:val="00466A1D"/>
    <w:rsid w:val="00481EEB"/>
    <w:rsid w:val="00482682"/>
    <w:rsid w:val="00490770"/>
    <w:rsid w:val="004A2ACD"/>
    <w:rsid w:val="004A7C94"/>
    <w:rsid w:val="004B4358"/>
    <w:rsid w:val="004B6E0D"/>
    <w:rsid w:val="004C1D93"/>
    <w:rsid w:val="004C2269"/>
    <w:rsid w:val="004C3F5D"/>
    <w:rsid w:val="004C611E"/>
    <w:rsid w:val="004D49A8"/>
    <w:rsid w:val="004D51A7"/>
    <w:rsid w:val="004F482A"/>
    <w:rsid w:val="00502A63"/>
    <w:rsid w:val="005229EB"/>
    <w:rsid w:val="00523EF5"/>
    <w:rsid w:val="00531572"/>
    <w:rsid w:val="0053273C"/>
    <w:rsid w:val="00533552"/>
    <w:rsid w:val="00536F25"/>
    <w:rsid w:val="005427FB"/>
    <w:rsid w:val="00545D30"/>
    <w:rsid w:val="00546701"/>
    <w:rsid w:val="0054788C"/>
    <w:rsid w:val="00551582"/>
    <w:rsid w:val="00566262"/>
    <w:rsid w:val="005811AD"/>
    <w:rsid w:val="0059044F"/>
    <w:rsid w:val="005907C8"/>
    <w:rsid w:val="0059181A"/>
    <w:rsid w:val="0059781B"/>
    <w:rsid w:val="005A0B5D"/>
    <w:rsid w:val="005B7646"/>
    <w:rsid w:val="005B7BE2"/>
    <w:rsid w:val="005C0225"/>
    <w:rsid w:val="005C7018"/>
    <w:rsid w:val="005D744D"/>
    <w:rsid w:val="005E2BFC"/>
    <w:rsid w:val="005E4C86"/>
    <w:rsid w:val="0061562D"/>
    <w:rsid w:val="00637880"/>
    <w:rsid w:val="0064011F"/>
    <w:rsid w:val="00644FDF"/>
    <w:rsid w:val="00652D6D"/>
    <w:rsid w:val="006650F9"/>
    <w:rsid w:val="00691948"/>
    <w:rsid w:val="00693945"/>
    <w:rsid w:val="00693C01"/>
    <w:rsid w:val="006A0F04"/>
    <w:rsid w:val="006B5365"/>
    <w:rsid w:val="006D282F"/>
    <w:rsid w:val="006E1498"/>
    <w:rsid w:val="006E299D"/>
    <w:rsid w:val="006E3E11"/>
    <w:rsid w:val="006E64C9"/>
    <w:rsid w:val="006F0734"/>
    <w:rsid w:val="006F0D64"/>
    <w:rsid w:val="006F433C"/>
    <w:rsid w:val="007028C1"/>
    <w:rsid w:val="007110B7"/>
    <w:rsid w:val="0071583E"/>
    <w:rsid w:val="00727C07"/>
    <w:rsid w:val="00727F52"/>
    <w:rsid w:val="007321C0"/>
    <w:rsid w:val="007373D8"/>
    <w:rsid w:val="00740825"/>
    <w:rsid w:val="00755499"/>
    <w:rsid w:val="007969E2"/>
    <w:rsid w:val="0079793E"/>
    <w:rsid w:val="007A15CD"/>
    <w:rsid w:val="007B0694"/>
    <w:rsid w:val="007B1D29"/>
    <w:rsid w:val="007D13D6"/>
    <w:rsid w:val="007D37FD"/>
    <w:rsid w:val="007D7EA4"/>
    <w:rsid w:val="007D7F5A"/>
    <w:rsid w:val="007F04E6"/>
    <w:rsid w:val="00802034"/>
    <w:rsid w:val="0083327B"/>
    <w:rsid w:val="00834793"/>
    <w:rsid w:val="00841B56"/>
    <w:rsid w:val="00846921"/>
    <w:rsid w:val="00851CF9"/>
    <w:rsid w:val="00852842"/>
    <w:rsid w:val="00861D1C"/>
    <w:rsid w:val="008648AD"/>
    <w:rsid w:val="008801CF"/>
    <w:rsid w:val="00886404"/>
    <w:rsid w:val="00887D2F"/>
    <w:rsid w:val="008A0285"/>
    <w:rsid w:val="008A1E4D"/>
    <w:rsid w:val="008A6A2B"/>
    <w:rsid w:val="008B020E"/>
    <w:rsid w:val="008C511C"/>
    <w:rsid w:val="008D4503"/>
    <w:rsid w:val="008F1B33"/>
    <w:rsid w:val="008F2867"/>
    <w:rsid w:val="009062ED"/>
    <w:rsid w:val="00914C2A"/>
    <w:rsid w:val="00933EEB"/>
    <w:rsid w:val="00937D03"/>
    <w:rsid w:val="009465D9"/>
    <w:rsid w:val="009717D8"/>
    <w:rsid w:val="00972AA5"/>
    <w:rsid w:val="00974D9F"/>
    <w:rsid w:val="009916BD"/>
    <w:rsid w:val="009925B5"/>
    <w:rsid w:val="009942E9"/>
    <w:rsid w:val="009962A7"/>
    <w:rsid w:val="009A2C01"/>
    <w:rsid w:val="009B02EB"/>
    <w:rsid w:val="009B1F5C"/>
    <w:rsid w:val="009C60EE"/>
    <w:rsid w:val="009D3BC9"/>
    <w:rsid w:val="009D4361"/>
    <w:rsid w:val="009D6A64"/>
    <w:rsid w:val="009D7C78"/>
    <w:rsid w:val="009F4EB0"/>
    <w:rsid w:val="009F7221"/>
    <w:rsid w:val="009F786F"/>
    <w:rsid w:val="00A04E20"/>
    <w:rsid w:val="00A106CE"/>
    <w:rsid w:val="00A158E5"/>
    <w:rsid w:val="00A24E8F"/>
    <w:rsid w:val="00A27B4F"/>
    <w:rsid w:val="00A3193C"/>
    <w:rsid w:val="00A803A4"/>
    <w:rsid w:val="00A87979"/>
    <w:rsid w:val="00A914D0"/>
    <w:rsid w:val="00AA6840"/>
    <w:rsid w:val="00AC55D7"/>
    <w:rsid w:val="00AE4F5A"/>
    <w:rsid w:val="00AE7347"/>
    <w:rsid w:val="00B07692"/>
    <w:rsid w:val="00B12C40"/>
    <w:rsid w:val="00B21624"/>
    <w:rsid w:val="00B5394E"/>
    <w:rsid w:val="00B53ABB"/>
    <w:rsid w:val="00B567D8"/>
    <w:rsid w:val="00B7047C"/>
    <w:rsid w:val="00B72A40"/>
    <w:rsid w:val="00B77BE3"/>
    <w:rsid w:val="00B860F7"/>
    <w:rsid w:val="00B941FF"/>
    <w:rsid w:val="00BA7336"/>
    <w:rsid w:val="00BB0436"/>
    <w:rsid w:val="00BB610B"/>
    <w:rsid w:val="00BC2361"/>
    <w:rsid w:val="00BD17F8"/>
    <w:rsid w:val="00BE417C"/>
    <w:rsid w:val="00BE4639"/>
    <w:rsid w:val="00C10A0F"/>
    <w:rsid w:val="00C157B8"/>
    <w:rsid w:val="00C15B11"/>
    <w:rsid w:val="00C3292D"/>
    <w:rsid w:val="00C44E78"/>
    <w:rsid w:val="00C45B07"/>
    <w:rsid w:val="00C566BA"/>
    <w:rsid w:val="00C7127B"/>
    <w:rsid w:val="00C73E61"/>
    <w:rsid w:val="00C80A50"/>
    <w:rsid w:val="00C80D9D"/>
    <w:rsid w:val="00C86838"/>
    <w:rsid w:val="00CA2A13"/>
    <w:rsid w:val="00CB5BF2"/>
    <w:rsid w:val="00CB5ED9"/>
    <w:rsid w:val="00CC2346"/>
    <w:rsid w:val="00CC6432"/>
    <w:rsid w:val="00CC6DC7"/>
    <w:rsid w:val="00CD14BA"/>
    <w:rsid w:val="00D11D97"/>
    <w:rsid w:val="00D32BDD"/>
    <w:rsid w:val="00D348D5"/>
    <w:rsid w:val="00D35EA6"/>
    <w:rsid w:val="00D3717F"/>
    <w:rsid w:val="00D6226A"/>
    <w:rsid w:val="00D71AD6"/>
    <w:rsid w:val="00D72729"/>
    <w:rsid w:val="00D812B0"/>
    <w:rsid w:val="00D950F1"/>
    <w:rsid w:val="00DA2298"/>
    <w:rsid w:val="00DD3B62"/>
    <w:rsid w:val="00DD4601"/>
    <w:rsid w:val="00DD7235"/>
    <w:rsid w:val="00DF1A58"/>
    <w:rsid w:val="00DF3FE1"/>
    <w:rsid w:val="00E04800"/>
    <w:rsid w:val="00E105FD"/>
    <w:rsid w:val="00E24201"/>
    <w:rsid w:val="00E36889"/>
    <w:rsid w:val="00E41803"/>
    <w:rsid w:val="00E42404"/>
    <w:rsid w:val="00E43F5F"/>
    <w:rsid w:val="00E507FC"/>
    <w:rsid w:val="00E77B95"/>
    <w:rsid w:val="00E93D91"/>
    <w:rsid w:val="00EA0E0E"/>
    <w:rsid w:val="00EA1BC5"/>
    <w:rsid w:val="00EA6138"/>
    <w:rsid w:val="00EA6483"/>
    <w:rsid w:val="00EB6122"/>
    <w:rsid w:val="00EB6DF3"/>
    <w:rsid w:val="00ED27EA"/>
    <w:rsid w:val="00ED325B"/>
    <w:rsid w:val="00ED76B2"/>
    <w:rsid w:val="00EE36D2"/>
    <w:rsid w:val="00EE4E3E"/>
    <w:rsid w:val="00EE7353"/>
    <w:rsid w:val="00EF0496"/>
    <w:rsid w:val="00F0313D"/>
    <w:rsid w:val="00F05BB2"/>
    <w:rsid w:val="00F12059"/>
    <w:rsid w:val="00F25C4C"/>
    <w:rsid w:val="00F27A60"/>
    <w:rsid w:val="00F33603"/>
    <w:rsid w:val="00F57EB5"/>
    <w:rsid w:val="00F70A8F"/>
    <w:rsid w:val="00F74CFE"/>
    <w:rsid w:val="00F83B4C"/>
    <w:rsid w:val="00F9727B"/>
    <w:rsid w:val="00FA5DB0"/>
    <w:rsid w:val="00FB35E8"/>
    <w:rsid w:val="00FB617B"/>
    <w:rsid w:val="00FC4775"/>
    <w:rsid w:val="00FD23C7"/>
    <w:rsid w:val="00FD3D49"/>
    <w:rsid w:val="00FD472C"/>
    <w:rsid w:val="00FE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5B5"/>
    <w:rPr>
      <w:sz w:val="24"/>
      <w:szCs w:val="24"/>
      <w:lang w:val="bg-BG" w:eastAsia="bg-BG"/>
    </w:rPr>
  </w:style>
  <w:style w:type="paragraph" w:styleId="1">
    <w:name w:val="heading 1"/>
    <w:basedOn w:val="a"/>
    <w:next w:val="a"/>
    <w:qFormat/>
    <w:rsid w:val="00B21624"/>
    <w:pPr>
      <w:keepNext/>
      <w:jc w:val="right"/>
      <w:outlineLvl w:val="0"/>
    </w:pPr>
    <w:rPr>
      <w:rFonts w:ascii="TmsCyr" w:hAnsi="TmsCyr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</w:rPr>
  </w:style>
  <w:style w:type="paragraph" w:styleId="a4">
    <w:name w:val="Body Text Indent"/>
    <w:basedOn w:val="a"/>
    <w:pPr>
      <w:ind w:firstLine="720"/>
      <w:jc w:val="both"/>
    </w:pPr>
    <w:rPr>
      <w:sz w:val="28"/>
      <w:szCs w:val="28"/>
    </w:rPr>
  </w:style>
  <w:style w:type="table" w:styleId="a5">
    <w:name w:val="Table Grid"/>
    <w:basedOn w:val="a1"/>
    <w:rsid w:val="00DA2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7B1D29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9925B5"/>
    <w:pPr>
      <w:spacing w:after="120" w:line="480" w:lineRule="auto"/>
    </w:pPr>
  </w:style>
  <w:style w:type="character" w:styleId="a7">
    <w:name w:val="Hyperlink"/>
    <w:rsid w:val="006E64C9"/>
    <w:rPr>
      <w:color w:val="0000FF"/>
      <w:u w:val="single"/>
    </w:rPr>
  </w:style>
  <w:style w:type="paragraph" w:customStyle="1" w:styleId="a8">
    <w:name w:val="Знак"/>
    <w:basedOn w:val="a"/>
    <w:rsid w:val="00AE4F5A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a9">
    <w:name w:val="Emphasis"/>
    <w:qFormat/>
    <w:rsid w:val="00AE4F5A"/>
    <w:rPr>
      <w:i/>
      <w:iCs/>
    </w:rPr>
  </w:style>
  <w:style w:type="paragraph" w:styleId="aa">
    <w:name w:val="header"/>
    <w:basedOn w:val="a"/>
    <w:rsid w:val="00E36889"/>
    <w:pPr>
      <w:tabs>
        <w:tab w:val="center" w:pos="4536"/>
        <w:tab w:val="right" w:pos="9072"/>
      </w:tabs>
    </w:pPr>
  </w:style>
  <w:style w:type="paragraph" w:styleId="ab">
    <w:name w:val="footer"/>
    <w:basedOn w:val="a"/>
    <w:rsid w:val="00E36889"/>
    <w:pPr>
      <w:tabs>
        <w:tab w:val="center" w:pos="4536"/>
        <w:tab w:val="right" w:pos="9072"/>
      </w:tabs>
    </w:pPr>
  </w:style>
  <w:style w:type="paragraph" w:styleId="ac">
    <w:name w:val="List Paragraph"/>
    <w:basedOn w:val="a"/>
    <w:uiPriority w:val="34"/>
    <w:qFormat/>
    <w:rsid w:val="00D950F1"/>
    <w:pPr>
      <w:ind w:left="720"/>
    </w:pPr>
  </w:style>
  <w:style w:type="paragraph" w:styleId="ad">
    <w:name w:val="Body Text"/>
    <w:basedOn w:val="a"/>
    <w:link w:val="ae"/>
    <w:rsid w:val="00A914D0"/>
    <w:pPr>
      <w:spacing w:after="120"/>
    </w:pPr>
  </w:style>
  <w:style w:type="character" w:customStyle="1" w:styleId="ae">
    <w:name w:val="Основен текст Знак"/>
    <w:link w:val="ad"/>
    <w:rsid w:val="00A914D0"/>
    <w:rPr>
      <w:sz w:val="24"/>
      <w:szCs w:val="24"/>
      <w:lang w:val="bg-BG" w:eastAsia="bg-BG"/>
    </w:rPr>
  </w:style>
  <w:style w:type="character" w:customStyle="1" w:styleId="newdocreference52">
    <w:name w:val="newdocreference52"/>
    <w:rsid w:val="00A914D0"/>
    <w:rPr>
      <w:i w:val="0"/>
      <w:iCs w:val="0"/>
      <w:color w:val="0000FF"/>
      <w:u w:val="single"/>
    </w:rPr>
  </w:style>
  <w:style w:type="character" w:customStyle="1" w:styleId="newdocreference1">
    <w:name w:val="newdocreference1"/>
    <w:rsid w:val="00A914D0"/>
    <w:rPr>
      <w:i w:val="0"/>
      <w:iCs w:val="0"/>
      <w:color w:val="0000FF"/>
      <w:u w:val="single"/>
    </w:rPr>
  </w:style>
  <w:style w:type="paragraph" w:customStyle="1" w:styleId="af">
    <w:name w:val="Знак Знак Знак"/>
    <w:basedOn w:val="a"/>
    <w:rsid w:val="0064011F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5B5"/>
    <w:rPr>
      <w:sz w:val="24"/>
      <w:szCs w:val="24"/>
      <w:lang w:val="bg-BG" w:eastAsia="bg-BG"/>
    </w:rPr>
  </w:style>
  <w:style w:type="paragraph" w:styleId="1">
    <w:name w:val="heading 1"/>
    <w:basedOn w:val="a"/>
    <w:next w:val="a"/>
    <w:qFormat/>
    <w:rsid w:val="00B21624"/>
    <w:pPr>
      <w:keepNext/>
      <w:jc w:val="right"/>
      <w:outlineLvl w:val="0"/>
    </w:pPr>
    <w:rPr>
      <w:rFonts w:ascii="TmsCyr" w:hAnsi="TmsCyr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</w:rPr>
  </w:style>
  <w:style w:type="paragraph" w:styleId="a4">
    <w:name w:val="Body Text Indent"/>
    <w:basedOn w:val="a"/>
    <w:pPr>
      <w:ind w:firstLine="720"/>
      <w:jc w:val="both"/>
    </w:pPr>
    <w:rPr>
      <w:sz w:val="28"/>
      <w:szCs w:val="28"/>
    </w:rPr>
  </w:style>
  <w:style w:type="table" w:styleId="a5">
    <w:name w:val="Table Grid"/>
    <w:basedOn w:val="a1"/>
    <w:rsid w:val="00DA2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7B1D29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9925B5"/>
    <w:pPr>
      <w:spacing w:after="120" w:line="480" w:lineRule="auto"/>
    </w:pPr>
  </w:style>
  <w:style w:type="character" w:styleId="a7">
    <w:name w:val="Hyperlink"/>
    <w:rsid w:val="006E64C9"/>
    <w:rPr>
      <w:color w:val="0000FF"/>
      <w:u w:val="single"/>
    </w:rPr>
  </w:style>
  <w:style w:type="paragraph" w:customStyle="1" w:styleId="a8">
    <w:name w:val="Знак"/>
    <w:basedOn w:val="a"/>
    <w:rsid w:val="00AE4F5A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a9">
    <w:name w:val="Emphasis"/>
    <w:qFormat/>
    <w:rsid w:val="00AE4F5A"/>
    <w:rPr>
      <w:i/>
      <w:iCs/>
    </w:rPr>
  </w:style>
  <w:style w:type="paragraph" w:styleId="aa">
    <w:name w:val="header"/>
    <w:basedOn w:val="a"/>
    <w:rsid w:val="00E36889"/>
    <w:pPr>
      <w:tabs>
        <w:tab w:val="center" w:pos="4536"/>
        <w:tab w:val="right" w:pos="9072"/>
      </w:tabs>
    </w:pPr>
  </w:style>
  <w:style w:type="paragraph" w:styleId="ab">
    <w:name w:val="footer"/>
    <w:basedOn w:val="a"/>
    <w:rsid w:val="00E36889"/>
    <w:pPr>
      <w:tabs>
        <w:tab w:val="center" w:pos="4536"/>
        <w:tab w:val="right" w:pos="9072"/>
      </w:tabs>
    </w:pPr>
  </w:style>
  <w:style w:type="paragraph" w:styleId="ac">
    <w:name w:val="List Paragraph"/>
    <w:basedOn w:val="a"/>
    <w:uiPriority w:val="34"/>
    <w:qFormat/>
    <w:rsid w:val="00D950F1"/>
    <w:pPr>
      <w:ind w:left="720"/>
    </w:pPr>
  </w:style>
  <w:style w:type="paragraph" w:styleId="ad">
    <w:name w:val="Body Text"/>
    <w:basedOn w:val="a"/>
    <w:link w:val="ae"/>
    <w:rsid w:val="00A914D0"/>
    <w:pPr>
      <w:spacing w:after="120"/>
    </w:pPr>
  </w:style>
  <w:style w:type="character" w:customStyle="1" w:styleId="ae">
    <w:name w:val="Основен текст Знак"/>
    <w:link w:val="ad"/>
    <w:rsid w:val="00A914D0"/>
    <w:rPr>
      <w:sz w:val="24"/>
      <w:szCs w:val="24"/>
      <w:lang w:val="bg-BG" w:eastAsia="bg-BG"/>
    </w:rPr>
  </w:style>
  <w:style w:type="character" w:customStyle="1" w:styleId="newdocreference52">
    <w:name w:val="newdocreference52"/>
    <w:rsid w:val="00A914D0"/>
    <w:rPr>
      <w:i w:val="0"/>
      <w:iCs w:val="0"/>
      <w:color w:val="0000FF"/>
      <w:u w:val="single"/>
    </w:rPr>
  </w:style>
  <w:style w:type="character" w:customStyle="1" w:styleId="newdocreference1">
    <w:name w:val="newdocreference1"/>
    <w:rsid w:val="00A914D0"/>
    <w:rPr>
      <w:i w:val="0"/>
      <w:iCs w:val="0"/>
      <w:color w:val="0000FF"/>
      <w:u w:val="single"/>
    </w:rPr>
  </w:style>
  <w:style w:type="paragraph" w:customStyle="1" w:styleId="af">
    <w:name w:val="Знак Знак Знак"/>
    <w:basedOn w:val="a"/>
    <w:rsid w:val="0064011F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957899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81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3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9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40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3462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887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5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Sliven@mzh.government.b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1204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МИНИСТЕРСТВО НА ЗЕМЕДЕЛИЕТО И ГОРИТЕ</vt:lpstr>
    </vt:vector>
  </TitlesOfParts>
  <Company>aaa</Company>
  <LinksUpToDate>false</LinksUpToDate>
  <CharactersWithSpaces>8051</CharactersWithSpaces>
  <SharedDoc>false</SharedDoc>
  <HLinks>
    <vt:vector size="6" baseType="variant">
      <vt:variant>
        <vt:i4>7340085</vt:i4>
      </vt:variant>
      <vt:variant>
        <vt:i4>0</vt:i4>
      </vt:variant>
      <vt:variant>
        <vt:i4>0</vt:i4>
      </vt:variant>
      <vt:variant>
        <vt:i4>5</vt:i4>
      </vt:variant>
      <vt:variant>
        <vt:lpwstr>mailto:ODZG_Sliven@mzh.government.bg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ЗЕМЕДЕЛИЕТО И ГОРИТЕ</dc:title>
  <dc:creator>aaa</dc:creator>
  <cp:lastModifiedBy>H2KTJ82</cp:lastModifiedBy>
  <cp:revision>22</cp:revision>
  <cp:lastPrinted>2023-08-21T06:45:00Z</cp:lastPrinted>
  <dcterms:created xsi:type="dcterms:W3CDTF">2023-08-18T13:15:00Z</dcterms:created>
  <dcterms:modified xsi:type="dcterms:W3CDTF">2023-08-21T08:35:00Z</dcterms:modified>
</cp:coreProperties>
</file>