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025B67" w:rsidP="00623A50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</w:t>
      </w:r>
      <w:r w:rsidR="008D49A6">
        <w:rPr>
          <w:b/>
          <w:bCs/>
          <w:color w:val="222222"/>
          <w:spacing w:val="-3"/>
          <w:sz w:val="24"/>
          <w:szCs w:val="24"/>
          <w:lang w:val="bg-BG"/>
        </w:rPr>
        <w:t>НА ЗЕМЕДЕЛИЕТО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9E5610" w:rsidRDefault="009E5610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520F67" w:rsidRDefault="008D62AC" w:rsidP="0058481D">
      <w:pPr>
        <w:shd w:val="clear" w:color="auto" w:fill="FFFFFF"/>
        <w:spacing w:line="360" w:lineRule="auto"/>
        <w:jc w:val="center"/>
        <w:rPr>
          <w:sz w:val="24"/>
          <w:szCs w:val="24"/>
          <w:lang w:val="bg-BG"/>
        </w:rPr>
      </w:pPr>
      <w:r w:rsidRPr="00520F67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520F67" w:rsidRPr="00520F67">
        <w:rPr>
          <w:b/>
          <w:bCs/>
          <w:spacing w:val="-2"/>
          <w:w w:val="122"/>
          <w:sz w:val="24"/>
          <w:szCs w:val="24"/>
          <w:lang w:val="bg-BG"/>
        </w:rPr>
        <w:t>10</w:t>
      </w:r>
    </w:p>
    <w:p w:rsidR="008D62AC" w:rsidRDefault="00520F67" w:rsidP="0058481D">
      <w:pPr>
        <w:shd w:val="clear" w:color="auto" w:fill="FFFFFF"/>
        <w:spacing w:line="360" w:lineRule="auto"/>
        <w:jc w:val="center"/>
      </w:pPr>
      <w:r>
        <w:rPr>
          <w:b/>
          <w:bCs/>
          <w:spacing w:val="-3"/>
          <w:sz w:val="24"/>
          <w:szCs w:val="24"/>
        </w:rPr>
        <w:t>23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05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D49A6"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</w:rPr>
        <w:t>3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</w:t>
      </w:r>
      <w:r w:rsidR="00520F67" w:rsidRPr="000828B3">
        <w:rPr>
          <w:spacing w:val="-4"/>
          <w:sz w:val="24"/>
          <w:szCs w:val="24"/>
          <w:lang w:val="bg-BG"/>
        </w:rPr>
        <w:t>чл. 56м</w:t>
      </w:r>
      <w:r w:rsidRPr="000828B3">
        <w:rPr>
          <w:spacing w:val="-4"/>
          <w:sz w:val="24"/>
          <w:szCs w:val="24"/>
          <w:lang w:val="bg-BG"/>
        </w:rPr>
        <w:t xml:space="preserve">, ал. </w:t>
      </w:r>
      <w:r w:rsidR="00520F67" w:rsidRPr="000828B3">
        <w:rPr>
          <w:spacing w:val="-4"/>
          <w:sz w:val="24"/>
          <w:szCs w:val="24"/>
          <w:lang w:val="bg-BG"/>
        </w:rPr>
        <w:t>1</w:t>
      </w:r>
      <w:r w:rsidRPr="000828B3">
        <w:rPr>
          <w:spacing w:val="-4"/>
          <w:sz w:val="24"/>
          <w:szCs w:val="24"/>
          <w:lang w:val="bg-BG"/>
        </w:rPr>
        <w:t xml:space="preserve"> от </w:t>
      </w:r>
      <w:r>
        <w:rPr>
          <w:color w:val="000000"/>
          <w:spacing w:val="-4"/>
          <w:sz w:val="24"/>
          <w:szCs w:val="24"/>
          <w:lang w:val="bg-BG"/>
        </w:rPr>
        <w:t xml:space="preserve">ППЗСПЗЗ, Заповед № </w:t>
      </w:r>
      <w:r>
        <w:rPr>
          <w:bCs/>
          <w:sz w:val="24"/>
          <w:szCs w:val="24"/>
          <w:lang w:val="ru-RU"/>
        </w:rPr>
        <w:t>РД-04-</w:t>
      </w:r>
      <w:r w:rsidR="00520F67">
        <w:rPr>
          <w:bCs/>
          <w:sz w:val="24"/>
          <w:szCs w:val="24"/>
          <w:lang w:val="bg-BG"/>
        </w:rPr>
        <w:t>38</w:t>
      </w:r>
      <w:r>
        <w:rPr>
          <w:bCs/>
          <w:sz w:val="24"/>
          <w:szCs w:val="24"/>
          <w:lang w:val="ru-RU"/>
        </w:rPr>
        <w:t>/</w:t>
      </w:r>
      <w:r w:rsidR="00520F67">
        <w:rPr>
          <w:bCs/>
          <w:sz w:val="24"/>
          <w:szCs w:val="24"/>
          <w:lang w:val="ru-RU"/>
        </w:rPr>
        <w:t>19</w:t>
      </w:r>
      <w:r w:rsidR="00432226">
        <w:rPr>
          <w:bCs/>
          <w:sz w:val="24"/>
          <w:szCs w:val="24"/>
          <w:lang w:val="ru-RU"/>
        </w:rPr>
        <w:t>.</w:t>
      </w:r>
      <w:r w:rsidR="00520F67">
        <w:rPr>
          <w:bCs/>
          <w:sz w:val="24"/>
          <w:szCs w:val="24"/>
          <w:lang w:val="bg-BG"/>
        </w:rPr>
        <w:t>04</w:t>
      </w:r>
      <w:r w:rsidR="00432226">
        <w:rPr>
          <w:bCs/>
          <w:sz w:val="24"/>
          <w:szCs w:val="24"/>
          <w:lang w:val="ru-RU"/>
        </w:rPr>
        <w:t>.20</w:t>
      </w:r>
      <w:r w:rsidR="008D49A6">
        <w:rPr>
          <w:bCs/>
          <w:sz w:val="24"/>
          <w:szCs w:val="24"/>
        </w:rPr>
        <w:t>2</w:t>
      </w:r>
      <w:r w:rsidR="00520F67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</w:t>
      </w:r>
      <w:r w:rsidR="00520F67">
        <w:rPr>
          <w:color w:val="000000"/>
          <w:spacing w:val="-4"/>
          <w:sz w:val="24"/>
          <w:szCs w:val="24"/>
          <w:lang w:val="bg-BG"/>
        </w:rPr>
        <w:t xml:space="preserve">– </w:t>
      </w:r>
      <w:r>
        <w:rPr>
          <w:color w:val="000000"/>
          <w:spacing w:val="-4"/>
          <w:sz w:val="24"/>
          <w:szCs w:val="24"/>
          <w:lang w:val="bg-BG"/>
        </w:rPr>
        <w:t>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520F67">
        <w:rPr>
          <w:color w:val="000000"/>
          <w:spacing w:val="-4"/>
          <w:sz w:val="24"/>
          <w:szCs w:val="24"/>
          <w:lang w:val="bg-BG"/>
        </w:rPr>
        <w:t>чл. 27, ал. 8, изречение второ от ЗСПЗЗ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, за </w:t>
      </w:r>
      <w:r w:rsidR="00520F67">
        <w:rPr>
          <w:color w:val="000000"/>
          <w:spacing w:val="-4"/>
          <w:sz w:val="24"/>
          <w:szCs w:val="24"/>
          <w:lang w:val="bg-BG"/>
        </w:rPr>
        <w:t xml:space="preserve">продажба на </w:t>
      </w:r>
      <w:r w:rsidR="00432226">
        <w:rPr>
          <w:color w:val="000000"/>
          <w:spacing w:val="-4"/>
          <w:sz w:val="24"/>
          <w:szCs w:val="24"/>
          <w:lang w:val="bg-BG"/>
        </w:rPr>
        <w:t>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520F67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 xml:space="preserve">не по реда на ЗСПЗЗ, </w:t>
      </w:r>
      <w:r w:rsidR="00970812">
        <w:rPr>
          <w:color w:val="000000"/>
          <w:spacing w:val="4"/>
          <w:sz w:val="24"/>
          <w:szCs w:val="24"/>
          <w:lang w:val="bg-BG"/>
        </w:rPr>
        <w:t xml:space="preserve">публикувана в електронен </w:t>
      </w:r>
      <w:r w:rsidR="00970812"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970812">
        <w:rPr>
          <w:spacing w:val="-1"/>
          <w:sz w:val="24"/>
          <w:szCs w:val="24"/>
          <w:lang w:val="bg-BG"/>
        </w:rPr>
        <w:t>„АЛО“ Сливен от 19.04.2023</w:t>
      </w:r>
      <w:r w:rsidR="00970812">
        <w:rPr>
          <w:color w:val="FF0000"/>
          <w:spacing w:val="-1"/>
          <w:sz w:val="24"/>
          <w:szCs w:val="24"/>
          <w:lang w:val="bg-BG"/>
        </w:rPr>
        <w:t xml:space="preserve"> </w:t>
      </w:r>
      <w:r w:rsidR="00970812">
        <w:rPr>
          <w:spacing w:val="-1"/>
          <w:sz w:val="24"/>
          <w:szCs w:val="24"/>
          <w:lang w:val="bg-BG"/>
        </w:rPr>
        <w:t>г. и Заповед № РД-07-26</w:t>
      </w:r>
      <w:r w:rsidR="008D49A6">
        <w:rPr>
          <w:spacing w:val="-1"/>
          <w:sz w:val="24"/>
          <w:szCs w:val="24"/>
          <w:lang w:val="bg-BG"/>
        </w:rPr>
        <w:t>/</w:t>
      </w:r>
      <w:r w:rsidR="00970812">
        <w:rPr>
          <w:spacing w:val="-1"/>
          <w:sz w:val="24"/>
          <w:szCs w:val="24"/>
          <w:lang w:val="bg-BG"/>
        </w:rPr>
        <w:t>22</w:t>
      </w:r>
      <w:r w:rsidR="00025B67">
        <w:rPr>
          <w:spacing w:val="-1"/>
          <w:sz w:val="24"/>
          <w:szCs w:val="24"/>
          <w:lang w:val="bg-BG"/>
        </w:rPr>
        <w:t>.</w:t>
      </w:r>
      <w:r w:rsidR="00970812">
        <w:rPr>
          <w:spacing w:val="-1"/>
          <w:sz w:val="24"/>
          <w:szCs w:val="24"/>
          <w:lang w:val="bg-BG"/>
        </w:rPr>
        <w:t>05</w:t>
      </w:r>
      <w:r w:rsidR="00025B67">
        <w:rPr>
          <w:spacing w:val="-1"/>
          <w:sz w:val="24"/>
          <w:szCs w:val="24"/>
          <w:lang w:val="bg-BG"/>
        </w:rPr>
        <w:t>.202</w:t>
      </w:r>
      <w:r w:rsidR="00970812">
        <w:rPr>
          <w:spacing w:val="-1"/>
          <w:sz w:val="24"/>
          <w:szCs w:val="24"/>
          <w:lang w:val="bg-BG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 w:rsidR="00970812"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– гр. </w:t>
      </w:r>
      <w:r>
        <w:rPr>
          <w:color w:val="000000"/>
          <w:spacing w:val="-3"/>
          <w:sz w:val="24"/>
          <w:szCs w:val="24"/>
          <w:lang w:val="bg-BG"/>
        </w:rPr>
        <w:t xml:space="preserve">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970812" w:rsidRDefault="008D62AC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970812">
        <w:rPr>
          <w:color w:val="000000"/>
          <w:spacing w:val="-3"/>
          <w:sz w:val="24"/>
          <w:szCs w:val="24"/>
          <w:lang w:val="bg-BG"/>
        </w:rPr>
        <w:t>Председател: РР – Главен секретар на ОД „Земеделие“ – гр. Сливен;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РК – Правоспособен юрист;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ПП – Старши експерт в ОД „Земеделие –  гр. Сливен;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  <w:t xml:space="preserve">ЮС – Главен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– гр. Сливен;</w:t>
      </w:r>
    </w:p>
    <w:p w:rsidR="008D49A6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СМ – Старши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– гр. Сливен</w:t>
      </w:r>
    </w:p>
    <w:p w:rsidR="00970812" w:rsidRDefault="00970812" w:rsidP="00970812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970812" w:rsidRDefault="000828B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 w:rsidRPr="0065586C">
        <w:rPr>
          <w:color w:val="000000"/>
          <w:spacing w:val="-3"/>
          <w:sz w:val="24"/>
          <w:szCs w:val="24"/>
          <w:lang w:val="bg-BG"/>
        </w:rPr>
        <w:t xml:space="preserve">се проведе търг с </w:t>
      </w:r>
      <w:r w:rsidRPr="0065586C">
        <w:rPr>
          <w:color w:val="000000"/>
          <w:spacing w:val="-4"/>
          <w:sz w:val="24"/>
          <w:szCs w:val="24"/>
          <w:lang w:val="bg-BG"/>
        </w:rPr>
        <w:t>тайно наддаване</w:t>
      </w:r>
      <w:r>
        <w:rPr>
          <w:color w:val="000000"/>
          <w:spacing w:val="-4"/>
          <w:sz w:val="24"/>
          <w:szCs w:val="24"/>
          <w:lang w:val="bg-BG"/>
        </w:rPr>
        <w:t xml:space="preserve"> в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 административната сграда на </w:t>
      </w:r>
      <w:r w:rsidR="00FC258D">
        <w:rPr>
          <w:color w:val="000000"/>
          <w:spacing w:val="-4"/>
          <w:sz w:val="24"/>
          <w:szCs w:val="24"/>
          <w:lang w:val="bg-BG"/>
        </w:rPr>
        <w:t xml:space="preserve">Областна дирекция „Земеделие“ </w:t>
      </w:r>
      <w:r w:rsidR="00970812">
        <w:rPr>
          <w:color w:val="000000"/>
          <w:spacing w:val="-4"/>
          <w:sz w:val="24"/>
          <w:szCs w:val="24"/>
          <w:lang w:val="bg-BG"/>
        </w:rPr>
        <w:t xml:space="preserve">– 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FC258D">
        <w:rPr>
          <w:color w:val="000000"/>
          <w:spacing w:val="-5"/>
          <w:sz w:val="24"/>
          <w:szCs w:val="24"/>
          <w:lang w:val="bg-BG"/>
        </w:rPr>
        <w:t>2, ет. 3, стая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302 в 10:00 ч. на </w:t>
      </w:r>
      <w:r w:rsidR="00970812">
        <w:rPr>
          <w:color w:val="000000"/>
          <w:spacing w:val="-5"/>
          <w:sz w:val="24"/>
          <w:szCs w:val="24"/>
          <w:lang w:val="bg-BG"/>
        </w:rPr>
        <w:t>23.05.2023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г.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П</w:t>
      </w:r>
      <w:r w:rsidR="00EC4C00">
        <w:rPr>
          <w:color w:val="000000"/>
          <w:spacing w:val="-5"/>
          <w:sz w:val="24"/>
          <w:szCs w:val="24"/>
          <w:lang w:val="bg-BG"/>
        </w:rPr>
        <w:t>редседателя</w:t>
      </w:r>
      <w:r w:rsidR="00970812">
        <w:rPr>
          <w:color w:val="000000"/>
          <w:spacing w:val="-5"/>
          <w:sz w:val="24"/>
          <w:szCs w:val="24"/>
          <w:lang w:val="bg-BG"/>
        </w:rPr>
        <w:t>т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970812">
        <w:rPr>
          <w:color w:val="000000"/>
          <w:spacing w:val="-5"/>
          <w:sz w:val="24"/>
          <w:szCs w:val="24"/>
          <w:lang w:val="bg-BG"/>
        </w:rPr>
        <w:t>чл. 27, ал. 8</w:t>
      </w:r>
      <w:r w:rsidR="00E00BAE">
        <w:rPr>
          <w:color w:val="000000"/>
          <w:spacing w:val="-5"/>
          <w:sz w:val="24"/>
          <w:szCs w:val="24"/>
          <w:lang w:val="bg-BG"/>
        </w:rPr>
        <w:t>, изречение второ</w:t>
      </w:r>
      <w:r w:rsidR="00970812">
        <w:rPr>
          <w:color w:val="000000"/>
          <w:spacing w:val="-5"/>
          <w:sz w:val="24"/>
          <w:szCs w:val="24"/>
          <w:lang w:val="bg-BG"/>
        </w:rPr>
        <w:t xml:space="preserve"> от ЗСПЗЗ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са предадени на т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970812">
        <w:rPr>
          <w:color w:val="000000"/>
          <w:spacing w:val="-5"/>
          <w:sz w:val="24"/>
          <w:szCs w:val="24"/>
          <w:lang w:val="bg-BG"/>
        </w:rPr>
        <w:t>23.05.2023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EC4C00">
        <w:rPr>
          <w:color w:val="000000"/>
          <w:spacing w:val="-5"/>
          <w:sz w:val="24"/>
          <w:szCs w:val="24"/>
          <w:lang w:val="bg-BG"/>
        </w:rPr>
        <w:t>МК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 w:rsidR="00FE7426">
        <w:rPr>
          <w:color w:val="000000"/>
          <w:spacing w:val="-5"/>
          <w:sz w:val="24"/>
          <w:szCs w:val="24"/>
          <w:lang w:val="bg-BG"/>
        </w:rPr>
        <w:t>лие”</w:t>
      </w:r>
      <w:r w:rsidR="00970812">
        <w:rPr>
          <w:color w:val="000000"/>
          <w:spacing w:val="-5"/>
          <w:sz w:val="24"/>
          <w:szCs w:val="24"/>
          <w:lang w:val="bg-BG"/>
        </w:rPr>
        <w:t xml:space="preserve"> –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>са постъпили 2 /два/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9E5610" w:rsidRDefault="009E5610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bookmarkStart w:id="0" w:name="_GoBack"/>
      <w:bookmarkEnd w:id="0"/>
    </w:p>
    <w:p w:rsidR="00EC4C00" w:rsidRPr="001A1171" w:rsidRDefault="00EC4C00" w:rsidP="00EC4C00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lastRenderedPageBreak/>
        <w:t xml:space="preserve">За поземлен имот с идентификатор № </w:t>
      </w:r>
      <w:r w:rsidR="00970812">
        <w:rPr>
          <w:b/>
          <w:sz w:val="24"/>
          <w:szCs w:val="24"/>
          <w:lang w:val="bg-BG"/>
        </w:rPr>
        <w:t>72165.411.699</w:t>
      </w:r>
      <w:r w:rsidRPr="001A1171">
        <w:rPr>
          <w:b/>
          <w:sz w:val="24"/>
          <w:szCs w:val="24"/>
        </w:rPr>
        <w:t xml:space="preserve"> в </w:t>
      </w:r>
      <w:r w:rsidR="00970812">
        <w:rPr>
          <w:b/>
          <w:sz w:val="24"/>
          <w:szCs w:val="24"/>
          <w:lang w:val="bg-BG"/>
        </w:rPr>
        <w:t>землището на гр. Твърдица</w:t>
      </w:r>
      <w:r>
        <w:rPr>
          <w:b/>
          <w:sz w:val="24"/>
          <w:szCs w:val="24"/>
          <w:lang w:val="bg-BG"/>
        </w:rPr>
        <w:t xml:space="preserve">, общ. </w:t>
      </w:r>
      <w:r w:rsidR="00970812">
        <w:rPr>
          <w:b/>
          <w:sz w:val="24"/>
          <w:szCs w:val="24"/>
          <w:lang w:val="bg-BG"/>
        </w:rPr>
        <w:t>Твърдица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EC4C00" w:rsidRDefault="00EC4C00" w:rsidP="00EC4C00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FE7426">
        <w:rPr>
          <w:b/>
          <w:color w:val="000000"/>
          <w:spacing w:val="-3"/>
          <w:sz w:val="24"/>
          <w:szCs w:val="24"/>
          <w:lang w:val="bg-BG"/>
        </w:rPr>
        <w:t>№ Т</w:t>
      </w:r>
      <w:r w:rsidR="00970812">
        <w:rPr>
          <w:b/>
          <w:color w:val="000000"/>
          <w:spacing w:val="-3"/>
          <w:sz w:val="24"/>
          <w:szCs w:val="24"/>
          <w:lang w:val="bg-BG"/>
        </w:rPr>
        <w:t>в</w:t>
      </w:r>
      <w:r w:rsidR="00FE7426">
        <w:rPr>
          <w:b/>
          <w:color w:val="000000"/>
          <w:spacing w:val="-3"/>
          <w:sz w:val="24"/>
          <w:szCs w:val="24"/>
          <w:lang w:val="bg-BG"/>
        </w:rPr>
        <w:t>-1/</w:t>
      </w:r>
      <w:r w:rsidR="00970812">
        <w:rPr>
          <w:b/>
          <w:color w:val="000000"/>
          <w:spacing w:val="-3"/>
          <w:sz w:val="24"/>
          <w:szCs w:val="24"/>
          <w:lang w:val="bg-BG"/>
        </w:rPr>
        <w:t>17.05.2023</w:t>
      </w:r>
      <w:r w:rsidR="00FE7426">
        <w:rPr>
          <w:b/>
          <w:color w:val="000000"/>
          <w:spacing w:val="-3"/>
          <w:sz w:val="24"/>
          <w:szCs w:val="24"/>
          <w:lang w:val="bg-BG"/>
        </w:rPr>
        <w:t xml:space="preserve"> г. от 14:</w:t>
      </w:r>
      <w:r w:rsidR="00970812">
        <w:rPr>
          <w:b/>
          <w:color w:val="000000"/>
          <w:spacing w:val="-3"/>
          <w:sz w:val="24"/>
          <w:szCs w:val="24"/>
          <w:lang w:val="bg-BG"/>
        </w:rPr>
        <w:t>45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Заявлението е подадено п</w:t>
      </w:r>
      <w:r w:rsidR="00970812">
        <w:rPr>
          <w:color w:val="000000"/>
          <w:spacing w:val="-3"/>
          <w:sz w:val="24"/>
          <w:szCs w:val="24"/>
          <w:lang w:val="bg-BG"/>
        </w:rPr>
        <w:t xml:space="preserve">реди изтичане на крайния срок – </w:t>
      </w:r>
      <w:r w:rsidR="00970812">
        <w:rPr>
          <w:b/>
          <w:color w:val="000000"/>
          <w:spacing w:val="-3"/>
          <w:sz w:val="24"/>
          <w:szCs w:val="24"/>
          <w:lang w:val="bg-BG"/>
        </w:rPr>
        <w:t>19.05.2023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 w:rsidR="00970812">
        <w:rPr>
          <w:bCs/>
          <w:sz w:val="24"/>
          <w:szCs w:val="24"/>
          <w:lang w:val="ru-RU"/>
        </w:rPr>
        <w:t>РД-04-38</w:t>
      </w:r>
      <w:r>
        <w:rPr>
          <w:bCs/>
          <w:sz w:val="24"/>
          <w:szCs w:val="24"/>
          <w:lang w:val="ru-RU"/>
        </w:rPr>
        <w:t>/</w:t>
      </w:r>
      <w:r w:rsidR="00970812">
        <w:rPr>
          <w:bCs/>
          <w:sz w:val="24"/>
          <w:szCs w:val="24"/>
          <w:lang w:val="ru-RU"/>
        </w:rPr>
        <w:t>19.04.2023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 w:rsidR="00970812">
        <w:rPr>
          <w:color w:val="000000"/>
          <w:spacing w:val="-3"/>
          <w:sz w:val="24"/>
          <w:szCs w:val="24"/>
          <w:lang w:val="bg-BG"/>
        </w:rPr>
        <w:t xml:space="preserve">на директора на ОД „Земеделие“ – </w:t>
      </w:r>
      <w:r>
        <w:rPr>
          <w:color w:val="000000"/>
          <w:spacing w:val="-3"/>
          <w:sz w:val="24"/>
          <w:szCs w:val="24"/>
          <w:lang w:val="bg-BG"/>
        </w:rPr>
        <w:t>гр. Сливен.</w:t>
      </w:r>
    </w:p>
    <w:p w:rsidR="00EC4C00" w:rsidRDefault="00EC4C00" w:rsidP="00EC4C00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FE7426">
        <w:rPr>
          <w:b/>
          <w:color w:val="000000"/>
          <w:spacing w:val="-3"/>
          <w:sz w:val="24"/>
          <w:szCs w:val="24"/>
          <w:lang w:val="bg-BG"/>
        </w:rPr>
        <w:t>№ Т</w:t>
      </w:r>
      <w:r w:rsidR="000C78AA">
        <w:rPr>
          <w:b/>
          <w:color w:val="000000"/>
          <w:spacing w:val="-3"/>
          <w:sz w:val="24"/>
          <w:szCs w:val="24"/>
          <w:lang w:val="bg-BG"/>
        </w:rPr>
        <w:t>в-2/17.05.2023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 </w:t>
      </w:r>
      <w:r w:rsidR="00FE7426">
        <w:rPr>
          <w:b/>
          <w:color w:val="000000"/>
          <w:spacing w:val="-3"/>
          <w:sz w:val="24"/>
          <w:szCs w:val="24"/>
          <w:lang w:val="bg-BG"/>
        </w:rPr>
        <w:t>от 14:</w:t>
      </w:r>
      <w:r w:rsidR="000C78AA">
        <w:rPr>
          <w:b/>
          <w:color w:val="000000"/>
          <w:spacing w:val="-3"/>
          <w:sz w:val="24"/>
          <w:szCs w:val="24"/>
          <w:lang w:val="bg-BG"/>
        </w:rPr>
        <w:t>47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</w:t>
      </w:r>
      <w:r w:rsidR="000C78AA">
        <w:rPr>
          <w:color w:val="000000"/>
          <w:spacing w:val="-3"/>
          <w:sz w:val="24"/>
          <w:szCs w:val="24"/>
          <w:lang w:val="bg-BG"/>
        </w:rPr>
        <w:t>–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0C78AA">
        <w:rPr>
          <w:b/>
          <w:color w:val="000000"/>
          <w:spacing w:val="-3"/>
          <w:sz w:val="24"/>
          <w:szCs w:val="24"/>
          <w:lang w:val="bg-BG"/>
        </w:rPr>
        <w:t>19.05.2023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0C78AA">
        <w:rPr>
          <w:bCs/>
          <w:sz w:val="24"/>
          <w:szCs w:val="24"/>
          <w:lang w:val="bg-BG"/>
        </w:rPr>
        <w:t>38</w:t>
      </w:r>
      <w:r>
        <w:rPr>
          <w:bCs/>
          <w:sz w:val="24"/>
          <w:szCs w:val="24"/>
          <w:lang w:val="ru-RU"/>
        </w:rPr>
        <w:t>/</w:t>
      </w:r>
      <w:r w:rsidR="000C78AA">
        <w:rPr>
          <w:bCs/>
          <w:sz w:val="24"/>
          <w:szCs w:val="24"/>
          <w:lang w:val="ru-RU"/>
        </w:rPr>
        <w:t>19.04.2023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 w:rsidR="000C78AA">
        <w:rPr>
          <w:color w:val="000000"/>
          <w:spacing w:val="-3"/>
          <w:sz w:val="24"/>
          <w:szCs w:val="24"/>
          <w:lang w:val="bg-BG"/>
        </w:rPr>
        <w:t xml:space="preserve">на директора на ОД „Земеделие“ – </w:t>
      </w:r>
      <w:r>
        <w:rPr>
          <w:color w:val="000000"/>
          <w:spacing w:val="-3"/>
          <w:sz w:val="24"/>
          <w:szCs w:val="24"/>
          <w:lang w:val="bg-BG"/>
        </w:rPr>
        <w:t>гр. Сливен.</w:t>
      </w:r>
    </w:p>
    <w:p w:rsidR="00EC4C00" w:rsidRDefault="00EC4C00" w:rsidP="00EC4C00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</w:p>
    <w:p w:rsidR="00EC4C00" w:rsidRDefault="00EC4C00" w:rsidP="00EC4C00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т.15 от ЗПКОНПИ.</w:t>
      </w:r>
    </w:p>
    <w:p w:rsidR="00EC4C00" w:rsidRDefault="00EC4C00" w:rsidP="00EC4C00">
      <w:pPr>
        <w:spacing w:line="360" w:lineRule="auto"/>
        <w:ind w:firstLine="567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 имот с идентификатор №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</w:t>
      </w:r>
      <w:r w:rsidR="00E926DB">
        <w:rPr>
          <w:color w:val="000000"/>
          <w:spacing w:val="-2"/>
          <w:sz w:val="24"/>
          <w:szCs w:val="24"/>
          <w:lang w:val="bg-BG"/>
        </w:rPr>
        <w:t>72165.411.699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с площ от </w:t>
      </w:r>
      <w:r w:rsidR="00E926DB">
        <w:rPr>
          <w:color w:val="000000"/>
          <w:spacing w:val="-2"/>
          <w:sz w:val="24"/>
          <w:szCs w:val="24"/>
          <w:lang w:val="bg-BG"/>
        </w:rPr>
        <w:t>10</w:t>
      </w:r>
      <w:r w:rsidR="00FE7426">
        <w:rPr>
          <w:color w:val="000000"/>
          <w:spacing w:val="-2"/>
          <w:sz w:val="24"/>
          <w:szCs w:val="24"/>
          <w:lang w:val="bg-BG"/>
        </w:rPr>
        <w:t>,</w:t>
      </w:r>
      <w:r w:rsidR="00E926DB">
        <w:rPr>
          <w:color w:val="000000"/>
          <w:spacing w:val="-2"/>
          <w:sz w:val="24"/>
          <w:szCs w:val="24"/>
          <w:lang w:val="bg-BG"/>
        </w:rPr>
        <w:t>442 дка по КК на землището на гр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. </w:t>
      </w:r>
      <w:r w:rsidR="00E926DB">
        <w:rPr>
          <w:color w:val="000000"/>
          <w:spacing w:val="-2"/>
          <w:sz w:val="24"/>
          <w:szCs w:val="24"/>
          <w:lang w:val="bg-BG"/>
        </w:rPr>
        <w:t>Твърдица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E926DB">
        <w:rPr>
          <w:color w:val="000000"/>
          <w:spacing w:val="-2"/>
          <w:sz w:val="24"/>
          <w:szCs w:val="24"/>
          <w:lang w:val="bg-BG"/>
        </w:rPr>
        <w:t>Твърдица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обл. Сливен  и начална тръжна цена в размер на </w:t>
      </w:r>
      <w:r w:rsidR="00E926DB">
        <w:rPr>
          <w:color w:val="000000"/>
          <w:spacing w:val="-2"/>
          <w:sz w:val="24"/>
          <w:szCs w:val="24"/>
          <w:lang w:val="bg-BG"/>
        </w:rPr>
        <w:t>56 271,00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лв., определена съгласно </w:t>
      </w:r>
      <w:r w:rsidR="00E926DB">
        <w:rPr>
          <w:color w:val="000000"/>
          <w:spacing w:val="-2"/>
          <w:sz w:val="24"/>
          <w:szCs w:val="24"/>
          <w:lang w:val="bg-BG"/>
        </w:rPr>
        <w:t>56ж, ал. 2 от ППЗСПЗЗ</w:t>
      </w:r>
      <w:r w:rsidRPr="00143BBF">
        <w:rPr>
          <w:color w:val="000000"/>
          <w:spacing w:val="-2"/>
          <w:sz w:val="24"/>
          <w:szCs w:val="24"/>
          <w:lang w:val="bg-BG"/>
        </w:rPr>
        <w:t>, бивша собственост на заличени организации по §12 от ПЗР на ЗСПЗЗ</w:t>
      </w:r>
      <w:r>
        <w:rPr>
          <w:color w:val="000000"/>
          <w:spacing w:val="-6"/>
          <w:sz w:val="24"/>
          <w:szCs w:val="24"/>
          <w:lang w:val="bg-BG"/>
        </w:rPr>
        <w:t xml:space="preserve">, </w:t>
      </w:r>
      <w:r w:rsidR="00E926DB">
        <w:rPr>
          <w:color w:val="000000"/>
          <w:spacing w:val="-6"/>
          <w:sz w:val="24"/>
          <w:szCs w:val="24"/>
          <w:lang w:val="bg-BG"/>
        </w:rPr>
        <w:t>не</w:t>
      </w:r>
      <w:r>
        <w:rPr>
          <w:color w:val="000000"/>
          <w:spacing w:val="-6"/>
          <w:sz w:val="24"/>
          <w:szCs w:val="24"/>
          <w:lang w:val="bg-BG"/>
        </w:rPr>
        <w:t xml:space="preserve">годен за </w:t>
      </w:r>
      <w:r>
        <w:rPr>
          <w:color w:val="000000"/>
          <w:spacing w:val="-5"/>
          <w:sz w:val="24"/>
          <w:szCs w:val="24"/>
          <w:lang w:val="bg-BG"/>
        </w:rPr>
        <w:t>з</w:t>
      </w:r>
      <w:r w:rsidR="00FE7426">
        <w:rPr>
          <w:color w:val="000000"/>
          <w:spacing w:val="-5"/>
          <w:sz w:val="24"/>
          <w:szCs w:val="24"/>
          <w:lang w:val="bg-BG"/>
        </w:rPr>
        <w:t>емеделско ползване и неподлежащ</w:t>
      </w:r>
      <w:r>
        <w:rPr>
          <w:color w:val="000000"/>
          <w:spacing w:val="-5"/>
          <w:sz w:val="24"/>
          <w:szCs w:val="24"/>
          <w:lang w:val="bg-BG"/>
        </w:rPr>
        <w:t xml:space="preserve"> на възстановяване от ЗСПЗЗ, както следва:</w:t>
      </w:r>
    </w:p>
    <w:p w:rsidR="0058481D" w:rsidRDefault="0058481D" w:rsidP="00EC4C00">
      <w:pPr>
        <w:spacing w:line="360" w:lineRule="auto"/>
        <w:ind w:firstLine="567"/>
        <w:jc w:val="both"/>
      </w:pPr>
    </w:p>
    <w:p w:rsidR="0058481D" w:rsidRPr="00754285" w:rsidRDefault="00EC4C00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1.</w:t>
      </w:r>
      <w:r w:rsidR="00FE7426">
        <w:rPr>
          <w:sz w:val="24"/>
          <w:szCs w:val="24"/>
          <w:lang w:val="bg-BG"/>
        </w:rPr>
        <w:t xml:space="preserve">  В плик с вх. № Т</w:t>
      </w:r>
      <w:r w:rsidR="001527CD">
        <w:rPr>
          <w:sz w:val="24"/>
          <w:szCs w:val="24"/>
          <w:lang w:val="bg-BG"/>
        </w:rPr>
        <w:t>в</w:t>
      </w:r>
      <w:r w:rsidR="00FE7426">
        <w:rPr>
          <w:sz w:val="24"/>
          <w:szCs w:val="24"/>
          <w:lang w:val="bg-BG"/>
        </w:rPr>
        <w:t>-1/</w:t>
      </w:r>
      <w:r w:rsidR="001527CD">
        <w:rPr>
          <w:sz w:val="24"/>
          <w:szCs w:val="24"/>
          <w:lang w:val="bg-BG"/>
        </w:rPr>
        <w:t>17.05.2023</w:t>
      </w:r>
      <w:r w:rsidR="00FE7426">
        <w:rPr>
          <w:sz w:val="24"/>
          <w:szCs w:val="24"/>
          <w:lang w:val="bg-BG"/>
        </w:rPr>
        <w:t xml:space="preserve"> г., подаден и вписан в 14:</w:t>
      </w:r>
      <w:r w:rsidR="001527CD">
        <w:rPr>
          <w:sz w:val="24"/>
          <w:szCs w:val="24"/>
          <w:lang w:val="bg-BG"/>
        </w:rPr>
        <w:t>45</w:t>
      </w:r>
      <w:r>
        <w:rPr>
          <w:sz w:val="24"/>
          <w:szCs w:val="24"/>
          <w:lang w:val="bg-BG"/>
        </w:rPr>
        <w:t xml:space="preserve"> ч. в регистъра на</w:t>
      </w:r>
      <w:r w:rsidR="001527CD">
        <w:rPr>
          <w:sz w:val="24"/>
          <w:szCs w:val="24"/>
          <w:lang w:val="bg-BG"/>
        </w:rPr>
        <w:t xml:space="preserve"> Областна дирекция „Земеделие“ – </w:t>
      </w:r>
      <w:r>
        <w:rPr>
          <w:sz w:val="24"/>
          <w:szCs w:val="24"/>
          <w:lang w:val="bg-BG"/>
        </w:rPr>
        <w:t xml:space="preserve">гр. Сливен, се констатира следното съдържание: Заявление за участие от </w:t>
      </w:r>
      <w:r w:rsidR="001527CD">
        <w:rPr>
          <w:sz w:val="24"/>
          <w:szCs w:val="24"/>
          <w:lang w:val="bg-BG"/>
        </w:rPr>
        <w:t>МГ</w:t>
      </w:r>
      <w:r>
        <w:rPr>
          <w:sz w:val="24"/>
          <w:szCs w:val="24"/>
          <w:lang w:val="bg-BG"/>
        </w:rPr>
        <w:t xml:space="preserve">, ЕГН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9E5610">
        <w:rPr>
          <w:sz w:val="24"/>
          <w:szCs w:val="24"/>
          <w:lang w:val="bg-BG"/>
        </w:rPr>
        <w:t>**********</w:t>
      </w:r>
      <w:r w:rsidR="001527CD">
        <w:rPr>
          <w:sz w:val="24"/>
          <w:szCs w:val="24"/>
          <w:lang w:val="bg-BG"/>
        </w:rPr>
        <w:t>, представлявана от пъл</w:t>
      </w:r>
      <w:r w:rsidR="009E5610">
        <w:rPr>
          <w:sz w:val="24"/>
          <w:szCs w:val="24"/>
          <w:lang w:val="bg-BG"/>
        </w:rPr>
        <w:t>номощника П</w:t>
      </w:r>
      <w:r w:rsidR="007B22ED">
        <w:rPr>
          <w:sz w:val="24"/>
          <w:szCs w:val="24"/>
          <w:lang w:val="bg-BG"/>
        </w:rPr>
        <w:t>И</w:t>
      </w:r>
      <w:r w:rsidR="001527CD">
        <w:rPr>
          <w:sz w:val="24"/>
          <w:szCs w:val="24"/>
          <w:lang w:val="bg-BG"/>
        </w:rPr>
        <w:t xml:space="preserve">, ЕГН </w:t>
      </w:r>
      <w:r w:rsidR="009E5610">
        <w:rPr>
          <w:sz w:val="24"/>
          <w:szCs w:val="24"/>
          <w:lang w:val="bg-BG"/>
        </w:rPr>
        <w:t>**********</w:t>
      </w:r>
      <w:r w:rsidR="001527CD">
        <w:rPr>
          <w:sz w:val="24"/>
          <w:szCs w:val="24"/>
          <w:lang w:val="bg-BG"/>
        </w:rPr>
        <w:t>,</w:t>
      </w:r>
      <w:r w:rsidR="001527CD" w:rsidRPr="001527CD">
        <w:rPr>
          <w:sz w:val="24"/>
          <w:szCs w:val="24"/>
          <w:lang w:val="bg-BG"/>
        </w:rPr>
        <w:t xml:space="preserve"> </w:t>
      </w:r>
      <w:r w:rsidR="001527CD">
        <w:rPr>
          <w:sz w:val="24"/>
          <w:szCs w:val="24"/>
          <w:lang w:val="bg-BG"/>
        </w:rPr>
        <w:t xml:space="preserve">с адрес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 ведно към него: </w:t>
      </w:r>
      <w:r w:rsidR="001527CD">
        <w:rPr>
          <w:sz w:val="24"/>
          <w:szCs w:val="24"/>
          <w:lang w:val="bg-BG"/>
        </w:rPr>
        <w:t xml:space="preserve">1 бр. приложено пълномощно с рег. № 3304/2023 г., 1 бр. </w:t>
      </w:r>
      <w:r>
        <w:rPr>
          <w:sz w:val="24"/>
          <w:szCs w:val="24"/>
          <w:lang w:val="bg-BG"/>
        </w:rPr>
        <w:t>платежно нареждане за внес</w:t>
      </w:r>
      <w:r w:rsidR="001527CD">
        <w:rPr>
          <w:sz w:val="24"/>
          <w:szCs w:val="24"/>
          <w:lang w:val="bg-BG"/>
        </w:rPr>
        <w:t>ен депозит с вносна бележка от Търговска Банка, от 17</w:t>
      </w:r>
      <w:r w:rsidR="00FE7426">
        <w:rPr>
          <w:sz w:val="24"/>
          <w:szCs w:val="24"/>
          <w:lang w:val="bg-BG"/>
        </w:rPr>
        <w:t>.</w:t>
      </w:r>
      <w:r w:rsidR="001527CD">
        <w:rPr>
          <w:sz w:val="24"/>
          <w:szCs w:val="24"/>
          <w:lang w:val="bg-BG"/>
        </w:rPr>
        <w:t>05.2023</w:t>
      </w:r>
      <w:r>
        <w:rPr>
          <w:sz w:val="24"/>
          <w:szCs w:val="24"/>
          <w:lang w:val="bg-BG"/>
        </w:rPr>
        <w:t xml:space="preserve"> г. със сума в размер на </w:t>
      </w:r>
      <w:r w:rsidR="001527CD">
        <w:rPr>
          <w:sz w:val="24"/>
          <w:szCs w:val="24"/>
          <w:lang w:val="bg-BG"/>
        </w:rPr>
        <w:t xml:space="preserve">5627,10 </w:t>
      </w:r>
      <w:r>
        <w:rPr>
          <w:sz w:val="24"/>
          <w:szCs w:val="24"/>
          <w:lang w:val="bg-BG"/>
        </w:rPr>
        <w:t xml:space="preserve">лв., 10% от началната стойност на имота ДПФ, 1 бр. декларация за липса </w:t>
      </w:r>
      <w:r w:rsidR="001527CD">
        <w:rPr>
          <w:sz w:val="24"/>
          <w:szCs w:val="24"/>
          <w:lang w:val="bg-BG"/>
        </w:rPr>
        <w:t xml:space="preserve">на свързаност с друг кандидат, </w:t>
      </w:r>
      <w:r>
        <w:rPr>
          <w:sz w:val="24"/>
          <w:szCs w:val="24"/>
          <w:lang w:val="bg-BG"/>
        </w:rPr>
        <w:t>1 бр. декларация за информираност и съгласи</w:t>
      </w:r>
      <w:r w:rsidR="001527CD">
        <w:rPr>
          <w:sz w:val="24"/>
          <w:szCs w:val="24"/>
          <w:lang w:val="bg-BG"/>
        </w:rPr>
        <w:t>е за обработване на лични данни и 1 бр. копие от Нотариален акт № 186, то</w:t>
      </w:r>
      <w:r w:rsidR="00EB16CB">
        <w:rPr>
          <w:sz w:val="24"/>
          <w:szCs w:val="24"/>
          <w:lang w:val="bg-BG"/>
        </w:rPr>
        <w:t>м</w:t>
      </w:r>
      <w:r w:rsidR="001527CD">
        <w:rPr>
          <w:sz w:val="24"/>
          <w:szCs w:val="24"/>
          <w:lang w:val="bg-BG"/>
        </w:rPr>
        <w:t xml:space="preserve">. </w:t>
      </w:r>
      <w:r w:rsidR="001527CD">
        <w:rPr>
          <w:sz w:val="24"/>
          <w:szCs w:val="24"/>
        </w:rPr>
        <w:t xml:space="preserve">VII, </w:t>
      </w:r>
      <w:r w:rsidR="001527CD">
        <w:rPr>
          <w:sz w:val="24"/>
          <w:szCs w:val="24"/>
          <w:lang w:val="bg-BG"/>
        </w:rPr>
        <w:t xml:space="preserve">рег. № 16422, дело № 1088 от 2018 г., вписан в СВ гр. Сливен с Вх. № 8994/28.12.2018 г., Дв. вх. Рег. № 8966/28.12.2018 г., Акт. № 58, том. </w:t>
      </w:r>
      <w:r w:rsidR="001527CD">
        <w:rPr>
          <w:sz w:val="24"/>
          <w:szCs w:val="24"/>
        </w:rPr>
        <w:t>XXIX</w:t>
      </w:r>
      <w:r w:rsidR="001527CD">
        <w:rPr>
          <w:sz w:val="24"/>
          <w:szCs w:val="24"/>
          <w:lang w:val="bg-BG"/>
        </w:rPr>
        <w:t>, дело № 5180/2018 г.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Заявлението отговаря на изискванията </w:t>
      </w:r>
      <w:r w:rsidRPr="00E00BAE">
        <w:rPr>
          <w:sz w:val="24"/>
          <w:szCs w:val="24"/>
          <w:lang w:val="bg-BG"/>
        </w:rPr>
        <w:t>на чл.</w:t>
      </w:r>
      <w:r w:rsidR="00394639" w:rsidRPr="00E00BAE">
        <w:rPr>
          <w:sz w:val="24"/>
          <w:szCs w:val="24"/>
          <w:lang w:val="bg-BG"/>
        </w:rPr>
        <w:t xml:space="preserve">56к </w:t>
      </w:r>
      <w:r w:rsidRPr="00E00BAE">
        <w:rPr>
          <w:sz w:val="24"/>
          <w:szCs w:val="24"/>
          <w:lang w:val="bg-BG"/>
        </w:rPr>
        <w:t>от ППЗСПЗЗ. Пр</w:t>
      </w:r>
      <w:r w:rsidRPr="00754285">
        <w:rPr>
          <w:sz w:val="24"/>
          <w:szCs w:val="24"/>
          <w:lang w:val="bg-BG"/>
        </w:rPr>
        <w:t xml:space="preserve">едложената цена от кандидата е в размер на </w:t>
      </w:r>
      <w:r w:rsidR="00394639">
        <w:rPr>
          <w:sz w:val="24"/>
          <w:szCs w:val="24"/>
          <w:lang w:val="bg-BG"/>
        </w:rPr>
        <w:t>56 500</w:t>
      </w:r>
      <w:r w:rsidRPr="00754285">
        <w:rPr>
          <w:sz w:val="24"/>
          <w:szCs w:val="24"/>
          <w:lang w:val="bg-BG"/>
        </w:rPr>
        <w:t xml:space="preserve"> лв. /</w:t>
      </w:r>
      <w:r w:rsidR="00394639">
        <w:rPr>
          <w:sz w:val="24"/>
          <w:szCs w:val="24"/>
          <w:lang w:val="bg-BG"/>
        </w:rPr>
        <w:t xml:space="preserve">петдесет и шест хиляди и петстотин </w:t>
      </w:r>
      <w:r w:rsidRPr="00754285">
        <w:rPr>
          <w:sz w:val="24"/>
          <w:szCs w:val="24"/>
          <w:lang w:val="bg-BG"/>
        </w:rPr>
        <w:t>лева/.</w:t>
      </w:r>
    </w:p>
    <w:p w:rsidR="00EC4C00" w:rsidRPr="00754285" w:rsidRDefault="00EC4C00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Т</w:t>
      </w:r>
      <w:r w:rsidR="00EB16CB">
        <w:rPr>
          <w:sz w:val="24"/>
          <w:szCs w:val="24"/>
          <w:lang w:val="bg-BG"/>
        </w:rPr>
        <w:t>в</w:t>
      </w:r>
      <w:r w:rsidR="001A3281">
        <w:rPr>
          <w:sz w:val="24"/>
          <w:szCs w:val="24"/>
          <w:lang w:val="bg-BG"/>
        </w:rPr>
        <w:t>-2</w:t>
      </w:r>
      <w:r w:rsidR="0087691C">
        <w:rPr>
          <w:sz w:val="24"/>
          <w:szCs w:val="24"/>
          <w:lang w:val="bg-BG"/>
        </w:rPr>
        <w:t>/</w:t>
      </w:r>
      <w:r w:rsidR="00EB16CB">
        <w:rPr>
          <w:sz w:val="24"/>
          <w:szCs w:val="24"/>
          <w:lang w:val="bg-BG"/>
        </w:rPr>
        <w:t>17.05.2023</w:t>
      </w:r>
      <w:r w:rsidR="0087691C">
        <w:rPr>
          <w:sz w:val="24"/>
          <w:szCs w:val="24"/>
          <w:lang w:val="bg-BG"/>
        </w:rPr>
        <w:t xml:space="preserve"> г., подаден и вписан в 14</w:t>
      </w:r>
      <w:r>
        <w:rPr>
          <w:sz w:val="24"/>
          <w:szCs w:val="24"/>
          <w:lang w:val="bg-BG"/>
        </w:rPr>
        <w:t>:</w:t>
      </w:r>
      <w:r w:rsidR="00EB16CB">
        <w:rPr>
          <w:sz w:val="24"/>
          <w:szCs w:val="24"/>
          <w:lang w:val="bg-BG"/>
        </w:rPr>
        <w:t>47</w:t>
      </w:r>
      <w:r>
        <w:rPr>
          <w:sz w:val="24"/>
          <w:szCs w:val="24"/>
          <w:lang w:val="bg-BG"/>
        </w:rPr>
        <w:t xml:space="preserve"> ч. в регистъра на Областна дирекция „Зем</w:t>
      </w:r>
      <w:r w:rsidR="0087691C">
        <w:rPr>
          <w:sz w:val="24"/>
          <w:szCs w:val="24"/>
          <w:lang w:val="bg-BG"/>
        </w:rPr>
        <w:t>еделие“</w:t>
      </w:r>
      <w:r w:rsidR="00EB16CB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 xml:space="preserve">гр. Сливен, се констатира следното съдържание: Заявление за участие от </w:t>
      </w:r>
      <w:r w:rsidR="00EB16CB">
        <w:rPr>
          <w:sz w:val="24"/>
          <w:szCs w:val="24"/>
          <w:lang w:val="bg-BG"/>
        </w:rPr>
        <w:t>ПМ</w:t>
      </w:r>
      <w:r>
        <w:rPr>
          <w:sz w:val="24"/>
          <w:szCs w:val="24"/>
          <w:lang w:val="bg-BG"/>
        </w:rPr>
        <w:t xml:space="preserve">, ЕГН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 ведно към него: 1 бр. приложено платежно нареждане за внес</w:t>
      </w:r>
      <w:r w:rsidR="00EB16CB">
        <w:rPr>
          <w:sz w:val="24"/>
          <w:szCs w:val="24"/>
          <w:lang w:val="bg-BG"/>
        </w:rPr>
        <w:t>ен депозит с вносна бележка от ОББ, от 17.05.2023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lastRenderedPageBreak/>
        <w:t xml:space="preserve">г. със сума в размер на </w:t>
      </w:r>
      <w:r w:rsidR="00EB16CB">
        <w:rPr>
          <w:sz w:val="24"/>
          <w:szCs w:val="24"/>
          <w:lang w:val="bg-BG"/>
        </w:rPr>
        <w:t>5627</w:t>
      </w:r>
      <w:r>
        <w:rPr>
          <w:sz w:val="24"/>
          <w:szCs w:val="24"/>
          <w:lang w:val="bg-BG"/>
        </w:rPr>
        <w:t>,</w:t>
      </w:r>
      <w:r w:rsidR="00EB16CB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0 лв., 10% от началната стойност на имота ДПФ, 1 бр. декларация за липса </w:t>
      </w:r>
      <w:r w:rsidR="00EB16CB">
        <w:rPr>
          <w:sz w:val="24"/>
          <w:szCs w:val="24"/>
          <w:lang w:val="bg-BG"/>
        </w:rPr>
        <w:t xml:space="preserve">на свързаност с друг кандидат, </w:t>
      </w:r>
      <w:r>
        <w:rPr>
          <w:sz w:val="24"/>
          <w:szCs w:val="24"/>
          <w:lang w:val="bg-BG"/>
        </w:rPr>
        <w:t>1 бр. декларация за информираност и съгласие за обработване на лични данни</w:t>
      </w:r>
      <w:r w:rsidR="00EB16CB">
        <w:rPr>
          <w:sz w:val="24"/>
          <w:szCs w:val="24"/>
          <w:lang w:val="bg-BG"/>
        </w:rPr>
        <w:t xml:space="preserve"> и 1 бр. копие от Нотариален акт № 74, том. </w:t>
      </w:r>
      <w:r w:rsidR="00EB16CB">
        <w:rPr>
          <w:sz w:val="24"/>
          <w:szCs w:val="24"/>
        </w:rPr>
        <w:t xml:space="preserve">III, </w:t>
      </w:r>
      <w:r w:rsidR="00EB16CB">
        <w:rPr>
          <w:sz w:val="24"/>
          <w:szCs w:val="24"/>
          <w:lang w:val="bg-BG"/>
        </w:rPr>
        <w:t xml:space="preserve">рег. № </w:t>
      </w:r>
      <w:r w:rsidR="00EB16CB">
        <w:rPr>
          <w:sz w:val="24"/>
          <w:szCs w:val="24"/>
        </w:rPr>
        <w:t>5087</w:t>
      </w:r>
      <w:r w:rsidR="00EB16CB">
        <w:rPr>
          <w:sz w:val="24"/>
          <w:szCs w:val="24"/>
          <w:lang w:val="bg-BG"/>
        </w:rPr>
        <w:t xml:space="preserve">, дело № </w:t>
      </w:r>
      <w:r w:rsidR="00EB16CB">
        <w:rPr>
          <w:sz w:val="24"/>
          <w:szCs w:val="24"/>
        </w:rPr>
        <w:t>398</w:t>
      </w:r>
      <w:r w:rsidR="00EB16CB">
        <w:rPr>
          <w:sz w:val="24"/>
          <w:szCs w:val="24"/>
          <w:lang w:val="bg-BG"/>
        </w:rPr>
        <w:t xml:space="preserve"> от 2019 г., вписан в СВ гр. Сливен с Вх. № </w:t>
      </w:r>
      <w:r w:rsidR="00394639">
        <w:rPr>
          <w:sz w:val="24"/>
          <w:szCs w:val="24"/>
        </w:rPr>
        <w:t>4207</w:t>
      </w:r>
      <w:r w:rsidR="00EB16CB">
        <w:rPr>
          <w:sz w:val="24"/>
          <w:szCs w:val="24"/>
          <w:lang w:val="bg-BG"/>
        </w:rPr>
        <w:t>/</w:t>
      </w:r>
      <w:r w:rsidR="00394639">
        <w:rPr>
          <w:sz w:val="24"/>
          <w:szCs w:val="24"/>
        </w:rPr>
        <w:t>11</w:t>
      </w:r>
      <w:r w:rsidR="00EB16CB">
        <w:rPr>
          <w:sz w:val="24"/>
          <w:szCs w:val="24"/>
          <w:lang w:val="bg-BG"/>
        </w:rPr>
        <w:t>.</w:t>
      </w:r>
      <w:r w:rsidR="00394639">
        <w:rPr>
          <w:sz w:val="24"/>
          <w:szCs w:val="24"/>
        </w:rPr>
        <w:t>07</w:t>
      </w:r>
      <w:r w:rsidR="00394639">
        <w:rPr>
          <w:sz w:val="24"/>
          <w:szCs w:val="24"/>
          <w:lang w:val="bg-BG"/>
        </w:rPr>
        <w:t>.2019</w:t>
      </w:r>
      <w:r w:rsidR="00EB16CB">
        <w:rPr>
          <w:sz w:val="24"/>
          <w:szCs w:val="24"/>
          <w:lang w:val="bg-BG"/>
        </w:rPr>
        <w:t xml:space="preserve"> г., Дв. вх. Рег. № </w:t>
      </w:r>
      <w:r w:rsidR="00394639">
        <w:rPr>
          <w:sz w:val="24"/>
          <w:szCs w:val="24"/>
        </w:rPr>
        <w:t>4205</w:t>
      </w:r>
      <w:r w:rsidR="00EB16CB">
        <w:rPr>
          <w:sz w:val="24"/>
          <w:szCs w:val="24"/>
          <w:lang w:val="bg-BG"/>
        </w:rPr>
        <w:t>/</w:t>
      </w:r>
      <w:r w:rsidR="00394639">
        <w:rPr>
          <w:sz w:val="24"/>
          <w:szCs w:val="24"/>
        </w:rPr>
        <w:t>11</w:t>
      </w:r>
      <w:r w:rsidR="00394639">
        <w:rPr>
          <w:sz w:val="24"/>
          <w:szCs w:val="24"/>
          <w:lang w:val="bg-BG"/>
        </w:rPr>
        <w:t>.07.2019</w:t>
      </w:r>
      <w:r w:rsidR="00EB16CB">
        <w:rPr>
          <w:sz w:val="24"/>
          <w:szCs w:val="24"/>
          <w:lang w:val="bg-BG"/>
        </w:rPr>
        <w:t xml:space="preserve"> г., Акт. № </w:t>
      </w:r>
      <w:r w:rsidR="00394639">
        <w:rPr>
          <w:sz w:val="24"/>
          <w:szCs w:val="24"/>
        </w:rPr>
        <w:t>15</w:t>
      </w:r>
      <w:r w:rsidR="00394639">
        <w:rPr>
          <w:sz w:val="24"/>
          <w:szCs w:val="24"/>
          <w:lang w:val="bg-BG"/>
        </w:rPr>
        <w:t xml:space="preserve">, том. </w:t>
      </w:r>
      <w:r w:rsidR="00EB16CB">
        <w:rPr>
          <w:sz w:val="24"/>
          <w:szCs w:val="24"/>
        </w:rPr>
        <w:t>X</w:t>
      </w:r>
      <w:r w:rsidR="00394639">
        <w:rPr>
          <w:sz w:val="24"/>
          <w:szCs w:val="24"/>
        </w:rPr>
        <w:t>V</w:t>
      </w:r>
      <w:r w:rsidR="00EB16CB">
        <w:rPr>
          <w:sz w:val="24"/>
          <w:szCs w:val="24"/>
          <w:lang w:val="bg-BG"/>
        </w:rPr>
        <w:t xml:space="preserve">, дело № </w:t>
      </w:r>
      <w:r w:rsidR="00394639">
        <w:rPr>
          <w:sz w:val="24"/>
          <w:szCs w:val="24"/>
          <w:lang w:val="bg-BG"/>
        </w:rPr>
        <w:t>2503/2018</w:t>
      </w:r>
      <w:r w:rsidR="00EB16CB">
        <w:rPr>
          <w:sz w:val="24"/>
          <w:szCs w:val="24"/>
          <w:lang w:val="bg-BG"/>
        </w:rPr>
        <w:t xml:space="preserve"> г</w:t>
      </w:r>
      <w:r>
        <w:rPr>
          <w:sz w:val="24"/>
          <w:szCs w:val="24"/>
          <w:lang w:val="bg-BG"/>
        </w:rPr>
        <w:t xml:space="preserve">. </w:t>
      </w:r>
      <w:r w:rsidRPr="00754285">
        <w:rPr>
          <w:sz w:val="24"/>
          <w:szCs w:val="24"/>
          <w:lang w:val="bg-BG"/>
        </w:rPr>
        <w:t>Заявлението отговаря на изискванията на чл.</w:t>
      </w:r>
      <w:r w:rsidR="00394639">
        <w:rPr>
          <w:sz w:val="24"/>
          <w:szCs w:val="24"/>
          <w:lang w:val="bg-BG"/>
        </w:rPr>
        <w:t xml:space="preserve"> 56к</w:t>
      </w:r>
      <w:r w:rsidR="00E00B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ППЗСПЗЗ</w:t>
      </w:r>
      <w:r w:rsidRPr="0075428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 w:rsidR="00394639">
        <w:rPr>
          <w:sz w:val="24"/>
          <w:szCs w:val="24"/>
          <w:lang w:val="bg-BG"/>
        </w:rPr>
        <w:t>57 000</w:t>
      </w:r>
      <w:r w:rsidR="0087691C">
        <w:rPr>
          <w:sz w:val="24"/>
          <w:szCs w:val="24"/>
          <w:lang w:val="bg-BG"/>
        </w:rPr>
        <w:t>,00</w:t>
      </w:r>
      <w:r w:rsidRPr="00754285">
        <w:rPr>
          <w:sz w:val="24"/>
          <w:szCs w:val="24"/>
          <w:lang w:val="bg-BG"/>
        </w:rPr>
        <w:t xml:space="preserve"> лв. /</w:t>
      </w:r>
      <w:r w:rsidR="00394639">
        <w:rPr>
          <w:sz w:val="24"/>
          <w:szCs w:val="24"/>
          <w:lang w:val="bg-BG"/>
        </w:rPr>
        <w:t>петдесет и седем хиляди</w:t>
      </w:r>
      <w:r w:rsidRPr="00754285">
        <w:rPr>
          <w:sz w:val="24"/>
          <w:szCs w:val="24"/>
          <w:lang w:val="bg-BG"/>
        </w:rPr>
        <w:t xml:space="preserve"> лева/.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E5610" w:rsidRDefault="009E5610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9C53B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КЛАСИРА КАНДИДАТИТЕ КАКТО СЛЕДВА:</w:t>
      </w:r>
    </w:p>
    <w:p w:rsidR="0018390D" w:rsidRPr="007A2E08" w:rsidRDefault="0018390D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9C53B8" w:rsidRDefault="009C53B8" w:rsidP="009C53B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394639">
        <w:rPr>
          <w:b/>
          <w:sz w:val="24"/>
          <w:szCs w:val="24"/>
          <w:lang w:val="bg-BG"/>
        </w:rPr>
        <w:t>72165.411.699</w:t>
      </w:r>
      <w:r w:rsidRPr="00D84649">
        <w:rPr>
          <w:b/>
          <w:sz w:val="24"/>
          <w:szCs w:val="24"/>
          <w:lang w:val="bg-BG"/>
        </w:rPr>
        <w:t xml:space="preserve"> в землище </w:t>
      </w:r>
      <w:r w:rsidR="00394639">
        <w:rPr>
          <w:b/>
          <w:sz w:val="24"/>
          <w:szCs w:val="24"/>
          <w:lang w:val="bg-BG"/>
        </w:rPr>
        <w:t>гр</w:t>
      </w:r>
      <w:r w:rsidRPr="00D84649">
        <w:rPr>
          <w:b/>
          <w:sz w:val="24"/>
          <w:szCs w:val="24"/>
          <w:lang w:val="bg-BG"/>
        </w:rPr>
        <w:t xml:space="preserve">. </w:t>
      </w:r>
      <w:r w:rsidR="00394639">
        <w:rPr>
          <w:b/>
          <w:sz w:val="24"/>
          <w:szCs w:val="24"/>
          <w:lang w:val="bg-BG"/>
        </w:rPr>
        <w:t>Твърдица</w:t>
      </w:r>
      <w:r w:rsidRPr="00D84649">
        <w:rPr>
          <w:b/>
          <w:sz w:val="24"/>
          <w:szCs w:val="24"/>
          <w:lang w:val="bg-BG"/>
        </w:rPr>
        <w:t xml:space="preserve">, общ. </w:t>
      </w:r>
      <w:r w:rsidR="00394639">
        <w:rPr>
          <w:b/>
          <w:sz w:val="24"/>
          <w:szCs w:val="24"/>
          <w:lang w:val="bg-BG"/>
        </w:rPr>
        <w:t>Твърдица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</w:p>
    <w:p w:rsidR="0058481D" w:rsidRPr="00F92628" w:rsidRDefault="0058481D" w:rsidP="0058481D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</w:rPr>
      </w:pP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9C53B8" w:rsidRDefault="009E5610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394639">
        <w:rPr>
          <w:sz w:val="24"/>
          <w:szCs w:val="24"/>
          <w:lang w:val="bg-BG"/>
        </w:rPr>
        <w:t xml:space="preserve">М, ЕГН </w:t>
      </w:r>
      <w:r>
        <w:rPr>
          <w:sz w:val="24"/>
          <w:szCs w:val="24"/>
          <w:lang w:val="bg-BG"/>
        </w:rPr>
        <w:t>**********</w:t>
      </w:r>
      <w:r w:rsidR="00394639">
        <w:rPr>
          <w:sz w:val="24"/>
          <w:szCs w:val="24"/>
          <w:lang w:val="bg-BG"/>
        </w:rPr>
        <w:t xml:space="preserve">, с </w:t>
      </w:r>
      <w:r>
        <w:rPr>
          <w:sz w:val="24"/>
          <w:szCs w:val="24"/>
          <w:lang w:val="bg-BG"/>
        </w:rPr>
        <w:t>**********</w:t>
      </w:r>
      <w:r w:rsidR="00394639">
        <w:rPr>
          <w:sz w:val="24"/>
          <w:szCs w:val="24"/>
          <w:lang w:val="bg-BG"/>
        </w:rPr>
        <w:t xml:space="preserve">, с предложена цена </w:t>
      </w:r>
      <w:r w:rsidR="009C53B8">
        <w:rPr>
          <w:sz w:val="24"/>
          <w:szCs w:val="24"/>
          <w:lang w:val="bg-BG"/>
        </w:rPr>
        <w:t xml:space="preserve">за придобиване право на собственост в размер </w:t>
      </w:r>
      <w:r w:rsidR="00394639">
        <w:rPr>
          <w:sz w:val="24"/>
          <w:szCs w:val="24"/>
          <w:lang w:val="bg-BG"/>
        </w:rPr>
        <w:t>57 000,00</w:t>
      </w:r>
      <w:r w:rsidR="00394639" w:rsidRPr="00754285">
        <w:rPr>
          <w:sz w:val="24"/>
          <w:szCs w:val="24"/>
          <w:lang w:val="bg-BG"/>
        </w:rPr>
        <w:t xml:space="preserve"> лв. /</w:t>
      </w:r>
      <w:r w:rsidR="00394639">
        <w:rPr>
          <w:sz w:val="24"/>
          <w:szCs w:val="24"/>
          <w:lang w:val="bg-BG"/>
        </w:rPr>
        <w:t>петдесет и седем хиляди</w:t>
      </w:r>
      <w:r w:rsidR="00394639" w:rsidRPr="00754285">
        <w:rPr>
          <w:sz w:val="24"/>
          <w:szCs w:val="24"/>
          <w:lang w:val="bg-BG"/>
        </w:rPr>
        <w:t xml:space="preserve"> лева/</w:t>
      </w:r>
      <w:r w:rsidR="00394639">
        <w:rPr>
          <w:sz w:val="24"/>
          <w:szCs w:val="24"/>
          <w:lang w:val="bg-BG"/>
        </w:rPr>
        <w:t>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C53B8" w:rsidRDefault="00394639" w:rsidP="009C53B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МГ, ЕГН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>, представлявана от пълномощника П</w:t>
      </w:r>
      <w:r w:rsidR="009E5610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, ЕГН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>,</w:t>
      </w:r>
      <w:r w:rsidRPr="001527C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адрес </w:t>
      </w:r>
      <w:r w:rsidR="009E5610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>, с предложена цена</w:t>
      </w:r>
      <w:r w:rsidR="009C53B8">
        <w:rPr>
          <w:sz w:val="24"/>
          <w:szCs w:val="24"/>
          <w:lang w:val="bg-BG"/>
        </w:rPr>
        <w:t xml:space="preserve"> за придобиване право на собственост в размер </w:t>
      </w:r>
      <w:r>
        <w:rPr>
          <w:sz w:val="24"/>
          <w:szCs w:val="24"/>
          <w:lang w:val="bg-BG"/>
        </w:rPr>
        <w:t>56 500</w:t>
      </w:r>
      <w:r w:rsidRPr="00754285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 xml:space="preserve">петдесет и шест хиляди и петстотин </w:t>
      </w:r>
      <w:r w:rsidRPr="00754285">
        <w:rPr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>.</w:t>
      </w:r>
    </w:p>
    <w:p w:rsidR="00E00BAE" w:rsidRDefault="00E00BAE" w:rsidP="009C53B8">
      <w:pPr>
        <w:spacing w:line="360" w:lineRule="auto"/>
        <w:ind w:firstLine="720"/>
        <w:jc w:val="both"/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 w:rsidR="00394639">
        <w:rPr>
          <w:sz w:val="24"/>
          <w:szCs w:val="24"/>
          <w:lang w:val="bg-BG"/>
        </w:rPr>
        <w:t>56м,</w:t>
      </w:r>
      <w:r>
        <w:rPr>
          <w:sz w:val="24"/>
          <w:szCs w:val="24"/>
          <w:lang w:val="bg-BG"/>
        </w:rPr>
        <w:t xml:space="preserve"> ал.</w:t>
      </w:r>
      <w:r w:rsidR="00394639">
        <w:rPr>
          <w:sz w:val="24"/>
          <w:szCs w:val="24"/>
          <w:lang w:val="bg-BG"/>
        </w:rPr>
        <w:t xml:space="preserve"> 2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 w:rsidR="00394639">
        <w:rPr>
          <w:sz w:val="24"/>
          <w:szCs w:val="24"/>
          <w:lang w:val="bg-BG"/>
        </w:rPr>
        <w:t>56м</w:t>
      </w:r>
      <w:r>
        <w:rPr>
          <w:sz w:val="24"/>
          <w:szCs w:val="24"/>
          <w:lang w:val="bg-BG"/>
        </w:rPr>
        <w:t>, ал.</w:t>
      </w:r>
      <w:r w:rsidR="00F15654">
        <w:rPr>
          <w:sz w:val="24"/>
          <w:szCs w:val="24"/>
          <w:lang w:val="bg-BG"/>
        </w:rPr>
        <w:t xml:space="preserve"> </w:t>
      </w:r>
      <w:r w:rsidR="00394639">
        <w:rPr>
          <w:sz w:val="24"/>
          <w:szCs w:val="24"/>
          <w:lang w:val="bg-BG"/>
        </w:rPr>
        <w:t xml:space="preserve">3 </w:t>
      </w:r>
      <w:r>
        <w:rPr>
          <w:sz w:val="24"/>
          <w:szCs w:val="24"/>
          <w:lang w:val="bg-BG"/>
        </w:rPr>
        <w:t>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</w:t>
      </w:r>
      <w:r w:rsidR="00E00BAE">
        <w:rPr>
          <w:sz w:val="24"/>
          <w:szCs w:val="24"/>
          <w:lang w:val="bg-BG"/>
        </w:rPr>
        <w:t>омисията взе единодушно решение</w:t>
      </w:r>
      <w:r>
        <w:rPr>
          <w:sz w:val="24"/>
          <w:szCs w:val="24"/>
          <w:lang w:val="bg-BG"/>
        </w:rPr>
        <w:t xml:space="preserve"> председателят на тръжната комисия да представи протокола заедно със заявленията</w:t>
      </w:r>
      <w:r w:rsidR="00E00BAE"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приложенията към тях за одобряване от министъра </w:t>
      </w:r>
      <w:r w:rsidR="0087691C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срок о</w:t>
      </w:r>
      <w:r w:rsidR="00E00BAE">
        <w:rPr>
          <w:sz w:val="24"/>
          <w:szCs w:val="24"/>
          <w:lang w:val="bg-BG"/>
        </w:rPr>
        <w:t>т произнасянето по възраженията</w:t>
      </w:r>
      <w:r>
        <w:rPr>
          <w:sz w:val="24"/>
          <w:szCs w:val="24"/>
          <w:lang w:val="bg-BG"/>
        </w:rPr>
        <w:t xml:space="preserve"> в случай, че има такива.</w:t>
      </w:r>
    </w:p>
    <w:p w:rsidR="0058481D" w:rsidRDefault="0058481D">
      <w:pPr>
        <w:spacing w:line="360" w:lineRule="auto"/>
        <w:ind w:firstLine="720"/>
        <w:jc w:val="both"/>
      </w:pPr>
    </w:p>
    <w:p w:rsidR="009E5610" w:rsidRDefault="009E5610">
      <w:pPr>
        <w:spacing w:line="360" w:lineRule="auto"/>
        <w:ind w:firstLine="720"/>
        <w:jc w:val="both"/>
      </w:pPr>
    </w:p>
    <w:p w:rsidR="008D62AC" w:rsidRDefault="00F1565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</w:t>
      </w:r>
      <w:r w:rsidR="0087691C">
        <w:rPr>
          <w:sz w:val="24"/>
          <w:szCs w:val="24"/>
          <w:lang w:val="bg-BG"/>
        </w:rPr>
        <w:t>:0</w:t>
      </w:r>
      <w:r w:rsidR="006B20E3">
        <w:rPr>
          <w:sz w:val="24"/>
          <w:szCs w:val="24"/>
          <w:lang w:val="bg-BG"/>
        </w:rPr>
        <w:t>0 часа.</w:t>
      </w:r>
    </w:p>
    <w:p w:rsidR="009E5610" w:rsidRDefault="009E5610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lastRenderedPageBreak/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394639" w:rsidRDefault="00394639" w:rsidP="00394639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394639" w:rsidRDefault="00394639" w:rsidP="00394639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394639" w:rsidRDefault="009E5610" w:rsidP="0039463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/РР</w:t>
      </w:r>
      <w:r w:rsidR="00394639">
        <w:rPr>
          <w:sz w:val="24"/>
          <w:szCs w:val="24"/>
          <w:lang w:val="bg-BG"/>
        </w:rPr>
        <w:t>/</w:t>
      </w:r>
    </w:p>
    <w:p w:rsidR="00394639" w:rsidRDefault="00394639" w:rsidP="00394639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394639" w:rsidRDefault="00394639" w:rsidP="0039463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/РК/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394639" w:rsidRDefault="00394639" w:rsidP="0039463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394639" w:rsidRDefault="00394639" w:rsidP="00394639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Член:</w:t>
      </w:r>
    </w:p>
    <w:p w:rsidR="008D62AC" w:rsidRDefault="00394639" w:rsidP="009E5610">
      <w:pPr>
        <w:spacing w:line="360" w:lineRule="auto"/>
        <w:ind w:firstLine="720"/>
        <w:jc w:val="both"/>
      </w:pPr>
      <w:r>
        <w:rPr>
          <w:sz w:val="24"/>
          <w:szCs w:val="24"/>
        </w:rPr>
        <w:t>/</w:t>
      </w:r>
      <w:r w:rsidR="009E5610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П</w:t>
      </w:r>
      <w:r>
        <w:rPr>
          <w:sz w:val="24"/>
          <w:szCs w:val="24"/>
        </w:rPr>
        <w:t>/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</w:p>
    <w:sectPr w:rsidR="008D62AC" w:rsidSect="00E00BAE">
      <w:headerReference w:type="default" r:id="rId7"/>
      <w:footerReference w:type="default" r:id="rId8"/>
      <w:pgSz w:w="11906" w:h="16838"/>
      <w:pgMar w:top="1135" w:right="1134" w:bottom="127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86" w:rsidRDefault="00C73586">
      <w:r>
        <w:separator/>
      </w:r>
    </w:p>
  </w:endnote>
  <w:endnote w:type="continuationSeparator" w:id="0">
    <w:p w:rsidR="00C73586" w:rsidRDefault="00C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39" w:rsidRDefault="00394639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561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86" w:rsidRDefault="00C73586">
      <w:r>
        <w:separator/>
      </w:r>
    </w:p>
  </w:footnote>
  <w:footnote w:type="continuationSeparator" w:id="0">
    <w:p w:rsidR="00C73586" w:rsidRDefault="00C7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39" w:rsidRDefault="00394639">
    <w:pPr>
      <w:pStyle w:val="a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114C6"/>
    <w:rsid w:val="00025B67"/>
    <w:rsid w:val="000379C0"/>
    <w:rsid w:val="000828B3"/>
    <w:rsid w:val="000C78AA"/>
    <w:rsid w:val="001052FE"/>
    <w:rsid w:val="001437BB"/>
    <w:rsid w:val="00143BBF"/>
    <w:rsid w:val="001527CD"/>
    <w:rsid w:val="00176990"/>
    <w:rsid w:val="0018390D"/>
    <w:rsid w:val="001874A4"/>
    <w:rsid w:val="001A1171"/>
    <w:rsid w:val="001A3281"/>
    <w:rsid w:val="00275A9F"/>
    <w:rsid w:val="002A0424"/>
    <w:rsid w:val="002F563F"/>
    <w:rsid w:val="00305381"/>
    <w:rsid w:val="00394639"/>
    <w:rsid w:val="00432226"/>
    <w:rsid w:val="004B26D0"/>
    <w:rsid w:val="00504005"/>
    <w:rsid w:val="00520F67"/>
    <w:rsid w:val="00525EAC"/>
    <w:rsid w:val="00537871"/>
    <w:rsid w:val="00581782"/>
    <w:rsid w:val="0058481D"/>
    <w:rsid w:val="005A78B3"/>
    <w:rsid w:val="00623A50"/>
    <w:rsid w:val="00680C6C"/>
    <w:rsid w:val="006B20E3"/>
    <w:rsid w:val="00766CDB"/>
    <w:rsid w:val="007952EA"/>
    <w:rsid w:val="007B22ED"/>
    <w:rsid w:val="0087691C"/>
    <w:rsid w:val="008D49A6"/>
    <w:rsid w:val="008D62AC"/>
    <w:rsid w:val="00970812"/>
    <w:rsid w:val="009C53B8"/>
    <w:rsid w:val="009E5610"/>
    <w:rsid w:val="00A15B3D"/>
    <w:rsid w:val="00AB7D23"/>
    <w:rsid w:val="00AD6B52"/>
    <w:rsid w:val="00BA3BA4"/>
    <w:rsid w:val="00C7142F"/>
    <w:rsid w:val="00C73586"/>
    <w:rsid w:val="00CB161D"/>
    <w:rsid w:val="00D84649"/>
    <w:rsid w:val="00D87F2D"/>
    <w:rsid w:val="00E00BAE"/>
    <w:rsid w:val="00E926DB"/>
    <w:rsid w:val="00EB16CB"/>
    <w:rsid w:val="00EC4C00"/>
    <w:rsid w:val="00EF4615"/>
    <w:rsid w:val="00F15654"/>
    <w:rsid w:val="00F1747E"/>
    <w:rsid w:val="00F80FAF"/>
    <w:rsid w:val="00FC258D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4C390"/>
  <w15:docId w15:val="{C4CD9247-5109-4EC8-B286-332DF65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CZC02499S7</cp:lastModifiedBy>
  <cp:revision>16</cp:revision>
  <cp:lastPrinted>2019-12-17T11:21:00Z</cp:lastPrinted>
  <dcterms:created xsi:type="dcterms:W3CDTF">2022-11-03T12:14:00Z</dcterms:created>
  <dcterms:modified xsi:type="dcterms:W3CDTF">2023-05-25T12:17:00Z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