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7DE6">
      <w:pPr>
        <w:spacing w:before="100" w:beforeAutospacing="1" w:after="100" w:afterAutospacing="1" w:line="240" w:lineRule="auto"/>
        <w:jc w:val="center"/>
        <w:textAlignment w:val="center"/>
        <w:divId w:val="125398095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НАРЕДБА № 3 ОТ 15 НОЕМВРИ 2022 Г. ЗА ПРИЛАГАНЕ НА ПОДМЯРКА 22.1 "ИЗВЪНРЕДНО ВРЕМЕННО ПОДПОМАГАНЕ ЗА ЗЕМЕДЕЛСКИТЕ СТОПАНИ, КОИТО СА ОСОБЕНО ЗАСЕГНАТИ ОТ ПОСЛЕДИЦИТЕ ОТ РУСКОТО НАШЕСТВИЕ В УКРАЙНА" ОТ ПРОГРАМАТА ЗА РАЗВИТИЕ НА СЕЛСКИТЕ РАЙОНИ ЗА ПЕРИОДА 2014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- 2020 Г.</w:t>
      </w:r>
    </w:p>
    <w:p w:rsidR="00000000" w:rsidRDefault="00517DE6">
      <w:pPr>
        <w:spacing w:after="0" w:line="240" w:lineRule="auto"/>
        <w:ind w:firstLine="1155"/>
        <w:textAlignment w:val="center"/>
        <w:divId w:val="11963866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сила от 18.11.2022 г.</w:t>
      </w:r>
    </w:p>
    <w:p w:rsidR="00000000" w:rsidRDefault="00517DE6">
      <w:pPr>
        <w:spacing w:after="0" w:line="240" w:lineRule="auto"/>
        <w:ind w:firstLine="1155"/>
        <w:textAlignment w:val="center"/>
        <w:divId w:val="11767296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Издадена от министъра на земеделието</w:t>
      </w:r>
    </w:p>
    <w:p w:rsidR="00000000" w:rsidRDefault="00517DE6">
      <w:pPr>
        <w:spacing w:before="100" w:beforeAutospacing="1" w:after="100" w:afterAutospacing="1" w:line="240" w:lineRule="auto"/>
        <w:ind w:firstLine="1155"/>
        <w:jc w:val="both"/>
        <w:textAlignment w:val="center"/>
        <w:divId w:val="103134109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Обн. ДВ. бр.92 от 18 ноември 2022г., изм. и доп. ДВ. бр.20 от 3 март 2023г.</w:t>
      </w:r>
    </w:p>
    <w:p w:rsidR="00000000" w:rsidRDefault="00517DE6">
      <w:pPr>
        <w:spacing w:before="100" w:beforeAutospacing="1" w:after="100" w:afterAutospacing="1" w:line="240" w:lineRule="auto"/>
        <w:jc w:val="center"/>
        <w:textAlignment w:val="center"/>
        <w:divId w:val="141639088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първа.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517DE6">
      <w:pPr>
        <w:spacing w:after="0" w:line="240" w:lineRule="auto"/>
        <w:ind w:firstLine="1155"/>
        <w:jc w:val="both"/>
        <w:textAlignment w:val="center"/>
        <w:divId w:val="1916089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1. (1) С тази наредба се уреждат условията и редът за прилагане на подмярка 22.1 "Извънредно временно подпомагане за земеделските стопани, които са особено засегнати от последиците от руското нашествие в Украйна" от Програмата за развитие на селските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айони за периода 2014 - 2020 г. (ПРСР 2014 - 2020 г.), съфинансирана от Европейския земеделски фонд за развитие на селските райони.</w:t>
      </w:r>
    </w:p>
    <w:p w:rsidR="00000000" w:rsidRDefault="00517DE6">
      <w:pPr>
        <w:spacing w:after="120" w:line="240" w:lineRule="auto"/>
        <w:ind w:firstLine="1155"/>
        <w:jc w:val="both"/>
        <w:textAlignment w:val="center"/>
        <w:divId w:val="455678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Наредбата се издава за прилагане на чл. 39в от Регламент (ЕС) № 1305/2013 на Европейския парламент и на Съвета от 17 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ември 2013 г. относно подпомагане на развитието на селските райони от Европейския земеделски фонд за развитие на селските райони (ЕЗФРСР) и за отмяна на Регламент (ЕО) № 1698/2005 на Съвета (ОВ, L 347 от 20 декември 2013 г.), наричан по-нататък "Регламент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(ЕС) № 1305/2013".</w:t>
      </w:r>
    </w:p>
    <w:p w:rsidR="00000000" w:rsidRDefault="00517DE6">
      <w:pPr>
        <w:spacing w:after="0" w:line="240" w:lineRule="auto"/>
        <w:ind w:firstLine="1155"/>
        <w:jc w:val="both"/>
        <w:textAlignment w:val="center"/>
        <w:divId w:val="265037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2. (1) Подпомагането по тази наредба се предоставя под формата на еднократно платима сума като спешна безвъзмездна финансова помощ при спазване изискванията на:</w:t>
      </w:r>
    </w:p>
    <w:p w:rsidR="00000000" w:rsidRDefault="00517DE6">
      <w:pPr>
        <w:spacing w:after="0" w:line="240" w:lineRule="auto"/>
        <w:ind w:firstLine="1155"/>
        <w:jc w:val="both"/>
        <w:textAlignment w:val="center"/>
        <w:divId w:val="277225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Регламент (ЕС) № 1305/2013;</w:t>
      </w:r>
    </w:p>
    <w:p w:rsidR="00000000" w:rsidRDefault="00517DE6">
      <w:pPr>
        <w:spacing w:after="0" w:line="240" w:lineRule="auto"/>
        <w:ind w:firstLine="1155"/>
        <w:jc w:val="both"/>
        <w:textAlignment w:val="center"/>
        <w:divId w:val="105544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Регламент (ЕС) № 1306/2013 на Европейс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кия парламент и на Съвета от 17 декември 2013 г. относно финансирането, управлението и мониторинга на общата селскостопанска политика и за отмяна на регламенти (ЕИО) № 352/78, (ЕО) № 165/94, (ЕО) № 2799/98, (ЕО) № 814/2000, (ЕО) № 1290/2005 и (ЕО) № 485/20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 на Съвета (ОВ, L 347 от 20 декември 2013 г.), наричан по-нататък "Регламент (ЕС) № 1306/2013";</w:t>
      </w:r>
    </w:p>
    <w:p w:rsidR="00000000" w:rsidRDefault="00517DE6">
      <w:pPr>
        <w:spacing w:after="0" w:line="240" w:lineRule="auto"/>
        <w:ind w:firstLine="1155"/>
        <w:jc w:val="both"/>
        <w:textAlignment w:val="center"/>
        <w:divId w:val="153382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Регламент (ЕС) № 1307/2013 на Европейския парламент и на Съвета от 17 декември 2013 г. за установяване на правилата за директни плащания за земеделски стоп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 по схеми за подпомагане в рамките на общата селскостопанска политика и за отмяна на Регламент (ЕО) № 637/2008 на Съвета и Регламент (ЕО) № 73/2009 на Съвета (ОВ, L 347 от 20 декември 2013 г.);</w:t>
      </w:r>
    </w:p>
    <w:p w:rsidR="00000000" w:rsidRDefault="00517DE6">
      <w:pPr>
        <w:spacing w:after="0" w:line="240" w:lineRule="auto"/>
        <w:ind w:firstLine="1155"/>
        <w:jc w:val="both"/>
        <w:textAlignment w:val="center"/>
        <w:divId w:val="1411269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 Регламент за изпълнение (ЕС) № 809/2014 на Комисията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юли 2014 г. за определяне на правила за прилагането на Регламент (ЕС) № 1306/2013 на Европейския парламент и на Съвета по отношение на интегрираната система за администриране и контрол, мерките за развитие на селските райони и кръстосаното съответствие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(ОВ, L 227 от 31 юли 2014 г.), наричан по-нататък "Регламент за изпълнение (ЕС) № 809/2014";</w:t>
      </w:r>
    </w:p>
    <w:p w:rsidR="00000000" w:rsidRDefault="00517DE6">
      <w:pPr>
        <w:spacing w:after="0" w:line="240" w:lineRule="auto"/>
        <w:ind w:firstLine="1155"/>
        <w:jc w:val="both"/>
        <w:textAlignment w:val="center"/>
        <w:divId w:val="5940980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Регламент (ЕС) 2022/1033 на Европейския парламент и на Съвета от 29 юни 2022 г. за изменение на Регламент (ЕС) № 1305/2013 във връзка със специална мярка за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доставяне на извънредно временно подпомагане от Европейския земеделски фонд за развитие на селските райони (ЕЗФРСР) в отговор на последиците от руското нашествие в Украйна (ОВ, L 173 от 30 юни 2022 г.).</w:t>
      </w:r>
    </w:p>
    <w:p w:rsidR="00000000" w:rsidRDefault="00517DE6">
      <w:pPr>
        <w:spacing w:after="120" w:line="240" w:lineRule="auto"/>
        <w:ind w:firstLine="1155"/>
        <w:jc w:val="both"/>
        <w:textAlignment w:val="center"/>
        <w:divId w:val="4056920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Подпомагането по тази наредба се предоставя в съо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тветствие с принципите на добро финансово управление, публичност и прозрачност и има за цел да допринесе за продоволствената сигурност, за преодоляване на пазарните дисбаланси и непрекъснатост на стопанската дейност на земеделските стопани.</w:t>
      </w:r>
    </w:p>
    <w:p w:rsidR="00000000" w:rsidRDefault="00517DE6">
      <w:pPr>
        <w:spacing w:before="100" w:beforeAutospacing="1" w:after="100" w:afterAutospacing="1" w:line="240" w:lineRule="auto"/>
        <w:jc w:val="center"/>
        <w:textAlignment w:val="center"/>
        <w:divId w:val="89924551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втора.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УС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ЛОВИЯ ЗА ПРЕДОСТАВЯНЕ НА ПОМОЩТА</w:t>
      </w:r>
    </w:p>
    <w:p w:rsidR="00000000" w:rsidRDefault="00517DE6">
      <w:pPr>
        <w:spacing w:before="100" w:beforeAutospacing="1" w:after="100" w:afterAutospacing="1" w:line="240" w:lineRule="auto"/>
        <w:jc w:val="center"/>
        <w:textAlignment w:val="center"/>
        <w:divId w:val="206158906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Допустими за подпомагане земеделски стопани</w:t>
      </w:r>
    </w:p>
    <w:p w:rsidR="00000000" w:rsidRDefault="00517DE6">
      <w:pPr>
        <w:spacing w:after="0" w:line="240" w:lineRule="auto"/>
        <w:ind w:firstLine="1155"/>
        <w:jc w:val="both"/>
        <w:textAlignment w:val="center"/>
        <w:divId w:val="269433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3. Допустими за подпомагане са земеделски стопани, осъществяващи дейност на територията на Република България, които са регистрирани по Наредба № 3 от 1999 г. за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ъздаване и поддържане на регистър на земеделските стопани (ДВ, бр. 10 от 1999 г.), наричана по-нататък "Наредба № 3 от 1999 г.":</w:t>
      </w:r>
    </w:p>
    <w:p w:rsidR="00000000" w:rsidRDefault="00517DE6">
      <w:pPr>
        <w:spacing w:after="0" w:line="240" w:lineRule="auto"/>
        <w:ind w:firstLine="1155"/>
        <w:jc w:val="both"/>
        <w:textAlignment w:val="center"/>
        <w:divId w:val="1761440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 са кандидатствали по схемите за обвързано с производството подпомагане по чл. 18, т. 1 - 8 и чл. 35, т. 4 от Наредба № 3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2015 г. за условията и реда за прилагане на схемите за директни плащания (ДВ, бр. 16 от 2015 г.), наричана по-нататък "Наредба № 3 от 2015 г.", през кампания 2021 и кампания 2022 г.; или</w:t>
      </w:r>
    </w:p>
    <w:p w:rsidR="00000000" w:rsidRDefault="00517DE6">
      <w:pPr>
        <w:spacing w:after="0" w:line="240" w:lineRule="auto"/>
        <w:ind w:firstLine="1155"/>
        <w:jc w:val="both"/>
        <w:textAlignment w:val="center"/>
        <w:divId w:val="704018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 са кандидатствали по схемата за плащане за селскостопански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ктики, които са благоприятни за климата и околната среда (зелени директни плащания), и по схемите за обвързано с производството подпомагане по чл. 18, т. 9 - 15 от Наредба № 3 от 2015 г. през кампания 2021 и кампания 2022 г.; или</w:t>
      </w:r>
    </w:p>
    <w:p w:rsidR="00000000" w:rsidRDefault="00517DE6">
      <w:pPr>
        <w:spacing w:after="0" w:line="240" w:lineRule="auto"/>
        <w:ind w:firstLine="1155"/>
        <w:jc w:val="both"/>
        <w:textAlignment w:val="center"/>
        <w:divId w:val="432290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и са кандидатствали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подпомагане по схемата за плащане за селскостопански практики, които са благоприятни за климата и околната среда (зелени директни плащания), и са осъществявали дейност в направление "розопроизводство" и/или "винени лозя", и/или са отглеждали "слънчоглед"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 кампания 2021 и кампания 2022 г.; или</w:t>
      </w:r>
    </w:p>
    <w:p w:rsidR="00000000" w:rsidRDefault="00517DE6">
      <w:pPr>
        <w:spacing w:after="0" w:line="240" w:lineRule="auto"/>
        <w:ind w:firstLine="1155"/>
        <w:jc w:val="both"/>
        <w:textAlignment w:val="center"/>
        <w:divId w:val="10198139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за стопанската година 2021 - 2022 г. с площи с култивирани гъби; или</w:t>
      </w:r>
    </w:p>
    <w:p w:rsidR="00000000" w:rsidRDefault="00517DE6">
      <w:pPr>
        <w:spacing w:after="0" w:line="240" w:lineRule="auto"/>
        <w:ind w:firstLine="1155"/>
        <w:jc w:val="both"/>
        <w:textAlignment w:val="center"/>
        <w:divId w:val="472986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 са собственици на телета за угояване - мъжки от 6 месеца до 24 месеца, и/или на телета за угояване от 6 месеца до 24 месеца от специализи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 месодайни породи;</w:t>
      </w:r>
    </w:p>
    <w:p w:rsidR="00000000" w:rsidRDefault="00517DE6">
      <w:pPr>
        <w:spacing w:after="0" w:line="240" w:lineRule="auto"/>
        <w:ind w:firstLine="1155"/>
        <w:jc w:val="both"/>
        <w:textAlignment w:val="center"/>
        <w:divId w:val="1867525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(нова - ДВ, бр. 20 от 2023 г., в сила от 03.03.2023 г.) за стопанската 2022 - 2023 г. отглеждат малини или ягоди - оранжерийно производство, и не са получили подпомагане по подмярка 22.1 "Извънредно временно подпомагане за земедел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ските стопани, които са особено засегнати от последиците от руското нашествие в Украйна" за площи с ягоди или малини; или</w:t>
      </w:r>
    </w:p>
    <w:p w:rsidR="00000000" w:rsidRDefault="00517DE6">
      <w:pPr>
        <w:spacing w:after="120" w:line="240" w:lineRule="auto"/>
        <w:ind w:left="390" w:right="390" w:firstLine="1155"/>
        <w:jc w:val="both"/>
        <w:textAlignment w:val="center"/>
        <w:divId w:val="5966700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(нова - ДВ, бр. 20 от 2023 г., в сила от 03.03.2023 г.) за стопанската 2021 - 2022 г. и стопанската 2022 - 2023 г. и са собственици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пчелни семейства.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297956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4. (1) Земеделските стопани, заявили за подпомагане зеленчуци оранжерийно производство в отопляеми оранжерии, трябва да имат в оранжерията инсталация за отопление.</w:t>
      </w:r>
    </w:p>
    <w:p w:rsidR="00000000" w:rsidRDefault="00517DE6">
      <w:pPr>
        <w:spacing w:after="120" w:line="240" w:lineRule="auto"/>
        <w:ind w:left="390" w:right="390" w:firstLine="1155"/>
        <w:jc w:val="both"/>
        <w:textAlignment w:val="center"/>
        <w:divId w:val="12461118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Земеделските стопани по чл. 3, т. 5 трябва да са собственици и/или ползватели на животновъден обект, регистриран по чл. 137 от Закона за ветеринарномедицинската дейност, с изключение на пазари, събирателни центрове (пунктове), депа, пунктове за почивка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помещения на търговци.</w:t>
      </w:r>
    </w:p>
    <w:p w:rsidR="00000000" w:rsidRDefault="00517DE6">
      <w:pPr>
        <w:spacing w:after="120" w:line="240" w:lineRule="auto"/>
        <w:ind w:left="390" w:right="390" w:firstLine="1155"/>
        <w:jc w:val="both"/>
        <w:textAlignment w:val="center"/>
        <w:divId w:val="9311658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4а. (Нов - ДВ, бр. 20 от 2023 г., в сила от 03.03.2023 г.) Земеделските стопани, заявили за подпомагане малини или ягоди - оранжерийно производство, трябва да отглеждат малините или ягодите - оранжерийно производство, в съоръж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ение, което е временна преносима или е трайна конструкция, която може да е покрита с полиетилен, поливинил или друга подходяща материя, със съпътстващи производствени инсталации за водоснабдяване и системи за капково напояване.</w:t>
      </w:r>
    </w:p>
    <w:p w:rsidR="00000000" w:rsidRDefault="00517DE6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156317265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Допустими дейност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и, култури и животни</w:t>
      </w:r>
    </w:p>
    <w:p w:rsidR="00000000" w:rsidRDefault="00517DE6">
      <w:pPr>
        <w:spacing w:after="120" w:line="240" w:lineRule="auto"/>
        <w:ind w:left="390" w:right="390" w:firstLine="1155"/>
        <w:jc w:val="both"/>
        <w:textAlignment w:val="center"/>
        <w:divId w:val="2124228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5. Подпомагането по тази наредба се предоставя на допустими земеделски стопани по чл. 3, осъществяващи дейност в секторите "Растениевъдство" и "Животновъдство".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3349114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6. (1) (Доп. - ДВ, бр. 20 от 2023 г., в сила от 03.03.2023 г.)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пустимите култури в сектор "Растениевъдство" са културите, посочени в приложението, и култивираните гъби, както и малини или ягоди - оранжерийно производство.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6628078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площите са заети с културите по приложението, с изключение на културите по ал. 3, същи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трябва да са заявени по схемата за плащане за селскостопански практики, които са благоприятни за климата и околната среда (зелени директни плащания), и схемите за обвързано с производството подпомагане по чл. 18, т. 9 - 15 от Наредба № 3 от 2015 г. за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ампания 2021 и кампания 2022 г.</w:t>
      </w:r>
    </w:p>
    <w:p w:rsidR="00000000" w:rsidRDefault="00517DE6">
      <w:pPr>
        <w:spacing w:after="120" w:line="240" w:lineRule="auto"/>
        <w:ind w:left="390" w:right="390" w:firstLine="1155"/>
        <w:jc w:val="both"/>
        <w:textAlignment w:val="center"/>
        <w:divId w:val="1692028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Когато площите са заети с "маслодайна роза" или с "винени лозя", или със "слънчоглед", същите трябва да са заявени по схемата за плащане за селскостопански практики, които са благоприятни за климата и околната среда (зел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 директни плащания) за кампания 2021 и кампания 2022 г.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599171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7. (1) Допустимите животни в сектор "Животновъдство" са: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966884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едри преживни животни (ЕПЖ), заявени по схемите за обвързано с производството подпомагане по чл. 18, т. 1 - 5 и 8 от Наредба № 3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015 г. през кампания 2021 и 2022 г.; или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903059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дребни преживни животни (ДПЖ), заявени по схемите за обвързано с производството подпомагане по чл. 18, т. 6 и 7 и чл. 35, т. 4 от Наредба № 3 от 2015 г. през кампания 2021 и 2022 г.; или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534420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телета за угояване -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ъжки от 6 месеца до 24 месеца, отглеждани в животновъден обект по чл. 137 от Закона за ветеринарномедицинската дейност и регистрирани в Интегрираната информационна система на Българската агенция по безопасност на храните - ВетИс; или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835300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телета за угояване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6 месеца до 24 месеца от специализирани месодайни породи, отглеждани в животновъден обект по чл. 137 от Закона за ветеринарномедицинската дейност и регистрирани в Интегрираната информационна система на Българската агенция по безопасност на храните - 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465123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(нова - ДВ, бр. 20 от 2023 г., в сила от 03.03.2023 г.) пчелни семейства, отглеждани в животновъден обект по чл. 137 от Закона за ветеринарномедицинската дейност, регистриран в Интегрираната информационна система на Българската агенция по безопаснос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на храните - ВетИс.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257127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Допустимите за подпомагане ЕПЖ и ДПЖ по ал. 1, т. 1 и 2 се определят, без да се изисква реализация на продукцията по чл. 19, ал. 6, чл. 19а, ал. 6, чл. 20, ал. 4, чл. 21, ал. 4, чл. 23, ал. 4 и чл. 24, ал. 4 от Наредба № 3 от 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828982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Допустимите за подпомагане телета за угояване по ал. 1, т. 3 и 4 са животни, които не са заявени по схемите за обвързано с производството подпомагане по чл. 18, т. 1 - 5 от Наредба № 3 от 2015 г.</w:t>
      </w:r>
    </w:p>
    <w:p w:rsidR="00000000" w:rsidRDefault="00517DE6">
      <w:pPr>
        <w:spacing w:after="120" w:line="240" w:lineRule="auto"/>
        <w:ind w:left="390" w:right="390" w:firstLine="1155"/>
        <w:jc w:val="both"/>
        <w:textAlignment w:val="center"/>
        <w:divId w:val="1744184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Допустимите телета за угояване по ал. 1, т. 4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телета за угояване от специализираните месодайни породи: Абердин ангус, Лимузин, Херефорд, Гаскон, Обрак, Месодаен симентал, Шароле, Блонд А’Китен, Кианина, Маркиджана, Галоуей, Белгийско синьо.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401250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8. (1) Един земеделски стопанин може да кандидатства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подпомагане за повече от един от секторите по чл. 5.</w:t>
      </w:r>
    </w:p>
    <w:p w:rsidR="00000000" w:rsidRDefault="00517DE6">
      <w:pPr>
        <w:spacing w:after="120" w:line="240" w:lineRule="auto"/>
        <w:ind w:left="390" w:right="390" w:firstLine="1155"/>
        <w:jc w:val="both"/>
        <w:textAlignment w:val="center"/>
        <w:divId w:val="191118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Едно и също животно, допустимо за подпомагане, може да получи подпомагане само по едно ниво на плащане.</w:t>
      </w:r>
    </w:p>
    <w:p w:rsidR="00000000" w:rsidRDefault="00517DE6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11197624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Финансови условия за подпомагане</w:t>
      </w:r>
    </w:p>
    <w:p w:rsidR="00000000" w:rsidRDefault="00517DE6">
      <w:pPr>
        <w:spacing w:after="120" w:line="240" w:lineRule="auto"/>
        <w:ind w:left="390" w:right="390" w:firstLine="1155"/>
        <w:jc w:val="both"/>
        <w:textAlignment w:val="center"/>
        <w:divId w:val="700015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9. (Изм. - ДВ, бр. 20 от 2023 г., в сила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3.03.2023 г.) Подпомагането се предоставя в рамките на наличните средства по подмярка 22.1 "Извънредно временно подпомагане за земеделските стопани, които са особено засегнати от последиците от руското нашествие в Украйна" от ПРСР 2014 - 2020 г.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1113188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10. 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Един земеделски стопанин може да получи подпомагане в размер на не повече от максималния размер по чл. 39в, параграф 5 от Регламент (ЕС) № 1305/2013.</w:t>
      </w:r>
    </w:p>
    <w:p w:rsidR="00000000" w:rsidRDefault="00517DE6">
      <w:pPr>
        <w:spacing w:after="120" w:line="240" w:lineRule="auto"/>
        <w:ind w:left="390" w:right="390" w:firstLine="1155"/>
        <w:jc w:val="both"/>
        <w:textAlignment w:val="center"/>
        <w:divId w:val="2041321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При определяне на максималния размер по ал. 1 Държавен фонд "Земеделие" - Разплащателна агенция (ДФЗ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РА), взема предвид подпомагането, предоставено към началната дата на срока на прием по чл. 14, ал. 2, по нотифицираната схема за държавна помощ "Помощ в подкрепа на ликвидността на земеделски стопани за преодоляване на негативното икономическо въздейств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на руската агресия срещу Украйна" и по Наредба № 1 от 2022 г. за условията и реда за предоставяне на извънредна финансова помощ на земеделски стопани от определени сектори (ДВ, бр. 55 от 2022 г.).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634918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11. Размерът на подпомаганите площи и животни се опр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 по следния начин: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45174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по-малкият размер измежду размера на установената допустима площ по схемата за плащане за селскостопански практики, които са благоприятни за климата и околната среда (зелени директни плащания), и по схемите по чл. 18, т. 9 - 15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Наредба № 3 от 2015 г. за кампания 2021 г., но не повече от по-малкия размер измежду размера на заявените площи по схемата за плащане за селскостопански практики, които са благоприятни за климата и околната среда (зелени директни плащания), и по схемите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чл. 18, т. 9 - 15 от Наредба № 3 от 2015 г. през кампания 2022 г. Площите по схемата за плащане за селскостопански практики, които са благоприятни за климата и околната среда (зелени директни плащания), и по схемите по чл. 18, т. 9 - 15 от Наредба № 3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2015 г. трябва да са заети със съответната земеделска култура от приложението към чл. 6, ал. 1; и/или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558778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броят на установените допустими животни от съответния вид за кампания 2021 г. по схемите по чл. 18, т. 1 - 8 и чл. 35, т. 4 от Наредба № 3 от 2015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 не повече от броя на заявените по схемите по чл. 18, т. 1 - 8 и чл. 35, т. 4 от Наредба № 3 от 2015 г. животни от същия вид за кампания 2022 г.; и/или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5809849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размерът на установената допустима площ по схемата за плащане за селскостопански практики, които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благоприятни за климата и околната среда (зелени директни плащания), заета с маслодайна роза и/или с винени лозя, и/или със слънчоглед през кампания 2021 г., но не повече от размера на заявените площи с маслодайна роза и/или с винени лозя, и/или със слъ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нчоглед през кампания 2022 г. по схемата за плащане за селскостопански практики, които са благоприятни за климата и околната среда (зелени директни плащания); и/или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207762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установените при проверка на място площи в квадратни метри, заети с култивирани гъби; и/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6983918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броят на наличните в стопанството към 30.06.2022 г. телета за угояване - мъжки от 6 месеца до 24 месеца, отглеждани в животновъден обект по чл. 137 от Закона за ветеринарномедицинската дейност и регистрирани в Интегрираната информационна система на Бълг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арската агенция по безопасност на храните - ВетИс; и/или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410301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броят на наличните в стопанството към 30.06.2022 г. телета за угояване от 6 месеца до 24 месеца от специализирани месодайни породи, отглеждани в животновъден обект по чл. 137 от Закона за ветерина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рномедицинската дейност и регистрирани в Интегрираната информационна система на Българската агенция по безопасност на храните - ВетИс;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2106270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(нова - ДВ, бр. 20 от 2023 г., в сила от 03.03.2023 г.) при установени от проверка на място площи с малини или ягоди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оранжерийно производство; и/или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257858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(нова - ДВ, бр. 20 от 2023 г., в сила от 03.03.2023 г.) броят на наличните пчелни семейства на база извършен есенен преглед за 2022 г., отглеждани в животновъден обект по чл. 137 от Закона за ветеринарномедицинската дейн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 и отразени в протокол за извършен профилактичен преглед от ветеринарен лекар.</w:t>
      </w:r>
    </w:p>
    <w:p w:rsidR="00000000" w:rsidRDefault="00517DE6">
      <w:pPr>
        <w:spacing w:after="120" w:line="240" w:lineRule="auto"/>
        <w:ind w:left="390" w:right="390" w:firstLine="1155"/>
        <w:jc w:val="both"/>
        <w:textAlignment w:val="center"/>
        <w:divId w:val="270209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469061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12. Подпомагането по тази наредба представлява еднократно платима сума в размер на: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914819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 площ с плодове: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2360900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до 4,99 ха - 450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383290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 5 ха до 9,99 ха - 2000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2113276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10 ха до 19,99 ха - 4000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2080906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от 20 ха до 29,99 ха - 7000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6036889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от 30 ха до 49,99 ха - 11 000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920404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равна на 50 ха или над 50 ха - 25 000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509784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 площ със зеленчуци полски: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689795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до 4,99 ха - 400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7276818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 5 ха до 9,99 ха - 2300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679577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от 10 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19,99 ха - 4500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1827408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от 20 ха до 29,99 ха - 8000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59200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от 30 ха до 49,99 ха - 12 500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560172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равна на 50 ха или над 50 ха - 29 000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374619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за площ със зеленчуци оранжерийно производство: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93987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отглеждани в отопляеми оранжерии - 29 000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751195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отглежд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 в неотопляеми оранжерии - 1500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707636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за площ с маслодайна роза: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939748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до 4,99 ха - 200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289319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 5 ха до 9,99 ха - 900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48574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от 10 ха до 19,99 ха - 1800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7827224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от 20 ха до 29,99 ха - 3200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343236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от 30 ха до 49,99 ха - 4800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898666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равна на 50 ха или над 50 ха - 11 000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023097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за площ с винени лозя: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815799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до 4,99 ха - 300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162170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 5 ха до 9,99 ха - 1300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38483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от 10 ха до 19,99 ха - 2500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21908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от 20 ха до 29,99 ха - 4500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2046248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от 30 ха до 49,99 ха - 7000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649094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равна на 50 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над 50 ха - 20 000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2300750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за площ със слънчоглед: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3334879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от 0,5 ха до 4,99 ха - 150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084450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 5 ха до 9,99 ха - 350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997733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от 10 ха до 29,99 ха - 850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969896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от 30 ха до 99,99 ха - 2800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3813640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(изм. - ДВ, бр. 20 от 2023 г., в сила от 03.03.2023 г.)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 на 100 ха или над 100 ха - 6000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635572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за площ с гъби: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404060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до 499,9 кв. м - 2000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2345060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 500 кв. м до 999,99 кв. м - 6600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090586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от 1000 кв. м до 1499,99 кв. м - 11 600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17066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от 1500 кв. м до 1999,99 кв. м - 16 400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21299350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равна на 2000 кв. м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 2000 кв. м - 29 000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9218370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за брой овце и кози: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152797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от 10 бр. до 49 бр. - 650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2054424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 50 бр. до 199 бр. - 2150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959533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от 200 бр. до 499 бр. - 5150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851604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равен на 500 бр. или над 500 бр. - 17 000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56784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за брой биволи: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7022440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от 10 бр. до 49 бр. - 2000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552620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 50 бр. до 199 бр. - 7000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216741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от 200 бр. до 499 бр. - 24 000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755130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за брой млечни крави: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808595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от 5 бр. до 9 бр. - 500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9222967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 10 бр. до 49 бр. - 1500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821577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от 50 бр. до 199 бр. - 4500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884216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от 200 бр.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499 бр. - 15 000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507060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равен на 500 бр. или над 500 бр. - 29 000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243680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за брой месодайни крави и/или юници: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734084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от 5 бр. до 9 бр. - 400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094978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 10 бр. до 49 бр. - 1000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626086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от 50 бр. до 199 бр. - 3700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415781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от 200 бр. до 499 бр. - 12 500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7250618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равен на 500 бр. или над 500 бр. - 29 000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817186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за брой телета за угояване - мъжки от 6 месеца до 24 месеца: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8970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от 5 бр. до 9 бр. - 1000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2213607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 10 бр. до 49 бр. - 3000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425274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от 50 бр. до 99 бр. - 10 500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878201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от 100 до 149 бр. - 20 000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495609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равен на 150 бр. или над 150 бр. - 29 000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381513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за брой телета за угояване от 6 месеца до 24 месеца от специализирани месодайни породи: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8898749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от 5 бр. до 9 бр. - 2000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2107186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 10 бр. до 49 бр. - 6300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2140566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от 50 бр. до 99 бр. - 20 500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789006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равен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бр. или над 100 бр. - 29 000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4815805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(нова - ДВ, бр. 20 от 2023 г., в сила от 03.03.2023 г.) за площ с малини или ягоди - оранжерийно производство - 15 000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054739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(нова - ДВ, бр. 20 от 2023 г., в сила от 03.03.2023 г.) за брой пчелни семейства: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856191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до 19 бр. - 100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581791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 20 бр. до 49 бр. - 300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519784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от 50 бр. до 99 бр. - 680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620063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от 100 бр. до 149 бр. - 1200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969819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от 150 бр. до 249 бр. - 1700 лв.;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385301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равен на 250 бр. или над 250 бр. - 3650 лв.</w:t>
      </w:r>
    </w:p>
    <w:p w:rsidR="00000000" w:rsidRDefault="00517DE6">
      <w:pPr>
        <w:spacing w:after="120" w:line="240" w:lineRule="auto"/>
        <w:ind w:left="390" w:right="390" w:firstLine="1155"/>
        <w:jc w:val="both"/>
        <w:textAlignment w:val="center"/>
        <w:divId w:val="2124418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17DE6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47418548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трета.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РЕД ЗА КАНДИДАТСТВАНЕ И ЗА 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ЗПЛАЩАНЕ НА ПОДПОМАГАНЕ</w:t>
      </w:r>
    </w:p>
    <w:p w:rsidR="00000000" w:rsidRDefault="00517DE6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9031853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Ред за кандидатстване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654719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13. (1) Подпомагането по реда на тази наредба се предоставя въз основа на заявление за подпомагане, одобрено от ДФЗ - РА.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791121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Заявлението за подпомагане по ал. 1 е по образец, утвърден от изпълн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ителния директор на ДФЗ - РА.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773326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Към заявлението за подпомагане се прилага декларация, че земеделският стопанин е запознат, че максималният размер на подпомагането по подмярката е в размер на левовата равностойност на 15 000 евро, при отчитане на предоста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веното подпомагане по нотифицирана схема за държавна помощ "Помощ в подкрепа на ликвидността на земеделски стопани за преодоляване на негативното икономическо въздействие на руската агресия срещу Украйна" и Наредба № 1 от 2022 г. за условията и реда за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доставяне на извънредна финансова помощ на земеделски стопани от определени сектори.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515116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(Нова - ДВ, бр. 20 от 2023 г., в сила от 03.03.2023 г.) Към заявлението за подпомагане земеделските стопани по чл. 4а декларират наличието на един от следните 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който се предоставя в оригинал при извършване на проверка на място: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774011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документ за въвеждане в експлоатация/ползване;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879705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документ от компетентния орган по околна среда и водите относно допустимостта на изграждане на система за капково напояване;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8914604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 за доставка/монтаж на система за капково напояване;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431002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договор за поддръжка на система за капково напояване;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9499207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извлечение от инвентарна книга или разпечатка от счетоводната система, доказваща заприходяването на системите за напояване;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8283243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разрешително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водовземане или ползване на воден обект, които са на името на подалия заявлението за подпомагане земеделски стопанин;</w:t>
      </w:r>
    </w:p>
    <w:p w:rsidR="00000000" w:rsidRDefault="00517DE6">
      <w:pPr>
        <w:spacing w:after="120" w:line="240" w:lineRule="auto"/>
        <w:ind w:left="390" w:right="390" w:firstLine="1155"/>
        <w:jc w:val="both"/>
        <w:textAlignment w:val="center"/>
        <w:divId w:val="11691769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договор/разрешение/споразумение с доставчик на вода, извършващ услугата "доставяне на вода за напояване".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29915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14. (1) Земеделските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топани подават заявления за подпомагане в срок за прием, определен със заповед на изпълнителния директор на ДФЗ - РА, съгласувана предварително с министъра на земеделието. Срокът се брои в календарни дни. Когато последният ден от срока е неприсъствен, 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ът изтича в първия следващ присъствен ден.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427501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 заповедта по ал. 1 се съдържа начална и крайна дата на срока за прием и бюджет.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3905667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Заповедта по ал. 1 се публикува два работни дни преди началото на приема на интернет страниците на Министерството на земеде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лието (МЗм) и на ДФЗ - РА.</w:t>
      </w:r>
    </w:p>
    <w:p w:rsidR="00000000" w:rsidRDefault="00517DE6">
      <w:pPr>
        <w:spacing w:after="120" w:line="240" w:lineRule="auto"/>
        <w:ind w:left="390" w:right="390" w:firstLine="1155"/>
        <w:jc w:val="both"/>
        <w:textAlignment w:val="center"/>
        <w:divId w:val="67386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Изпълнителният директор на ДФЗ - РА, може да измени заповедта по ал. 1 след предварително съгласуване с министъра на земеделието. Заповедта за изменение се публикува на интернет страниците на МЗм и ДФЗ - РА.</w:t>
      </w:r>
    </w:p>
    <w:p w:rsidR="00000000" w:rsidRDefault="00517DE6">
      <w:pPr>
        <w:spacing w:after="120" w:line="240" w:lineRule="auto"/>
        <w:ind w:left="390" w:right="390" w:firstLine="1155"/>
        <w:jc w:val="both"/>
        <w:textAlignment w:val="center"/>
        <w:divId w:val="1933051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14а. (Нов -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бр. 20 от 2023 г., в сила от 03.03.2023 г.) През 2023 г. изпълнителният директор на ДФЗ - РА, определя срок за прием на заявления за подпомагане само за земеделските стопани по чл. 3, т. 6 и 7.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917791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15. (1) Заявлението за подпомагане се подава лично или от упълномощено лице с нотариално заверено пълномощно в общинските служби по земеделие по: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946621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постоянен адрес на кандидата - физическо лице;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3621678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адрес на управление на кандидата - юридическо лице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едноличен търговец.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551651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Служителите от общинските служби по земеделие оказват помощ на земеделските стопани при въвеждане на данните в заявлението за подпомагане.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129782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Заявлението за подпомагане се разпечатва в два екземпляра и се подписва от земеделския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стопанин/упълномощеното лице. Всяко заявление за подпомагане получава идентификационен номер с отбелязана дата на подаване, който се генерира автоматично. Датата на разпечатване и подписване на заявлението за подпомагане се счита за дата на подаване на зая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влението за подпомагане в ДФЗ - РА.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6819300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Един екземпляр от заявлението за подпомагане се предоставя на земеделския стопанин или на упълномощеното от него лице. Вторият екземпляр и придружаващите го документи се предоставят на отдел "Прилагане на схемите 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ерките за подпомагане" (ОПСМП) в областната дирекция на ДФЗ (ОД на ДФЗ) в областта, в която се намира общинската служба. Предаването се извършва в 3-дневен срок от подписването на заявлението за подпомагане с попълване и подписване на приемно-предавателен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437208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Служител на ОПСМП при областната дирекция на ДФЗ - РА, в областта, в която се намира общинската служба, проверява предоставените документи за окомплектованост и легитимност. Когато при проверката се констатират непълноти или несъответствия,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лужител на ОПСМП уведомява земеделския стопанин на посочения от него телефон в заявлението за подпомагане. Земеделският стопанин в рамките на срока за прием по чл. 14, ал. 1 може да се яви в ОПСМП и да отстрани откритите непълноти или несъответствия.</w:t>
      </w:r>
    </w:p>
    <w:p w:rsidR="00000000" w:rsidRDefault="00517DE6">
      <w:pPr>
        <w:spacing w:after="120" w:line="240" w:lineRule="auto"/>
        <w:ind w:left="390" w:right="390" w:firstLine="1155"/>
        <w:jc w:val="both"/>
        <w:textAlignment w:val="center"/>
        <w:divId w:val="1209146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огато земеделският стопанин не се яви и не отстрани в указания срок по ал. 5 откритите непълноти или несъответствия, се счита, че няма подадено валидно заявление за подпомагане и неговото администриране се прекратява.</w:t>
      </w:r>
    </w:p>
    <w:p w:rsidR="00000000" w:rsidRDefault="00517DE6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126106564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Процедура за разглеждане на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заявления за подпомагане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418870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16. (1) Държавен фонд "Земеделие" - Разплащателна агенция, извършва административни проверки и проверки на място на подадените заявления за подпомагане съгласно Регламент за изпълнение (ЕС) № 809/2014.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357853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При извършване 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роверките по ал. 1 ДФЗ - РА, използва и наличната информация в Интегрираната информационна система на Българската агенция по безопасност на храните - ВетИс, както и наличната информация от Интегрираната система за администриране и контрол.</w:t>
      </w:r>
    </w:p>
    <w:p w:rsidR="00000000" w:rsidRDefault="00517DE6">
      <w:pPr>
        <w:spacing w:after="120" w:line="240" w:lineRule="auto"/>
        <w:ind w:left="390" w:right="390" w:firstLine="1155"/>
        <w:jc w:val="both"/>
        <w:textAlignment w:val="center"/>
        <w:divId w:val="1637640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При разглежд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 на заявленията за подпомагане на земеделските стопани по чл. 3, т. 1, 2 и 3 се вземат предвид и данните и резултатите от проверките на място, приключили през кампания 2021 г., извършени съобразно Регламент за изпълнение (ЕС) № 809/2014.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526211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17. (1) Дър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жавен фонд "Земеделие" - Разплащателна агенция, извършва проверки на заявленията за подпомагане на земеделски стопани по чл. 3, т. 5 и въз основа на справка от изпълнителния директор на Българската агенция по безопасност на храните.</w:t>
      </w:r>
    </w:p>
    <w:p w:rsidR="00000000" w:rsidRDefault="00517DE6">
      <w:pPr>
        <w:spacing w:after="120" w:line="240" w:lineRule="auto"/>
        <w:ind w:left="390" w:right="390" w:firstLine="1155"/>
        <w:jc w:val="both"/>
        <w:textAlignment w:val="center"/>
        <w:divId w:val="684676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Изпълнителният дире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 на Българската агенция по безопасност на храните предоставя еднократно на ДФЗ - РА, в срок до два дни след обнародването на наредбата справката по ал. 1, която съдържа броя на наличните към 30.06.2022 г. мъжки телета за угояване от 6 месеца до 24 месе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 и телета за угояване от 6 месеца до 24 месеца от специализирани месодайни породи, които се отглеждат в животновъден обект, регистриран по чл. 137 от Закона за ветеринарномедицинската дейност, номер на животновъден обект, номер на ушната марка на животно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 пол и порода, както и собственик на животното, идентифициран с единен граждански номер/единен идентификационен код.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636497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17а. (Нов - ДВ, бр. 20 от 2023 г., в сила от 03.03.2023 г.) (1) Държавен фонд "Земеделие" - Разплащателна агенция, извършва оторизац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на заявленията за подпомагане на земеделските стопани по чл. 3, т. 7 въз основа на справка от изпълнителния директор на Българската агенция по безопасност на храните.</w:t>
      </w:r>
    </w:p>
    <w:p w:rsidR="00000000" w:rsidRDefault="00517DE6">
      <w:pPr>
        <w:spacing w:after="120" w:line="240" w:lineRule="auto"/>
        <w:ind w:left="390" w:right="390" w:firstLine="1155"/>
        <w:jc w:val="both"/>
        <w:textAlignment w:val="center"/>
        <w:divId w:val="1127775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Изпълнителният директор на Българската агенция по безопасност на храните предостав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еднократно на ДФЗ - РА, в срок до два дни след обнародването на тази наредба справката по ал. 1, която съдържа броя на наличните пчелни семейства на база извършен есенен преглед за 2022 г., отглеждани в животновъден обект по чл. 137 от Закона за ветерина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рномедицинската дейност и отразени в протокол за извършен профилактичен преглед от ветеринарен лекар.</w:t>
      </w:r>
    </w:p>
    <w:p w:rsidR="00000000" w:rsidRDefault="00517DE6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118498197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Ред за предоставяне на подпомагане</w:t>
      </w:r>
    </w:p>
    <w:p w:rsidR="00000000" w:rsidRDefault="00517DE6">
      <w:pPr>
        <w:spacing w:after="120" w:line="240" w:lineRule="auto"/>
        <w:ind w:left="390" w:right="390" w:firstLine="1155"/>
        <w:jc w:val="both"/>
        <w:textAlignment w:val="center"/>
        <w:divId w:val="3634058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18. Когато плащанията по подадените заявления за подпомагане превишат бюджета съгласно заповедта по чл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14, ДФЗ - РА, намалява одобреното подпомагане пропорционално чрез прилагане на коефициент за намаление на всички подадени заявления за подпомагане.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497692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19. (1) Държавен фонд "Земеделие" - Разплащателна агенция, чрез системата за електронни услуги на земе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делските стопани по чл. 30, ал. 2, т. 6 от Закона за подпомагане на земеделските производители уведомява земеделските стопани за изплатеното им подпомагане или за отказа за подпомагане.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237325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Държавен фонд "Земеделие" - Разплащателна агенция, отказва изплаща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на подпомагане, когато: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179008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земеделските стопани не отговарят на изискванията по чл. 3;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917278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(доп. - ДВ, бр. 20 от 2023 г., в сила от 03.03.2023 г.) площите и/или животните и/или пчелните семейства не отговарят на изискванията по чл. 6, 7 и 11;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974682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земеделс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кият стопанин или негов представител откажат или възпрепятстват извършването на проверка на място;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31732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при проверките се установи неспазване изискванията на тази наредба;</w:t>
      </w:r>
    </w:p>
    <w:p w:rsidR="00000000" w:rsidRDefault="00517DE6">
      <w:pPr>
        <w:spacing w:after="120" w:line="240" w:lineRule="auto"/>
        <w:ind w:left="390" w:right="390" w:firstLine="1155"/>
        <w:jc w:val="both"/>
        <w:textAlignment w:val="center"/>
        <w:divId w:val="1854295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(нова - ДВ, бр. 20 от 2023 г., в сила от 03.03.2023 г.) не са представени при прове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рката на място документите по чл. 13, ал. 4.</w:t>
      </w:r>
    </w:p>
    <w:p w:rsidR="00000000" w:rsidRDefault="00517DE6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84995109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четвърта.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ОСИГУРЯВАНЕ НА ПУБЛИЧНОСТ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240407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20. (1) С цел осигуряване на публичност и прозрачност до 30 април ДФЗ - РА, публикува на електронната си страница информация за предходната финансова година за земе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делските стопани, на които е извършено плащане.</w:t>
      </w:r>
    </w:p>
    <w:p w:rsidR="00000000" w:rsidRDefault="00517DE6">
      <w:pPr>
        <w:spacing w:after="120" w:line="240" w:lineRule="auto"/>
        <w:ind w:left="390" w:right="390" w:firstLine="1155"/>
        <w:jc w:val="both"/>
        <w:textAlignment w:val="center"/>
        <w:divId w:val="509610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Данните на земеделския стопанин, получател на подпомагане, се публикуват в съответствие с Регламент (ЕС) № 1306/2013 и могат да бъдат обработени от органите за финансов контрол и от следствените органи на Европейския съюз и на държавите членки с цел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щита на финансовите интереси на Съюза.</w:t>
      </w:r>
    </w:p>
    <w:p w:rsidR="00000000" w:rsidRDefault="00517DE6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168135138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Допълнителни разпоредби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2245340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1. По смисъла на тази наредба: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20423945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"Оранжерия с инсталация за отопление" е всяка оранжерия, в която има изградено съоръжение/инсталация, което води до затопляне на помещението, работещо на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газ, твърдо или течно гориво и прави възможно отглеждането на зеленчуците, посочени в приложението.</w:t>
      </w:r>
    </w:p>
    <w:p w:rsidR="00000000" w:rsidRDefault="00517DE6">
      <w:pPr>
        <w:spacing w:after="150" w:line="240" w:lineRule="auto"/>
        <w:ind w:left="390" w:right="390" w:firstLine="1155"/>
        <w:jc w:val="both"/>
        <w:textAlignment w:val="center"/>
        <w:divId w:val="9928310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"Телета за угояване от 6 месеца до 24 месеца" са телета и говеда от 6 месеца до 24 месеца, регистрирани в Интегрираната информационна система на БАБХ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ВетИс.</w:t>
      </w:r>
    </w:p>
    <w:p w:rsidR="00000000" w:rsidRDefault="00517DE6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127470365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</w:p>
    <w:p w:rsidR="00000000" w:rsidRDefault="00517DE6">
      <w:pPr>
        <w:spacing w:after="150" w:line="240" w:lineRule="auto"/>
        <w:ind w:left="390" w:right="390" w:firstLine="1155"/>
        <w:jc w:val="both"/>
        <w:textAlignment w:val="center"/>
        <w:divId w:val="20717309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Наредбата се издава на основание чл. 9а, т. 2 от Закона за подпомагане на земеделските производители.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388067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3. В Наредба № 3 от 2015 г. за условията и реда за прилагане на схемите за директни плащания (обн., ДВ, бр. 16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 г.; доп., бр. 31 и 80 от 2015 г.; изм., бр. 16, 50 и 69 от 2016 г., бр. 19 и 77 от 2017 г., бр. 17 и 42 от 2018 г.; Решение № 8966 от 2.07.2018 г. на ВАС на РБ - бр. 57 от 2018 г.; доп., бр. 73 от 2018 г.; изм. и доп., бр. 20 от 2019 г., бр. 18 и 77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2020 г., бр. 11 от 2021 г. и бр. 17 и 38 от 2022 г.) се правят следните изменения и допълнения: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17365120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 чл. 27в, ал. 2 навсякъде в изречение второ думата "оторизираните" се заменя с "установените".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2124689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 чл. 32 се създава ал. 6а:</w:t>
      </w:r>
    </w:p>
    <w:p w:rsidR="00000000" w:rsidRDefault="00517DE6">
      <w:pPr>
        <w:spacing w:after="150" w:line="240" w:lineRule="auto"/>
        <w:ind w:left="390" w:right="390" w:firstLine="1155"/>
        <w:jc w:val="both"/>
        <w:textAlignment w:val="center"/>
        <w:divId w:val="1709916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"(6а) За кампания 2022 г.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андидатите за подпомагане представят документите по ал. 1 в периода от 1 до 23 декември 2022 г. и от 9 до 17 януари 2023 г., с изключение на кандидатите по схемата по чл. 30б, които представят документите по ал. 1 в периода от 9 януари до 8 февруари 2023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377556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4. Наредбата влиза в сила от деня на обнародването ѝ в "Държавен вестник".</w:t>
      </w:r>
    </w:p>
    <w:p w:rsidR="00000000" w:rsidRDefault="00517DE6">
      <w:pPr>
        <w:spacing w:after="150" w:line="240" w:lineRule="auto"/>
        <w:ind w:left="390" w:right="390" w:firstLine="1155"/>
        <w:jc w:val="both"/>
        <w:textAlignment w:val="center"/>
        <w:divId w:val="6124419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17DE6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146704930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НАРЕДБА № 2 ОТ 28 ФЕВРУАРИ 2023 Г. ЗА ПРИЛАГАНЕ НА ПОДМЯРКА 22.2 "ИЗВЪНРЕДНО ВРЕМЕННО ПОДПОМАГАНЕ ЗА МАЛКИ И СРЕДНИ ПРЕДПРИЯТИЯ, ЗАСЕГНАТИ ОТ ПОСЛ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ЕДИЦИТЕ ОТ РУСКОТО НАШЕСТВИЕ В УКРАЙНА" ОТ ПРОГРАМАТА ЗА РАЗВИТИЕ НА СЕЛСКИТЕ РАЙОНИ ЗА ПЕРИОДА 2014 - 2020 Г. 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2143963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20 ОТ 2023 Г., В СИЛА ОТ 03.03.2023 Г.)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335233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377440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000000" w:rsidRDefault="00517DE6">
      <w:pPr>
        <w:spacing w:after="150" w:line="240" w:lineRule="auto"/>
        <w:ind w:left="390" w:right="390" w:firstLine="1155"/>
        <w:jc w:val="both"/>
        <w:textAlignment w:val="center"/>
        <w:divId w:val="2002999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5. Наредбата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влиза в сила от деня на обнародването ѝ в "Държавен вестник".</w:t>
      </w:r>
    </w:p>
    <w:p w:rsidR="00000000" w:rsidRDefault="00517DE6">
      <w:pPr>
        <w:spacing w:after="0" w:line="240" w:lineRule="auto"/>
        <w:ind w:left="390" w:right="390" w:firstLine="1155"/>
        <w:jc w:val="both"/>
        <w:textAlignment w:val="center"/>
        <w:divId w:val="302387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към чл. 6, ал. 1</w:t>
      </w:r>
    </w:p>
    <w:p w:rsidR="00000000" w:rsidRDefault="00517DE6">
      <w:pPr>
        <w:spacing w:after="240" w:line="240" w:lineRule="auto"/>
        <w:ind w:left="390" w:right="390" w:firstLine="1155"/>
        <w:jc w:val="both"/>
        <w:textAlignment w:val="center"/>
        <w:divId w:val="3324159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4826"/>
        <w:gridCol w:w="2098"/>
      </w:tblGrid>
      <w:tr w:rsidR="00000000">
        <w:trPr>
          <w:divId w:val="332415922"/>
          <w:trHeight w:val="283"/>
        </w:trPr>
        <w:tc>
          <w:tcPr>
            <w:tcW w:w="10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Култури</w:t>
            </w: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Код на културата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Група култури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Група култура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подмярка</w:t>
            </w: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224010 - ягоди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Ягодоплодни видове - ОВОЩНИ ВИДОВЕ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Плодове</w:t>
            </w: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224020 - малини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Ягодоплодни видове - ОВОЩНИ ВИДОВЕ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17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221010 - ябълки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Семкови овощни видове - ОВОЩНИ ВИДОВЕ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17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221020 - круши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Семкови овощни видове - ОВОЩНИ ВИДОВЕ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17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222030 - кайсии/зарзали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Костилкови овощни видове - ОВОЩНИ ВИДОВЕ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17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222040 - череши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Костилкови овощни видове - ОВОЩНИ ВИДОВЕ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17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222050 - вишни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Костилкови овощни видове - ОВОЩНИ ВИДОВЕ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17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222020 - праскови/нектарини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Костилкови овощни видове - ОВОЩНИ ВИДОВЕ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17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222010 - сливи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Костилкови овощни видове - ОВОЩНИ ВИДОВЕ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17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212000 - десертни лозя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Десертни - ЛОЗЯ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17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150000 - картофи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Картофи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Зеленчуци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открито</w:t>
            </w: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144010 - лук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Луковични зеленчукови култури - ПРЕСНИ ЗЕЛЕНЧУЦИ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17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144020 - чесън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Луковични зеленчукови култури - ПРЕСНИ ЗЕЛЕНЧУЦИ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17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143010 - моркови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Кореноплодни зеленчукови култури - ПРЕСНИ ЗЕЛЕНЧУЦИ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17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142010 - главесто зеле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Листностъблени зеленчукови култури - ПРЕСНИ ЗЕЛЕНЧУЦИ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17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141070 - дини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Плодови зеленчукови култури - ПРЕСНИ ЗЕЛЕНЧУЦИ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17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141080 - пъпеши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Плодови зеленчукови култури - ПРЕСНИ ЗЕЛЕНЧУЦИ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17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141013 - домати на открито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Плодови зеленчукови култури - ПРЕСНИ ЗЕЛЕНЧУЦИ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17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141043 - краставици на открито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Плодови зеленчукови култури - ПРЕСНИ ЗЕЛЕНЧУЦИ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17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141045 - корнишони на открито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Плодови зеленчукови култури - ПРЕСНИ ЗЕЛЕНЧУЦИ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17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141030 - патладжан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Плодови зеленчукови култури - ПРЕСНИ ЗЕЛЕНЧУЦИ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17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141023 - пипер на открито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Плодови зеленчукови култури - ПРЕСНИ ЗЕЛЕНЧУЦИ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17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181010 - домати - оранжерийно производство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Плодови зеленчукови култури - ОРАНЖЕРИЙНИ ПЛОЩИ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Оранжерийни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зеленчуци</w:t>
            </w: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181040 - краставици - оранжерийно производство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Плодови зеленчукови култури - ОРАНЖЕРИЙНИ ПЛОЩИ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17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181030 - пипер - оранжерийно производство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Плодови зеленчукови култури - ОРАНЖЕРИЙНИ ПЛОЩИ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17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231010 - маслодайна роза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 и ароматни култури - МНОГОГОДИШНИ МЕДИЦИНСКИ И АРОМАТНИ КУЛТУРИ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Маслодайна роза</w:t>
            </w: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211000 - винени лозя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Винени - ЛОЗЯ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Винени лозя</w:t>
            </w:r>
          </w:p>
        </w:tc>
      </w:tr>
      <w:tr w:rsidR="00000000">
        <w:trPr>
          <w:divId w:val="332415922"/>
          <w:trHeight w:val="283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122010 - слънчоглед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Маслодайни култури - ТЕХНИЧЕСКИ КУЛТУРИ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17DE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Слънчоглед</w:t>
            </w:r>
          </w:p>
        </w:tc>
      </w:tr>
    </w:tbl>
    <w:p w:rsidR="00517DE6" w:rsidRDefault="00517DE6">
      <w:pPr>
        <w:spacing w:after="240"/>
        <w:ind w:firstLine="1155"/>
        <w:jc w:val="both"/>
        <w:textAlignment w:val="center"/>
        <w:divId w:val="332415922"/>
        <w:rPr>
          <w:rFonts w:eastAsia="Times New Roman"/>
          <w:color w:val="000000"/>
        </w:rPr>
      </w:pPr>
    </w:p>
    <w:sectPr w:rsidR="00517DE6">
      <w:footerReference w:type="default" r:id="rId7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E6" w:rsidRDefault="00517DE6">
      <w:pPr>
        <w:spacing w:after="0" w:line="240" w:lineRule="auto"/>
      </w:pPr>
      <w:r>
        <w:separator/>
      </w:r>
    </w:p>
  </w:endnote>
  <w:endnote w:type="continuationSeparator" w:id="0">
    <w:p w:rsidR="00517DE6" w:rsidRDefault="0051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494" w:rsidRDefault="00517DE6">
    <w:r>
      <w:t>Източник: Правно-информационни системи "Сиела"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E6" w:rsidRDefault="00517DE6">
      <w:pPr>
        <w:spacing w:after="0" w:line="240" w:lineRule="auto"/>
      </w:pPr>
      <w:r>
        <w:separator/>
      </w:r>
    </w:p>
  </w:footnote>
  <w:footnote w:type="continuationSeparator" w:id="0">
    <w:p w:rsidR="00517DE6" w:rsidRDefault="00517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94"/>
    <w:rsid w:val="002C3494"/>
    <w:rsid w:val="00517DE6"/>
    <w:rsid w:val="0083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2">
    <w:name w:val="title2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3">
    <w:name w:val="title2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7">
    <w:name w:val="title27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9">
    <w:name w:val="title2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2">
    <w:name w:val="title2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3">
    <w:name w:val="title2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7">
    <w:name w:val="title27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9">
    <w:name w:val="title2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80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08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01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5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90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04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856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26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9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69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67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62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6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3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8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54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4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58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5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5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2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95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81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5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510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1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03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6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9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59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4485</Words>
  <Characters>25566</Characters>
  <Application>Microsoft Office Word</Application>
  <DocSecurity>0</DocSecurity>
  <Lines>213</Lines>
  <Paragraphs>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Georgieva</dc:creator>
  <cp:lastModifiedBy>PC</cp:lastModifiedBy>
  <cp:revision>2</cp:revision>
  <dcterms:created xsi:type="dcterms:W3CDTF">2023-06-22T11:33:00Z</dcterms:created>
  <dcterms:modified xsi:type="dcterms:W3CDTF">2023-06-22T11:33:00Z</dcterms:modified>
</cp:coreProperties>
</file>