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A7" w:rsidRPr="003B30AE" w:rsidRDefault="00536FA7" w:rsidP="00536FA7">
      <w:pPr>
        <w:keepNext/>
        <w:tabs>
          <w:tab w:val="left" w:pos="1276"/>
          <w:tab w:val="left" w:pos="2160"/>
          <w:tab w:val="left" w:pos="2340"/>
          <w:tab w:val="left" w:pos="3240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b/>
          <w:smallCaps/>
          <w:color w:val="333333"/>
          <w:spacing w:val="40"/>
          <w:sz w:val="18"/>
          <w:szCs w:val="18"/>
          <w:lang w:eastAsia="bg-BG"/>
        </w:rPr>
      </w:pPr>
      <w:r w:rsidRPr="003B30AE">
        <w:rPr>
          <w:rFonts w:ascii="TmsCyr" w:eastAsia="Times New Roman" w:hAnsi="TmsCyr" w:cs="Times New Roman"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7328D0AC" wp14:editId="7FDA4753">
                <wp:simplePos x="0" y="0"/>
                <wp:positionH relativeFrom="column">
                  <wp:posOffset>714375</wp:posOffset>
                </wp:positionH>
                <wp:positionV relativeFrom="paragraph">
                  <wp:posOffset>9525</wp:posOffset>
                </wp:positionV>
                <wp:extent cx="0" cy="762000"/>
                <wp:effectExtent l="0" t="0" r="19050" b="1905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8B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6.25pt;margin-top:.75pt;width:0;height:60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aXMXQIAAGsEAAAOAAAAZHJzL2Uyb0RvYy54bWysVM1uEzEQviPxDpYP3NLNpmnaLt1UaDfh&#10;wk+llgdwbG/WYtc2tpNNhJCgR96CN6gQSBUI8QqbN2LsTaIWLgiRgzP2eL75Zubznp2v6gotubFC&#10;yRTHB32MuKSKCTlP8aurae8EI+uIZKRSkqd4zS0+Hz98cNbohA9UqSrGDQIQaZNGp7h0TidRZGnJ&#10;a2IPlOYSnIUyNXGwNfOIGdIAel1Fg35/FDXKMG0U5dbCad458TjgFwWn7mVRWO5QlWLg5sJqwjrz&#10;azQ+I8ncEF0KuqVB/oFFTYSEpHuonDiCFkb8AVULapRVhTugqo5UUQjKQw1QTdz/rZrLkmgeaoHm&#10;WL1vk/1/sPTF8sIgwVJ8iJEkNYyo/bT52H5tv7S37Y/2dnMN9nf06M1Cucftz8379qb93N6gzYfN&#10;NWzA135rbzo3OvT9bLRNADaTF8Z3hK7kpX6m6GuLpMpKIuc81HW11pAs9hHRvRC/sRpYzZrnisEd&#10;snAqNHdVmNpDQtvQKsxwvZ8hXzlEu0MKp8cjUEcYb0SSXZw21j3lqkbeSLF1hoh56TIlJQhFmThk&#10;Ictn1nlWJNkF+KRSTUVVBb1UEjUpPj0aHIUAqyrBvNNfs2Y+yyqDlsQrLvxCieC5e82ohWQBrOSE&#10;Tba2I6LqbEheSY8HdQGdrdVJ6u1p/3RyMjkZ9oaD0aQ37Od578k0G/ZG0/j4KD/MsyyP33lq8TAp&#10;BWNcenY7ecfDv5PP9qF1wtwLfN+G6D566BeQ3f0H0mGwfpadKmaKrS/MbuCg6HB5+/r8k7m7B/vu&#10;N2L8CwAA//8DAFBLAwQUAAYACAAAACEA9uG2qNkAAAAJAQAADwAAAGRycy9kb3ducmV2LnhtbExP&#10;QU7DQAy8I/GHlZG4ILpJpCJIs6kqJA4caSv16mZNkpL1RtlNE/p6XC5w8oxnNB4X69l16kxDaD0b&#10;SBcJKOLK25ZrA/vd2+MzqBCRLXaeycA3BViXtzcF5tZP/EHnbayVhHDI0UATY59rHaqGHIaF74lF&#10;+/SDwyh0qLUdcJJw1+ksSZ60w5blQoM9vTZUfW1HZ4DCuEyTzYur9++X6eGQXU5TvzPm/m7erEBF&#10;muOfGa71pTqU0unoR7ZBdcLTbClWATKu+i8/Cshko8tC//+g/AEAAP//AwBQSwECLQAUAAYACAAA&#10;ACEAtoM4kv4AAADhAQAAEwAAAAAAAAAAAAAAAAAAAAAAW0NvbnRlbnRfVHlwZXNdLnhtbFBLAQIt&#10;ABQABgAIAAAAIQA4/SH/1gAAAJQBAAALAAAAAAAAAAAAAAAAAC8BAABfcmVscy8ucmVsc1BLAQIt&#10;ABQABgAIAAAAIQD0SaXMXQIAAGsEAAAOAAAAAAAAAAAAAAAAAC4CAABkcnMvZTJvRG9jLnhtbFBL&#10;AQItABQABgAIAAAAIQD24bao2QAAAAkBAAAPAAAAAAAAAAAAAAAAALcEAABkcnMvZG93bnJldi54&#10;bWxQSwUGAAAAAAQABADzAAAAvQUAAAAA&#10;"/>
            </w:pict>
          </mc:Fallback>
        </mc:AlternateContent>
      </w:r>
      <w:r w:rsidRPr="003B30AE">
        <w:rPr>
          <w:rFonts w:ascii="TmsCyr" w:eastAsia="Times New Roman" w:hAnsi="TmsCyr" w:cs="Times New Roman"/>
          <w:noProof/>
          <w:sz w:val="24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6CAFFFFF" wp14:editId="36FCDCD6">
            <wp:simplePos x="0" y="0"/>
            <wp:positionH relativeFrom="column">
              <wp:posOffset>1905</wp:posOffset>
            </wp:positionH>
            <wp:positionV relativeFrom="paragraph">
              <wp:posOffset>57150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30AE">
        <w:rPr>
          <w:rFonts w:ascii="Helen Bg Condensed" w:eastAsia="Times New Roman" w:hAnsi="Helen Bg Condensed" w:cs="Times New Roman"/>
          <w:smallCaps/>
          <w:color w:val="333333"/>
          <w:spacing w:val="40"/>
          <w:sz w:val="30"/>
          <w:szCs w:val="30"/>
          <w:lang w:eastAsia="bg-BG"/>
        </w:rPr>
        <w:t xml:space="preserve">  РЕПУБЛИКА БЪЛГАРИЯ</w:t>
      </w:r>
      <w:r w:rsidRPr="003B30AE">
        <w:rPr>
          <w:rFonts w:ascii="Helen Bg Condensed" w:eastAsia="Times New Roman" w:hAnsi="Helen Bg Condensed" w:cs="Times New Roman"/>
          <w:smallCaps/>
          <w:color w:val="333333"/>
          <w:spacing w:val="40"/>
          <w:sz w:val="30"/>
          <w:szCs w:val="30"/>
          <w:lang w:eastAsia="bg-BG"/>
        </w:rPr>
        <w:tab/>
      </w:r>
      <w:r w:rsidRPr="003B30AE">
        <w:rPr>
          <w:rFonts w:ascii="Helen Bg Condensed" w:eastAsia="Times New Roman" w:hAnsi="Helen Bg Condensed" w:cs="Times New Roman"/>
          <w:smallCaps/>
          <w:color w:val="333333"/>
          <w:spacing w:val="40"/>
          <w:sz w:val="30"/>
          <w:szCs w:val="30"/>
          <w:lang w:eastAsia="bg-BG"/>
        </w:rPr>
        <w:tab/>
        <w:t xml:space="preserve">                  </w:t>
      </w:r>
      <w:r w:rsidRPr="003B30AE">
        <w:rPr>
          <w:rFonts w:ascii="Helen Bg Condensed" w:eastAsia="Times New Roman" w:hAnsi="Helen Bg Condensed" w:cs="Times New Roman"/>
          <w:b/>
          <w:smallCaps/>
          <w:color w:val="333333"/>
          <w:spacing w:val="40"/>
          <w:sz w:val="18"/>
          <w:szCs w:val="18"/>
          <w:lang w:eastAsia="bg-BG"/>
        </w:rPr>
        <w:t xml:space="preserve">  </w:t>
      </w:r>
    </w:p>
    <w:p w:rsidR="00536FA7" w:rsidRPr="003B30AE" w:rsidRDefault="00536FA7" w:rsidP="00536FA7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smallCaps/>
          <w:color w:val="333333"/>
          <w:spacing w:val="40"/>
          <w:sz w:val="26"/>
          <w:szCs w:val="26"/>
          <w:lang w:eastAsia="bg-BG"/>
        </w:rPr>
      </w:pPr>
      <w:r w:rsidRPr="003B30AE">
        <w:rPr>
          <w:rFonts w:ascii="TmsCyr" w:eastAsia="Times New Roman" w:hAnsi="TmsCyr" w:cs="Times New Roman"/>
          <w:smallCaps/>
          <w:color w:val="333333"/>
          <w:sz w:val="36"/>
          <w:szCs w:val="36"/>
          <w:lang w:val="ru-RU" w:eastAsia="bg-BG"/>
        </w:rPr>
        <w:t xml:space="preserve">  </w:t>
      </w:r>
      <w:r w:rsidRPr="003B30AE">
        <w:rPr>
          <w:rFonts w:ascii="Helen Bg Condensed" w:eastAsia="Times New Roman" w:hAnsi="Helen Bg Condensed" w:cs="Times New Roman"/>
          <w:smallCaps/>
          <w:color w:val="333333"/>
          <w:spacing w:val="40"/>
          <w:sz w:val="26"/>
          <w:szCs w:val="26"/>
          <w:lang w:eastAsia="bg-BG"/>
        </w:rPr>
        <w:t>Министерство на земеделието и храните</w:t>
      </w:r>
    </w:p>
    <w:p w:rsidR="00536FA7" w:rsidRPr="003B30AE" w:rsidRDefault="00536FA7" w:rsidP="00536FA7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smallCaps/>
          <w:color w:val="333333"/>
          <w:spacing w:val="40"/>
          <w:sz w:val="26"/>
          <w:szCs w:val="26"/>
          <w:lang w:val="en-US" w:eastAsia="bg-BG"/>
        </w:rPr>
      </w:pPr>
      <w:r w:rsidRPr="003B30AE">
        <w:rPr>
          <w:rFonts w:ascii="Helen Bg Condensed" w:eastAsia="Times New Roman" w:hAnsi="Helen Bg Condensed" w:cs="Times New Roman"/>
          <w:smallCaps/>
          <w:color w:val="333333"/>
          <w:spacing w:val="40"/>
          <w:sz w:val="26"/>
          <w:szCs w:val="26"/>
          <w:lang w:val="ru-RU" w:eastAsia="bg-BG"/>
        </w:rPr>
        <w:t xml:space="preserve">  </w:t>
      </w:r>
      <w:r w:rsidRPr="003B30AE">
        <w:rPr>
          <w:rFonts w:ascii="Helen Bg Condensed" w:eastAsia="Times New Roman" w:hAnsi="Helen Bg Condensed" w:cs="Times New Roman"/>
          <w:smallCaps/>
          <w:color w:val="333333"/>
          <w:spacing w:val="40"/>
          <w:sz w:val="26"/>
          <w:szCs w:val="26"/>
          <w:lang w:eastAsia="bg-BG"/>
        </w:rPr>
        <w:t>Областна дирекция “Земеделие”-гр. Сливен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center"/>
        <w:rPr>
          <w:b/>
          <w:sz w:val="24"/>
        </w:rPr>
      </w:pPr>
      <w:r w:rsidRPr="0039276A">
        <w:rPr>
          <w:b/>
          <w:sz w:val="24"/>
        </w:rPr>
        <w:t>З А П О В Е Д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center"/>
        <w:rPr>
          <w:b/>
          <w:sz w:val="24"/>
        </w:rPr>
      </w:pPr>
      <w:r w:rsidRPr="0039276A">
        <w:rPr>
          <w:b/>
          <w:sz w:val="24"/>
        </w:rPr>
        <w:t xml:space="preserve">№ </w:t>
      </w:r>
      <w:r w:rsidR="003B30AE">
        <w:rPr>
          <w:b/>
          <w:sz w:val="24"/>
        </w:rPr>
        <w:t>РД</w:t>
      </w:r>
      <w:r w:rsidR="00536FA7">
        <w:rPr>
          <w:b/>
          <w:sz w:val="24"/>
          <w:lang w:val="en-US"/>
        </w:rPr>
        <w:t>-</w:t>
      </w:r>
      <w:r w:rsidR="003B30AE">
        <w:rPr>
          <w:b/>
          <w:sz w:val="24"/>
        </w:rPr>
        <w:t>04-167/30.09.2025</w:t>
      </w:r>
      <w:r w:rsidR="00536FA7">
        <w:rPr>
          <w:b/>
          <w:sz w:val="24"/>
          <w:lang w:val="en-US"/>
        </w:rPr>
        <w:t xml:space="preserve"> </w:t>
      </w:r>
      <w:r w:rsidR="003B30AE">
        <w:rPr>
          <w:b/>
          <w:sz w:val="24"/>
        </w:rPr>
        <w:t>г.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</w:t>
      </w:r>
      <w:r w:rsidR="003B30AE">
        <w:rPr>
          <w:sz w:val="20"/>
        </w:rPr>
        <w:t>ад от18.08.2025</w:t>
      </w:r>
      <w:r w:rsidRPr="0039276A">
        <w:rPr>
          <w:sz w:val="20"/>
        </w:rPr>
        <w:t xml:space="preserve"> г. от комисията по чл. 37в, ал. 1 от ЗСПЗЗ, определена със Заповед № РД-207-29 от 1.8.2025 г. на директора на Областна дирекция "Земеделие" - СЛИВЕН и споразумение с вх. № 4-ЛН/25.8.2025 г. за землището на с. МОКРЕН, ЕКАТТЕ 00045, община КОТЕЛ, област СЛИВЕН.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center"/>
        <w:rPr>
          <w:b/>
          <w:sz w:val="24"/>
        </w:rPr>
      </w:pPr>
      <w:r w:rsidRPr="0039276A">
        <w:rPr>
          <w:b/>
          <w:sz w:val="24"/>
        </w:rPr>
        <w:t>О Д О Б Р Я В А М: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1. Споразумение за разпределение на масивите за ползване на земеделски земи с вх. № 4-ЛН/25.8.2025 г. г., сключено за стопанската 2025/2026 година за землището на с. МОКРЕН, ЕКАТТЕ 00045, община КОТЕЛ, област СЛИВЕН, представено с док</w:t>
      </w:r>
      <w:r w:rsidR="003B30AE">
        <w:rPr>
          <w:sz w:val="20"/>
        </w:rPr>
        <w:t>лад от 18.08.2025</w:t>
      </w:r>
      <w:r w:rsidRPr="0039276A">
        <w:rPr>
          <w:sz w:val="20"/>
        </w:rPr>
        <w:t>г. на комисията по чл. 37в, ал. 1 от ЗСПЗЗ, определена със Заповед № РД-207-29 от 1.8.2025 г. на директора на Областна дирекция "Земеделие" – СЛИВЕН , ведно с картата на масивите за ползване и на регистър към нея, изготвени на основание чл. 74, ал. 1 от ППЗСПЗЗ.</w:t>
      </w: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Сключеното споразумение е подписано от всички соб</w:t>
      </w:r>
      <w:r w:rsidR="003B30AE">
        <w:rPr>
          <w:sz w:val="20"/>
        </w:rPr>
        <w:t>ственици и/или ползватели 2</w:t>
      </w:r>
      <w:r w:rsidRPr="0039276A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3B30AE">
        <w:rPr>
          <w:sz w:val="20"/>
        </w:rPr>
        <w:t xml:space="preserve"> 278.438</w:t>
      </w:r>
      <w:r w:rsidRPr="0039276A">
        <w:rPr>
          <w:sz w:val="20"/>
        </w:rPr>
        <w:t xml:space="preserve"> дка, определена за създаване на масиви за ползване в землището. 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 xml:space="preserve">2. Масивите за ползване на обработваеми земи (НТП лозя) в землището на с. МОКРЕН,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СЛИВЕН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>Банкова сметка: IBAN , Банка .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9276A" w:rsidRPr="0039276A" w:rsidTr="0039276A">
        <w:trPr>
          <w:jc w:val="center"/>
        </w:trPr>
        <w:tc>
          <w:tcPr>
            <w:tcW w:w="5200" w:type="dxa"/>
            <w:shd w:val="clear" w:color="auto" w:fill="auto"/>
          </w:tcPr>
          <w:p w:rsidR="0039276A" w:rsidRDefault="0039276A" w:rsidP="0039276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39276A" w:rsidRPr="0039276A" w:rsidRDefault="0039276A" w:rsidP="0039276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9276A" w:rsidRPr="0039276A" w:rsidRDefault="0039276A" w:rsidP="0039276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9276A" w:rsidRPr="0039276A" w:rsidRDefault="0039276A" w:rsidP="0039276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39276A" w:rsidRPr="0039276A" w:rsidRDefault="0039276A" w:rsidP="0039276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39276A" w:rsidRPr="0039276A" w:rsidTr="0039276A">
        <w:trPr>
          <w:jc w:val="center"/>
        </w:trPr>
        <w:tc>
          <w:tcPr>
            <w:tcW w:w="5200" w:type="dxa"/>
            <w:shd w:val="clear" w:color="auto" w:fill="auto"/>
          </w:tcPr>
          <w:p w:rsidR="0039276A" w:rsidRPr="0039276A" w:rsidRDefault="0039276A" w:rsidP="0039276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СТЕФАНОВ ПЕТРОВ</w:t>
            </w:r>
          </w:p>
        </w:tc>
        <w:tc>
          <w:tcPr>
            <w:tcW w:w="1280" w:type="dxa"/>
            <w:shd w:val="clear" w:color="auto" w:fill="auto"/>
          </w:tcPr>
          <w:p w:rsidR="0039276A" w:rsidRP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35,641</w:t>
            </w:r>
          </w:p>
        </w:tc>
        <w:tc>
          <w:tcPr>
            <w:tcW w:w="1280" w:type="dxa"/>
            <w:shd w:val="clear" w:color="auto" w:fill="auto"/>
          </w:tcPr>
          <w:p w:rsid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:rsidR="0039276A" w:rsidRP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:rsid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784,10</w:t>
            </w:r>
          </w:p>
          <w:p w:rsidR="0039276A" w:rsidRP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400,90</w:t>
            </w:r>
          </w:p>
        </w:tc>
      </w:tr>
      <w:tr w:rsidR="0039276A" w:rsidRPr="0039276A" w:rsidTr="0039276A">
        <w:trPr>
          <w:jc w:val="center"/>
        </w:trPr>
        <w:tc>
          <w:tcPr>
            <w:tcW w:w="5200" w:type="dxa"/>
            <w:shd w:val="clear" w:color="auto" w:fill="auto"/>
          </w:tcPr>
          <w:p w:rsidR="0039276A" w:rsidRPr="0039276A" w:rsidRDefault="0039276A" w:rsidP="0039276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ПКЗЕМЕДЕЛЕЦ</w:t>
            </w:r>
          </w:p>
        </w:tc>
        <w:tc>
          <w:tcPr>
            <w:tcW w:w="1280" w:type="dxa"/>
            <w:shd w:val="clear" w:color="auto" w:fill="auto"/>
          </w:tcPr>
          <w:p w:rsidR="0039276A" w:rsidRP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175,031</w:t>
            </w:r>
          </w:p>
        </w:tc>
        <w:tc>
          <w:tcPr>
            <w:tcW w:w="1280" w:type="dxa"/>
            <w:shd w:val="clear" w:color="auto" w:fill="auto"/>
          </w:tcPr>
          <w:p w:rsid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  <w:p w:rsidR="0039276A" w:rsidRP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280" w:type="dxa"/>
            <w:shd w:val="clear" w:color="auto" w:fill="auto"/>
          </w:tcPr>
          <w:p w:rsid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3 850,68</w:t>
            </w:r>
          </w:p>
          <w:p w:rsidR="0039276A" w:rsidRPr="0039276A" w:rsidRDefault="0039276A" w:rsidP="0039276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1 968,82</w:t>
            </w:r>
          </w:p>
        </w:tc>
      </w:tr>
    </w:tbl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B30AE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</w:r>
    </w:p>
    <w:p w:rsidR="0039276A" w:rsidRPr="0039276A" w:rsidRDefault="003B30AE" w:rsidP="0039276A">
      <w:pPr>
        <w:spacing w:after="0"/>
        <w:jc w:val="both"/>
        <w:rPr>
          <w:sz w:val="20"/>
        </w:rPr>
      </w:pPr>
      <w:r>
        <w:rPr>
          <w:sz w:val="20"/>
        </w:rPr>
        <w:t xml:space="preserve">           </w:t>
      </w:r>
      <w:r w:rsidR="0039276A" w:rsidRPr="0039276A">
        <w:rPr>
          <w:sz w:val="20"/>
        </w:rPr>
        <w:t xml:space="preserve">За задължените лица, които не са заплатили сумите за площи по чл. 37в, ал. 7 от ЗСПЗЗ съгласно настоящата заповед, директорът на ОДЗ – СЛИВЕН следва да издаде заповед за заплащане на трикратния </w:t>
      </w:r>
      <w:r w:rsidR="0039276A" w:rsidRPr="0039276A">
        <w:rPr>
          <w:sz w:val="20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СЛИВЕН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Контрол по изпълнение на заповедта ще упражнявам лично.</w:t>
      </w: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1F693B" w:rsidRDefault="001F693B" w:rsidP="001F693B">
      <w:pPr>
        <w:spacing w:after="0" w:line="240" w:lineRule="auto"/>
        <w:jc w:val="both"/>
        <w:rPr>
          <w:sz w:val="24"/>
        </w:rPr>
      </w:pPr>
      <w:r>
        <w:rPr>
          <w:sz w:val="24"/>
          <w:lang w:val="en-US"/>
        </w:rPr>
        <w:t xml:space="preserve">             </w:t>
      </w:r>
      <w:r>
        <w:rPr>
          <w:sz w:val="24"/>
        </w:rPr>
        <w:t xml:space="preserve">   п</w:t>
      </w:r>
    </w:p>
    <w:p w:rsidR="0039276A" w:rsidRPr="0039276A" w:rsidRDefault="0039276A" w:rsidP="001F693B">
      <w:pPr>
        <w:spacing w:after="0" w:line="240" w:lineRule="auto"/>
        <w:jc w:val="both"/>
        <w:rPr>
          <w:sz w:val="20"/>
        </w:rPr>
      </w:pPr>
      <w:r w:rsidRPr="0039276A">
        <w:rPr>
          <w:sz w:val="20"/>
        </w:rPr>
        <w:t>..........................................</w:t>
      </w: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 xml:space="preserve">      (подпис и печат)</w:t>
      </w:r>
    </w:p>
    <w:p w:rsidR="0039276A" w:rsidRPr="0039276A" w:rsidRDefault="0039276A" w:rsidP="0039276A">
      <w:pPr>
        <w:spacing w:after="0"/>
        <w:jc w:val="both"/>
        <w:rPr>
          <w:sz w:val="24"/>
        </w:rPr>
      </w:pPr>
    </w:p>
    <w:p w:rsidR="0039276A" w:rsidRPr="0039276A" w:rsidRDefault="0039276A" w:rsidP="0039276A">
      <w:pPr>
        <w:spacing w:after="0"/>
        <w:jc w:val="both"/>
        <w:rPr>
          <w:sz w:val="20"/>
        </w:rPr>
      </w:pPr>
      <w:r w:rsidRPr="0039276A">
        <w:rPr>
          <w:sz w:val="20"/>
        </w:rPr>
        <w:t>Директор на Областна дирекция "Земеделие" - СЛИВЕН</w:t>
      </w:r>
    </w:p>
    <w:p w:rsidR="0039276A" w:rsidRDefault="0039276A" w:rsidP="0039276A">
      <w:pPr>
        <w:spacing w:after="0"/>
      </w:pPr>
      <w:bookmarkStart w:id="0" w:name="_GoBack"/>
      <w:bookmarkEnd w:id="0"/>
    </w:p>
    <w:sectPr w:rsidR="0039276A" w:rsidSect="00536FA7">
      <w:footerReference w:type="default" r:id="rId7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73D" w:rsidRDefault="00BF073D" w:rsidP="0039276A">
      <w:pPr>
        <w:spacing w:after="0" w:line="240" w:lineRule="auto"/>
      </w:pPr>
      <w:r>
        <w:separator/>
      </w:r>
    </w:p>
  </w:endnote>
  <w:endnote w:type="continuationSeparator" w:id="0">
    <w:p w:rsidR="00BF073D" w:rsidRDefault="00BF073D" w:rsidP="0039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76A" w:rsidRDefault="0039276A" w:rsidP="0039276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F693B">
      <w:rPr>
        <w:noProof/>
      </w:rPr>
      <w:t>2</w:t>
    </w:r>
    <w:r>
      <w:fldChar w:fldCharType="end"/>
    </w:r>
    <w:r>
      <w:t>/</w:t>
    </w:r>
    <w:fldSimple w:instr=" NUMPAGES  \* MERGEFORMAT ">
      <w:r w:rsidR="001F693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73D" w:rsidRDefault="00BF073D" w:rsidP="0039276A">
      <w:pPr>
        <w:spacing w:after="0" w:line="240" w:lineRule="auto"/>
      </w:pPr>
      <w:r>
        <w:separator/>
      </w:r>
    </w:p>
  </w:footnote>
  <w:footnote w:type="continuationSeparator" w:id="0">
    <w:p w:rsidR="00BF073D" w:rsidRDefault="00BF073D" w:rsidP="00392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6A"/>
    <w:rsid w:val="001F693B"/>
    <w:rsid w:val="0039276A"/>
    <w:rsid w:val="003B30AE"/>
    <w:rsid w:val="004F286F"/>
    <w:rsid w:val="00536FA7"/>
    <w:rsid w:val="00A47E0B"/>
    <w:rsid w:val="00BF073D"/>
    <w:rsid w:val="00F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1AF5F"/>
  <w15:chartTrackingRefBased/>
  <w15:docId w15:val="{9C1132A6-FD6D-44A2-A9E1-2B10540C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9276A"/>
  </w:style>
  <w:style w:type="paragraph" w:styleId="a5">
    <w:name w:val="footer"/>
    <w:basedOn w:val="a"/>
    <w:link w:val="a6"/>
    <w:uiPriority w:val="99"/>
    <w:unhideWhenUsed/>
    <w:rsid w:val="00392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9276A"/>
  </w:style>
  <w:style w:type="paragraph" w:styleId="a7">
    <w:name w:val="Balloon Text"/>
    <w:basedOn w:val="a"/>
    <w:link w:val="a8"/>
    <w:uiPriority w:val="99"/>
    <w:semiHidden/>
    <w:unhideWhenUsed/>
    <w:rsid w:val="001F6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1F6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S4Z54988</dc:creator>
  <cp:keywords/>
  <dc:description/>
  <cp:lastModifiedBy>AIO-275T114</cp:lastModifiedBy>
  <cp:revision>7</cp:revision>
  <cp:lastPrinted>2025-11-20T11:17:00Z</cp:lastPrinted>
  <dcterms:created xsi:type="dcterms:W3CDTF">2025-11-20T08:20:00Z</dcterms:created>
  <dcterms:modified xsi:type="dcterms:W3CDTF">2025-11-20T11:20:00Z</dcterms:modified>
</cp:coreProperties>
</file>