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039" w:rsidRPr="008349B9" w:rsidRDefault="00B47039" w:rsidP="00D7412B">
      <w:pPr>
        <w:jc w:val="center"/>
        <w:rPr>
          <w:b/>
          <w:bCs/>
          <w:sz w:val="52"/>
          <w:szCs w:val="52"/>
          <w:lang w:val="ru-RU"/>
        </w:rPr>
      </w:pPr>
      <w:r w:rsidRPr="008349B9">
        <w:rPr>
          <w:b/>
          <w:bCs/>
          <w:sz w:val="52"/>
          <w:szCs w:val="52"/>
        </w:rPr>
        <w:t>ОТЧЕТЕН  ДОКЛАД</w:t>
      </w:r>
    </w:p>
    <w:p w:rsidR="00B47039" w:rsidRPr="008349B9" w:rsidRDefault="00B47039" w:rsidP="00D7412B">
      <w:pPr>
        <w:jc w:val="center"/>
        <w:rPr>
          <w:b/>
          <w:bCs/>
          <w:sz w:val="44"/>
          <w:szCs w:val="44"/>
        </w:rPr>
      </w:pPr>
      <w:r w:rsidRPr="008349B9">
        <w:rPr>
          <w:b/>
          <w:bCs/>
          <w:sz w:val="44"/>
          <w:szCs w:val="44"/>
        </w:rPr>
        <w:t>ЗА ДЕЙНОСТТА НА ОБЛАСТНА ДИРЕКЦИЯ “ЗЕМЕДЕЛИЕ ” СЛИВЕН  ЗА  20</w:t>
      </w:r>
      <w:r>
        <w:rPr>
          <w:b/>
          <w:bCs/>
          <w:sz w:val="44"/>
          <w:szCs w:val="44"/>
        </w:rPr>
        <w:t>2</w:t>
      </w:r>
      <w:r>
        <w:rPr>
          <w:b/>
          <w:bCs/>
          <w:sz w:val="44"/>
          <w:szCs w:val="44"/>
          <w:lang w:val="en-US"/>
        </w:rPr>
        <w:t>1</w:t>
      </w:r>
      <w:r w:rsidRPr="008349B9">
        <w:rPr>
          <w:b/>
          <w:bCs/>
          <w:sz w:val="44"/>
          <w:szCs w:val="44"/>
        </w:rPr>
        <w:t xml:space="preserve"> г.</w:t>
      </w:r>
    </w:p>
    <w:p w:rsidR="00B47039" w:rsidRDefault="00B47039" w:rsidP="007B7774">
      <w:pPr>
        <w:jc w:val="center"/>
        <w:rPr>
          <w:b/>
          <w:bCs/>
          <w:sz w:val="52"/>
          <w:szCs w:val="52"/>
        </w:rPr>
      </w:pPr>
    </w:p>
    <w:p w:rsidR="00B47039" w:rsidRDefault="00B47039" w:rsidP="007B7774">
      <w:pPr>
        <w:jc w:val="center"/>
        <w:rPr>
          <w:b/>
          <w:bCs/>
          <w:sz w:val="52"/>
          <w:szCs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6" o:spid="_x0000_s1026" type="#_x0000_t75" style="position:absolute;left:0;text-align:left;margin-left:4.6pt;margin-top:24.8pt;width:503.65pt;height:592.35pt;z-index:-251660288;visibility:visible">
            <v:imagedata r:id="rId7" o:title=""/>
          </v:shape>
        </w:pict>
      </w:r>
    </w:p>
    <w:p w:rsidR="00B47039" w:rsidRDefault="00B47039" w:rsidP="007B7774">
      <w:pPr>
        <w:jc w:val="center"/>
        <w:rPr>
          <w:b/>
          <w:bCs/>
          <w:sz w:val="52"/>
          <w:szCs w:val="52"/>
        </w:rPr>
      </w:pPr>
    </w:p>
    <w:p w:rsidR="00B47039" w:rsidRDefault="00B47039" w:rsidP="007B7774">
      <w:pPr>
        <w:jc w:val="center"/>
        <w:rPr>
          <w:b/>
          <w:bCs/>
          <w:sz w:val="52"/>
          <w:szCs w:val="52"/>
        </w:rPr>
      </w:pPr>
    </w:p>
    <w:p w:rsidR="00B47039" w:rsidRPr="008349B9" w:rsidRDefault="00B47039" w:rsidP="007B7774">
      <w:pPr>
        <w:jc w:val="center"/>
        <w:rPr>
          <w:b/>
          <w:bCs/>
          <w:sz w:val="44"/>
          <w:szCs w:val="44"/>
        </w:rPr>
      </w:pPr>
    </w:p>
    <w:p w:rsidR="00B47039" w:rsidRDefault="00B47039" w:rsidP="004557D2">
      <w:pPr>
        <w:pStyle w:val="NormalWeb"/>
        <w:spacing w:before="0" w:beforeAutospacing="0" w:after="0" w:afterAutospacing="0"/>
        <w:ind w:firstLine="708"/>
        <w:jc w:val="both"/>
        <w:rPr>
          <w:color w:val="auto"/>
          <w:lang w:val="ru-RU"/>
        </w:rPr>
      </w:pPr>
      <w:r>
        <w:rPr>
          <w:noProof/>
          <w:lang w:val="bg-BG" w:eastAsia="bg-BG"/>
        </w:rPr>
        <w:pict>
          <v:shape id="Картина 11" o:spid="_x0000_s1027" type="#_x0000_t75" style="position:absolute;left:0;text-align:left;margin-left:186.9pt;margin-top:2.9pt;width:107.4pt;height:71pt;z-index:-251656192;visibility:visible">
            <v:imagedata r:id="rId8" o:title=""/>
          </v:shape>
        </w:pict>
      </w: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r>
        <w:rPr>
          <w:noProof/>
          <w:lang w:val="bg-BG" w:eastAsia="bg-BG"/>
        </w:rPr>
        <w:pict>
          <v:shape id="Картина 10" o:spid="_x0000_s1028" type="#_x0000_t75" style="position:absolute;left:0;text-align:left;margin-left:246.1pt;margin-top:4.95pt;width:114.7pt;height:90pt;z-index:-251657216;visibility:visible">
            <v:imagedata r:id="rId9" o:title=""/>
          </v:shape>
        </w:pict>
      </w:r>
    </w:p>
    <w:p w:rsidR="00B47039" w:rsidRDefault="00B47039" w:rsidP="004557D2">
      <w:pPr>
        <w:pStyle w:val="NormalWeb"/>
        <w:spacing w:before="0" w:beforeAutospacing="0" w:after="0" w:afterAutospacing="0"/>
        <w:ind w:firstLine="708"/>
        <w:jc w:val="both"/>
        <w:rPr>
          <w:color w:val="auto"/>
          <w:lang w:val="ru-RU"/>
        </w:rPr>
      </w:pPr>
      <w:r>
        <w:rPr>
          <w:noProof/>
          <w:lang w:val="bg-BG" w:eastAsia="bg-BG"/>
        </w:rPr>
        <w:pict>
          <v:shape id="Картина 4" o:spid="_x0000_s1029" type="#_x0000_t75" style="position:absolute;left:0;text-align:left;margin-left:144.95pt;margin-top:-4.75pt;width:98.4pt;height:130.1pt;z-index:-251659264;visibility:visible">
            <v:imagedata r:id="rId10" o:title=""/>
          </v:shape>
        </w:pict>
      </w: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r>
        <w:rPr>
          <w:noProof/>
          <w:lang w:val="bg-BG" w:eastAsia="bg-BG"/>
        </w:rPr>
        <w:pict>
          <v:shape id="Картина 7" o:spid="_x0000_s1030" type="#_x0000_t75" style="position:absolute;left:0;text-align:left;margin-left:332.6pt;margin-top:-2.95pt;width:116.15pt;height:90.7pt;z-index:-251658240;visibility:visible">
            <v:imagedata r:id="rId11" o:title=""/>
          </v:shape>
        </w:pict>
      </w: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r>
        <w:rPr>
          <w:noProof/>
          <w:lang w:val="bg-BG" w:eastAsia="bg-BG"/>
        </w:rPr>
        <w:pict>
          <v:rect id="Правоъгълник 3" o:spid="_x0000_s1031" style="position:absolute;left:0;text-align:left;margin-left:95.3pt;margin-top:11.75pt;width:70pt;height:108pt;rotation:-767252fd;z-index:251654144;visibility:visible" strokecolor="white" strokeweight="2pt">
            <v:fill r:id="rId12" o:title="" recolor="t" rotate="t" type="frame"/>
          </v:rect>
        </w:pict>
      </w: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r>
        <w:rPr>
          <w:noProof/>
          <w:lang w:val="bg-BG" w:eastAsia="bg-BG"/>
        </w:rPr>
        <w:pict>
          <v:rect id="Правоъгълник 5" o:spid="_x0000_s1032" style="position:absolute;left:0;text-align:left;margin-left:204.95pt;margin-top:4.95pt;width:68.3pt;height:102.45pt;rotation:-169550fd;z-index:251655168;visibility:visible" strokecolor="white" strokeweight="2pt">
            <v:fill r:id="rId13" o:title="" recolor="t" rotate="t" type="frame"/>
          </v:rect>
        </w:pict>
      </w: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r>
        <w:rPr>
          <w:noProof/>
          <w:lang w:val="bg-BG" w:eastAsia="bg-BG"/>
        </w:rPr>
        <w:pict>
          <v:shape id="Картина 13" o:spid="_x0000_s1033" type="#_x0000_t75" style="position:absolute;left:0;text-align:left;margin-left:324.8pt;margin-top:6.95pt;width:171.2pt;height:228pt;z-index:-251655168;visibility:visible">
            <v:imagedata r:id="rId14" o:title=""/>
          </v:shape>
        </w:pict>
      </w: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Default="00B47039" w:rsidP="004557D2">
      <w:pPr>
        <w:pStyle w:val="NormalWeb"/>
        <w:spacing w:before="0" w:beforeAutospacing="0" w:after="0" w:afterAutospacing="0"/>
        <w:ind w:firstLine="708"/>
        <w:jc w:val="both"/>
        <w:rPr>
          <w:color w:val="auto"/>
          <w:lang w:val="ru-RU"/>
        </w:rPr>
      </w:pPr>
    </w:p>
    <w:p w:rsidR="00B47039" w:rsidRPr="008349B9" w:rsidRDefault="00B47039" w:rsidP="004557D2">
      <w:pPr>
        <w:pStyle w:val="NormalWeb"/>
        <w:spacing w:before="0" w:beforeAutospacing="0" w:after="0" w:afterAutospacing="0"/>
        <w:ind w:firstLine="708"/>
        <w:jc w:val="both"/>
        <w:rPr>
          <w:color w:val="auto"/>
          <w:lang w:val="ru-RU"/>
        </w:rPr>
      </w:pPr>
    </w:p>
    <w:p w:rsidR="00B47039" w:rsidRPr="008349B9" w:rsidRDefault="00B47039" w:rsidP="00495859">
      <w:pPr>
        <w:pStyle w:val="NormalWeb"/>
        <w:spacing w:before="0" w:beforeAutospacing="0" w:after="0" w:afterAutospacing="0" w:line="360" w:lineRule="auto"/>
        <w:ind w:firstLine="708"/>
        <w:jc w:val="both"/>
        <w:rPr>
          <w:color w:val="auto"/>
          <w:lang w:val="bg-BG"/>
        </w:rPr>
      </w:pPr>
      <w:r w:rsidRPr="008349B9">
        <w:rPr>
          <w:color w:val="auto"/>
          <w:lang w:val="bg-BG"/>
        </w:rPr>
        <w:t>Сливенска област е разположена в югоизточна България и заема територия от 3544</w:t>
      </w:r>
      <w:r w:rsidRPr="008349B9">
        <w:rPr>
          <w:color w:val="auto"/>
          <w:lang w:val="ru-RU"/>
        </w:rPr>
        <w:t>.</w:t>
      </w:r>
      <w:r w:rsidRPr="008349B9">
        <w:rPr>
          <w:color w:val="auto"/>
          <w:lang w:val="bg-BG"/>
        </w:rPr>
        <w:t>066 кв. км., което представлява 3</w:t>
      </w:r>
      <w:r w:rsidRPr="008349B9">
        <w:rPr>
          <w:color w:val="auto"/>
          <w:lang w:val="ru-RU"/>
        </w:rPr>
        <w:t>.</w:t>
      </w:r>
      <w:r w:rsidRPr="008349B9">
        <w:rPr>
          <w:color w:val="auto"/>
          <w:lang w:val="bg-BG"/>
        </w:rPr>
        <w:t>19% от територията на страната. На юг тя граничи с Ямболска област, на изток – с Бургаска област, на север – с области Велико Търново, Търговище и Шумен, на югозапад – с област Стара Загора.</w:t>
      </w:r>
    </w:p>
    <w:p w:rsidR="00B47039" w:rsidRPr="008349B9" w:rsidRDefault="00B47039" w:rsidP="00495859">
      <w:pPr>
        <w:pStyle w:val="NormalWeb"/>
        <w:spacing w:before="0" w:beforeAutospacing="0" w:after="0" w:afterAutospacing="0" w:line="360" w:lineRule="auto"/>
        <w:ind w:firstLine="708"/>
        <w:jc w:val="both"/>
        <w:rPr>
          <w:color w:val="auto"/>
          <w:lang w:val="bg-BG"/>
        </w:rPr>
      </w:pPr>
      <w:r w:rsidRPr="008349B9">
        <w:rPr>
          <w:rStyle w:val="general1"/>
          <w:rFonts w:ascii="Times New Roman" w:hAnsi="Times New Roman" w:cs="Times New Roman"/>
          <w:lang w:val="bg-BG"/>
        </w:rPr>
        <w:t xml:space="preserve">Географското положение на областта се оценява като благоприятно от гледна точка на възможностите за нейното развитие. В много голяма степен те зависят от възможностите за интегриране на област Сливен със съседните области, както и създаване на предпоставки за общо използване на ресурси и потенциали за развитие. </w:t>
      </w:r>
    </w:p>
    <w:p w:rsidR="00B47039" w:rsidRPr="008349B9" w:rsidRDefault="00B47039" w:rsidP="00841AA1">
      <w:pPr>
        <w:spacing w:line="360" w:lineRule="auto"/>
        <w:ind w:firstLine="708"/>
        <w:jc w:val="both"/>
        <w:rPr>
          <w:b/>
          <w:bCs/>
          <w:u w:val="single"/>
          <w:lang w:val="ru-RU"/>
        </w:rPr>
      </w:pPr>
      <w:r w:rsidRPr="008349B9">
        <w:rPr>
          <w:lang w:val="ru-RU"/>
        </w:rPr>
        <w:t>В релефно отношение са формирани два района: на север – полупланински и планински, а на юг – равнинен. Климатът е умереноконтинентален със средногодишна температура на въздуха 12.4 градуса по С. Хидроложките запаси в областта не са големи. Основен воден ресурс е р.Тунджа, най-големия приток на р.</w:t>
      </w:r>
      <w:r>
        <w:rPr>
          <w:lang w:val="ru-RU"/>
        </w:rPr>
        <w:t xml:space="preserve"> </w:t>
      </w:r>
      <w:r w:rsidRPr="008349B9">
        <w:rPr>
          <w:lang w:val="ru-RU"/>
        </w:rPr>
        <w:t>Марица с водосборен басейн около 7 800 кв.км. От почвените типове най-характерни са карбонатните черноземни смолници, черноземните смолници и излужените черноземни смолници.</w:t>
      </w:r>
    </w:p>
    <w:p w:rsidR="00B47039" w:rsidRPr="008349B9" w:rsidRDefault="00B47039" w:rsidP="00495859">
      <w:pPr>
        <w:pStyle w:val="NormalWeb"/>
        <w:spacing w:before="0" w:beforeAutospacing="0" w:after="0" w:afterAutospacing="0" w:line="360" w:lineRule="auto"/>
        <w:ind w:firstLine="708"/>
        <w:jc w:val="both"/>
        <w:rPr>
          <w:color w:val="auto"/>
          <w:lang w:val="bg-BG"/>
        </w:rPr>
      </w:pPr>
      <w:r w:rsidRPr="008349B9">
        <w:rPr>
          <w:color w:val="auto"/>
          <w:lang w:val="bg-BG"/>
        </w:rPr>
        <w:t>В административно отношение областта е разделена на 4 общини - Котел, Нова Загора, Сливен и Твърдица, като най-голям град и областен център е гр.Сливен.</w:t>
      </w:r>
    </w:p>
    <w:p w:rsidR="00B47039" w:rsidRDefault="00B47039" w:rsidP="00495859">
      <w:pPr>
        <w:pStyle w:val="BodyTextIndent"/>
        <w:spacing w:line="360" w:lineRule="auto"/>
        <w:rPr>
          <w:lang w:val="ru-RU"/>
        </w:rPr>
      </w:pPr>
    </w:p>
    <w:p w:rsidR="00B47039" w:rsidRPr="00353790" w:rsidRDefault="00B47039" w:rsidP="00495859">
      <w:pPr>
        <w:pStyle w:val="BodyTextIndent"/>
        <w:spacing w:line="360" w:lineRule="auto"/>
        <w:rPr>
          <w:lang w:val="ru-RU"/>
        </w:rPr>
      </w:pPr>
      <w:r w:rsidRPr="00353790">
        <w:rPr>
          <w:lang w:val="ru-RU"/>
        </w:rPr>
        <w:t>Като резултат от анализа на териториалната структура на икономиката, общините в областта могат да се разделят на 3 групи:</w:t>
      </w:r>
    </w:p>
    <w:p w:rsidR="00B47039" w:rsidRPr="00353790" w:rsidRDefault="00B47039" w:rsidP="00495859">
      <w:pPr>
        <w:pStyle w:val="BodyTextIndent"/>
        <w:numPr>
          <w:ilvl w:val="0"/>
          <w:numId w:val="7"/>
        </w:numPr>
        <w:spacing w:line="360" w:lineRule="auto"/>
        <w:rPr>
          <w:lang w:val="ru-RU"/>
        </w:rPr>
      </w:pPr>
      <w:r w:rsidRPr="00353790">
        <w:rPr>
          <w:b/>
          <w:bCs/>
          <w:lang w:val="ru-RU"/>
        </w:rPr>
        <w:t>Сливен</w:t>
      </w:r>
      <w:r w:rsidRPr="00353790">
        <w:rPr>
          <w:lang w:val="ru-RU"/>
        </w:rPr>
        <w:t xml:space="preserve"> – </w:t>
      </w:r>
      <w:r w:rsidRPr="00353790">
        <w:rPr>
          <w:b/>
          <w:bCs/>
          <w:lang w:val="ru-RU"/>
        </w:rPr>
        <w:t>45бр землища</w:t>
      </w:r>
      <w:r w:rsidRPr="00353790">
        <w:rPr>
          <w:lang w:val="ru-RU"/>
        </w:rPr>
        <w:t xml:space="preserve">, попада в индустриално-аграрна група, с най-голямо значение за промишлеността в областта и с голям дял в аграрния сектор, преобладаваща равнина част, попадаща в нитратно уязвими зони, 19 бр. землища попадат в планинска част. </w:t>
      </w:r>
    </w:p>
    <w:p w:rsidR="00B47039" w:rsidRPr="00353790" w:rsidRDefault="00B47039" w:rsidP="00495859">
      <w:pPr>
        <w:pStyle w:val="BodyTextIndent"/>
        <w:numPr>
          <w:ilvl w:val="0"/>
          <w:numId w:val="7"/>
        </w:numPr>
        <w:spacing w:line="360" w:lineRule="auto"/>
        <w:rPr>
          <w:lang w:val="ru-RU"/>
        </w:rPr>
      </w:pPr>
      <w:r w:rsidRPr="00353790">
        <w:rPr>
          <w:b/>
          <w:bCs/>
          <w:lang w:val="ru-RU"/>
        </w:rPr>
        <w:t>Нова Загора</w:t>
      </w:r>
      <w:r w:rsidRPr="00353790">
        <w:rPr>
          <w:lang w:val="ru-RU"/>
        </w:rPr>
        <w:t xml:space="preserve"> – </w:t>
      </w:r>
      <w:r w:rsidRPr="00353790">
        <w:rPr>
          <w:b/>
          <w:bCs/>
          <w:lang w:val="ru-RU"/>
        </w:rPr>
        <w:t>33бр. землища</w:t>
      </w:r>
      <w:r w:rsidRPr="00353790">
        <w:rPr>
          <w:lang w:val="ru-RU"/>
        </w:rPr>
        <w:t>, аграрно-индустриална група, с най-голям дял в аграрния сектор и със значителен дял в промишлеността, преобладаваща равнинна част - 3 землища попадат в необлагодетелствани райони - лошопочвени.</w:t>
      </w:r>
    </w:p>
    <w:p w:rsidR="00B47039" w:rsidRPr="00353790" w:rsidRDefault="00B47039" w:rsidP="00495859">
      <w:pPr>
        <w:pStyle w:val="BodyTextIndent"/>
        <w:numPr>
          <w:ilvl w:val="0"/>
          <w:numId w:val="7"/>
        </w:numPr>
        <w:spacing w:line="360" w:lineRule="auto"/>
        <w:rPr>
          <w:lang w:val="ru-RU"/>
        </w:rPr>
      </w:pPr>
      <w:r w:rsidRPr="00353790">
        <w:rPr>
          <w:b/>
          <w:bCs/>
          <w:lang w:val="ru-RU"/>
        </w:rPr>
        <w:t>Котел – 22бр. землища</w:t>
      </w:r>
      <w:r w:rsidRPr="00353790">
        <w:rPr>
          <w:lang w:val="ru-RU"/>
        </w:rPr>
        <w:t>, основно аграрна насоченост, с тенденция към намаляване дела на индустриалния сектор и  повишаване дела на аграрния, 14бр. землища попадат в планински райони и  6бр. са в необлагодетелствани райони – лошопочвени</w:t>
      </w:r>
    </w:p>
    <w:p w:rsidR="00B47039" w:rsidRPr="00353790" w:rsidRDefault="00B47039" w:rsidP="00495859">
      <w:pPr>
        <w:pStyle w:val="BodyTextIndent"/>
        <w:numPr>
          <w:ilvl w:val="0"/>
          <w:numId w:val="7"/>
        </w:numPr>
        <w:spacing w:line="360" w:lineRule="auto"/>
        <w:rPr>
          <w:lang w:val="ru-RU"/>
        </w:rPr>
      </w:pPr>
      <w:r w:rsidRPr="00353790">
        <w:rPr>
          <w:b/>
          <w:bCs/>
          <w:lang w:val="ru-RU"/>
        </w:rPr>
        <w:t>Твърдица</w:t>
      </w:r>
      <w:r w:rsidRPr="00353790">
        <w:rPr>
          <w:lang w:val="ru-RU"/>
        </w:rPr>
        <w:t>–</w:t>
      </w:r>
      <w:r w:rsidRPr="00353790">
        <w:rPr>
          <w:b/>
          <w:bCs/>
          <w:lang w:val="ru-RU"/>
        </w:rPr>
        <w:t>10бр. землища</w:t>
      </w:r>
      <w:r w:rsidRPr="00353790">
        <w:rPr>
          <w:lang w:val="ru-RU"/>
        </w:rPr>
        <w:t>, аграрни насоченост, с тенденция към намаляване дела на индустриалния сектор и  повишаване дела на аграрния, от землищата 7бр. са в планински райони и 2бр. са в необлагодетелствани райони –лошопочвени</w:t>
      </w:r>
    </w:p>
    <w:p w:rsidR="00B47039" w:rsidRPr="00353790" w:rsidRDefault="00B47039" w:rsidP="005F74DC">
      <w:pPr>
        <w:pStyle w:val="BodyTextIndent"/>
        <w:ind w:firstLine="0"/>
        <w:rPr>
          <w:lang w:val="ru-RU"/>
        </w:rPr>
      </w:pPr>
    </w:p>
    <w:p w:rsidR="00B47039" w:rsidRPr="00D9176A" w:rsidRDefault="00B47039" w:rsidP="006E751D">
      <w:pPr>
        <w:jc w:val="center"/>
        <w:rPr>
          <w:b/>
          <w:bCs/>
          <w:sz w:val="28"/>
          <w:szCs w:val="28"/>
          <w:highlight w:val="yellow"/>
          <w:u w:val="single"/>
        </w:rPr>
      </w:pPr>
    </w:p>
    <w:p w:rsidR="00B47039" w:rsidRDefault="00B47039" w:rsidP="006E751D">
      <w:pPr>
        <w:jc w:val="center"/>
        <w:rPr>
          <w:b/>
          <w:bCs/>
          <w:sz w:val="28"/>
          <w:szCs w:val="28"/>
          <w:u w:val="single"/>
        </w:rPr>
      </w:pPr>
    </w:p>
    <w:p w:rsidR="00B47039" w:rsidRDefault="00B47039" w:rsidP="006E751D">
      <w:pPr>
        <w:jc w:val="center"/>
        <w:rPr>
          <w:b/>
          <w:bCs/>
          <w:sz w:val="28"/>
          <w:szCs w:val="28"/>
          <w:u w:val="single"/>
        </w:rPr>
      </w:pPr>
    </w:p>
    <w:p w:rsidR="00B47039" w:rsidRDefault="00B47039" w:rsidP="006E751D">
      <w:pPr>
        <w:jc w:val="center"/>
        <w:rPr>
          <w:b/>
          <w:bCs/>
          <w:sz w:val="28"/>
          <w:szCs w:val="28"/>
          <w:u w:val="single"/>
        </w:rPr>
      </w:pPr>
    </w:p>
    <w:p w:rsidR="00B47039" w:rsidRDefault="00B47039" w:rsidP="006E751D">
      <w:pPr>
        <w:jc w:val="center"/>
        <w:rPr>
          <w:b/>
          <w:bCs/>
          <w:sz w:val="28"/>
          <w:szCs w:val="28"/>
          <w:u w:val="single"/>
          <w:lang w:val="en-US"/>
        </w:rPr>
      </w:pPr>
      <w:r w:rsidRPr="00CB44EE">
        <w:rPr>
          <w:b/>
          <w:bCs/>
          <w:sz w:val="28"/>
          <w:szCs w:val="28"/>
          <w:u w:val="single"/>
        </w:rPr>
        <w:t xml:space="preserve">Раздел  </w:t>
      </w:r>
      <w:r w:rsidRPr="00CB44EE">
        <w:rPr>
          <w:b/>
          <w:bCs/>
          <w:sz w:val="28"/>
          <w:szCs w:val="28"/>
          <w:u w:val="single"/>
          <w:lang w:val="en-US"/>
        </w:rPr>
        <w:t>I</w:t>
      </w:r>
    </w:p>
    <w:p w:rsidR="00B47039" w:rsidRPr="00472E15" w:rsidRDefault="00B47039" w:rsidP="0067569B">
      <w:pPr>
        <w:jc w:val="center"/>
      </w:pPr>
      <w:r w:rsidRPr="00472E15">
        <w:rPr>
          <w:b/>
          <w:bCs/>
          <w:sz w:val="28"/>
          <w:szCs w:val="28"/>
          <w:u w:val="single"/>
        </w:rPr>
        <w:t>ОБЩА ИНФОРМАЦИЯ ЗА ОБЛАСТТА</w:t>
      </w:r>
    </w:p>
    <w:p w:rsidR="00B47039" w:rsidRPr="00472E15" w:rsidRDefault="00B47039" w:rsidP="0067569B">
      <w:pPr>
        <w:rPr>
          <w:b/>
          <w:bCs/>
          <w:i/>
          <w:iCs/>
        </w:rPr>
      </w:pPr>
    </w:p>
    <w:p w:rsidR="00B47039" w:rsidRDefault="00B47039" w:rsidP="0067569B">
      <w:pPr>
        <w:ind w:firstLine="708"/>
        <w:rPr>
          <w:b/>
          <w:bCs/>
          <w:sz w:val="28"/>
          <w:szCs w:val="28"/>
          <w:lang w:val="en-US"/>
        </w:rPr>
      </w:pPr>
    </w:p>
    <w:p w:rsidR="00B47039" w:rsidRPr="00472E15" w:rsidRDefault="00B47039" w:rsidP="0067569B">
      <w:pPr>
        <w:ind w:firstLine="708"/>
        <w:rPr>
          <w:b/>
          <w:bCs/>
          <w:sz w:val="28"/>
          <w:szCs w:val="28"/>
        </w:rPr>
      </w:pPr>
      <w:r w:rsidRPr="00472E15">
        <w:rPr>
          <w:b/>
          <w:bCs/>
          <w:sz w:val="28"/>
          <w:szCs w:val="28"/>
        </w:rPr>
        <w:t>І. Растениевъдство</w:t>
      </w:r>
    </w:p>
    <w:p w:rsidR="00B47039" w:rsidRPr="00472E15" w:rsidRDefault="00B47039" w:rsidP="0067569B">
      <w:pPr>
        <w:rPr>
          <w:b/>
          <w:bCs/>
        </w:rPr>
      </w:pPr>
    </w:p>
    <w:p w:rsidR="00B47039" w:rsidRPr="00D955CB" w:rsidRDefault="00B47039" w:rsidP="0067569B">
      <w:pPr>
        <w:ind w:firstLine="708"/>
        <w:rPr>
          <w:b/>
          <w:bCs/>
        </w:rPr>
      </w:pPr>
      <w:r w:rsidRPr="00D955CB">
        <w:rPr>
          <w:b/>
          <w:bCs/>
        </w:rPr>
        <w:t>1. Площ на земеделските земи, в т.ч. обработваеми</w:t>
      </w:r>
    </w:p>
    <w:p w:rsidR="00B47039" w:rsidRPr="00841AA1" w:rsidRDefault="00B47039" w:rsidP="0067569B"/>
    <w:p w:rsidR="00B47039" w:rsidRPr="00841AA1" w:rsidRDefault="00B47039" w:rsidP="0067569B">
      <w:pPr>
        <w:ind w:firstLine="708"/>
      </w:pPr>
      <w:r w:rsidRPr="00841AA1">
        <w:t>От баланс по видове територия по предназначение от КВС</w:t>
      </w:r>
    </w:p>
    <w:p w:rsidR="00B47039" w:rsidRPr="00472E15" w:rsidRDefault="00B47039" w:rsidP="0067569B">
      <w:pPr>
        <w:rPr>
          <w:b/>
          <w:bCs/>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7"/>
        <w:gridCol w:w="1018"/>
        <w:gridCol w:w="1991"/>
        <w:gridCol w:w="2454"/>
        <w:gridCol w:w="2649"/>
      </w:tblGrid>
      <w:tr w:rsidR="00B47039" w:rsidRPr="00472E15">
        <w:tc>
          <w:tcPr>
            <w:tcW w:w="1527" w:type="dxa"/>
          </w:tcPr>
          <w:p w:rsidR="00B47039" w:rsidRPr="00472E15" w:rsidRDefault="00B47039" w:rsidP="0067569B">
            <w:pPr>
              <w:jc w:val="center"/>
              <w:rPr>
                <w:b/>
                <w:bCs/>
                <w:sz w:val="20"/>
                <w:szCs w:val="20"/>
              </w:rPr>
            </w:pPr>
            <w:r w:rsidRPr="00472E15">
              <w:rPr>
                <w:b/>
                <w:bCs/>
                <w:sz w:val="20"/>
                <w:szCs w:val="20"/>
              </w:rPr>
              <w:t>Област</w:t>
            </w:r>
          </w:p>
        </w:tc>
        <w:tc>
          <w:tcPr>
            <w:tcW w:w="1018" w:type="dxa"/>
          </w:tcPr>
          <w:p w:rsidR="00B47039" w:rsidRPr="00472E15" w:rsidRDefault="00B47039" w:rsidP="0067569B">
            <w:pPr>
              <w:jc w:val="center"/>
              <w:rPr>
                <w:b/>
                <w:bCs/>
                <w:sz w:val="20"/>
                <w:szCs w:val="20"/>
              </w:rPr>
            </w:pPr>
            <w:r w:rsidRPr="00472E15">
              <w:rPr>
                <w:b/>
                <w:bCs/>
                <w:sz w:val="20"/>
                <w:szCs w:val="20"/>
              </w:rPr>
              <w:t>Брой землища</w:t>
            </w:r>
          </w:p>
        </w:tc>
        <w:tc>
          <w:tcPr>
            <w:tcW w:w="1991" w:type="dxa"/>
          </w:tcPr>
          <w:p w:rsidR="00B47039" w:rsidRPr="00472E15" w:rsidRDefault="00B47039" w:rsidP="0067569B">
            <w:pPr>
              <w:jc w:val="center"/>
              <w:rPr>
                <w:b/>
                <w:bCs/>
                <w:sz w:val="20"/>
                <w:szCs w:val="20"/>
              </w:rPr>
            </w:pPr>
            <w:r w:rsidRPr="00472E15">
              <w:rPr>
                <w:b/>
                <w:bCs/>
                <w:sz w:val="20"/>
                <w:szCs w:val="20"/>
              </w:rPr>
              <w:t>Обща площ на землищата /ха/</w:t>
            </w:r>
          </w:p>
        </w:tc>
        <w:tc>
          <w:tcPr>
            <w:tcW w:w="2454" w:type="dxa"/>
          </w:tcPr>
          <w:p w:rsidR="00B47039" w:rsidRPr="00472E15" w:rsidRDefault="00B47039" w:rsidP="0067569B">
            <w:pPr>
              <w:jc w:val="center"/>
              <w:rPr>
                <w:b/>
                <w:bCs/>
                <w:sz w:val="20"/>
                <w:szCs w:val="20"/>
              </w:rPr>
            </w:pPr>
            <w:r w:rsidRPr="00472E15">
              <w:rPr>
                <w:b/>
                <w:bCs/>
                <w:sz w:val="20"/>
                <w:szCs w:val="20"/>
              </w:rPr>
              <w:t>За нуждите на селското стопанство /ха/</w:t>
            </w:r>
          </w:p>
        </w:tc>
        <w:tc>
          <w:tcPr>
            <w:tcW w:w="2649" w:type="dxa"/>
          </w:tcPr>
          <w:p w:rsidR="00B47039" w:rsidRPr="00472E15" w:rsidRDefault="00B47039" w:rsidP="0067569B">
            <w:pPr>
              <w:jc w:val="center"/>
              <w:rPr>
                <w:b/>
                <w:bCs/>
                <w:sz w:val="20"/>
                <w:szCs w:val="20"/>
              </w:rPr>
            </w:pPr>
            <w:r w:rsidRPr="00472E15">
              <w:rPr>
                <w:b/>
                <w:bCs/>
                <w:sz w:val="20"/>
                <w:szCs w:val="20"/>
              </w:rPr>
              <w:t>За нуждите на горското стопанство /ха/</w:t>
            </w:r>
          </w:p>
        </w:tc>
      </w:tr>
      <w:tr w:rsidR="00B47039" w:rsidRPr="00472E15">
        <w:tc>
          <w:tcPr>
            <w:tcW w:w="1527" w:type="dxa"/>
          </w:tcPr>
          <w:p w:rsidR="00B47039" w:rsidRPr="00472E15" w:rsidRDefault="00B47039" w:rsidP="0067569B">
            <w:pPr>
              <w:jc w:val="center"/>
              <w:rPr>
                <w:b/>
                <w:bCs/>
              </w:rPr>
            </w:pPr>
            <w:r w:rsidRPr="00472E15">
              <w:rPr>
                <w:b/>
                <w:bCs/>
              </w:rPr>
              <w:t>СЛИВЕН</w:t>
            </w:r>
          </w:p>
        </w:tc>
        <w:tc>
          <w:tcPr>
            <w:tcW w:w="1018" w:type="dxa"/>
            <w:vAlign w:val="center"/>
          </w:tcPr>
          <w:p w:rsidR="00B47039" w:rsidRPr="00472E15" w:rsidRDefault="00B47039" w:rsidP="0067569B">
            <w:pPr>
              <w:jc w:val="center"/>
            </w:pPr>
            <w:r w:rsidRPr="00472E15">
              <w:t>111</w:t>
            </w:r>
          </w:p>
        </w:tc>
        <w:tc>
          <w:tcPr>
            <w:tcW w:w="1991" w:type="dxa"/>
            <w:vAlign w:val="center"/>
          </w:tcPr>
          <w:p w:rsidR="00B47039" w:rsidRPr="00472E15" w:rsidRDefault="00B47039" w:rsidP="0067569B">
            <w:pPr>
              <w:jc w:val="center"/>
            </w:pPr>
            <w:r w:rsidRPr="00472E15">
              <w:t>354 329</w:t>
            </w:r>
          </w:p>
        </w:tc>
        <w:tc>
          <w:tcPr>
            <w:tcW w:w="2454" w:type="dxa"/>
            <w:vAlign w:val="center"/>
          </w:tcPr>
          <w:p w:rsidR="00B47039" w:rsidRPr="00472E15" w:rsidRDefault="00B47039" w:rsidP="0067569B">
            <w:pPr>
              <w:jc w:val="center"/>
            </w:pPr>
            <w:r w:rsidRPr="00472E15">
              <w:t>181 605</w:t>
            </w:r>
          </w:p>
        </w:tc>
        <w:tc>
          <w:tcPr>
            <w:tcW w:w="2649" w:type="dxa"/>
            <w:vAlign w:val="center"/>
          </w:tcPr>
          <w:p w:rsidR="00B47039" w:rsidRPr="00472E15" w:rsidRDefault="00B47039" w:rsidP="0067569B">
            <w:pPr>
              <w:jc w:val="center"/>
            </w:pPr>
            <w:r w:rsidRPr="00472E15">
              <w:t>151 388</w:t>
            </w:r>
          </w:p>
        </w:tc>
      </w:tr>
    </w:tbl>
    <w:p w:rsidR="00B47039" w:rsidRPr="00472E15" w:rsidRDefault="00B47039" w:rsidP="0067569B">
      <w:pPr>
        <w:rPr>
          <w:b/>
          <w:bCs/>
        </w:rPr>
      </w:pPr>
    </w:p>
    <w:p w:rsidR="00B47039" w:rsidRPr="00841AA1" w:rsidRDefault="00B47039" w:rsidP="0067569B">
      <w:pPr>
        <w:spacing w:line="276" w:lineRule="auto"/>
        <w:ind w:firstLine="708"/>
        <w:jc w:val="both"/>
        <w:rPr>
          <w:lang w:val="ru-RU"/>
        </w:rPr>
      </w:pPr>
      <w:r w:rsidRPr="00841AA1">
        <w:t xml:space="preserve">Анализирайки данните в таблицата отчитаме, че площите използвани за нуждите на селското стопанство са 51.3% и за нуждите на горското стопанство са 42.7%. </w:t>
      </w:r>
    </w:p>
    <w:p w:rsidR="00B47039" w:rsidRPr="00841AA1" w:rsidRDefault="00B47039" w:rsidP="0067569B">
      <w:pPr>
        <w:rPr>
          <w:lang w:val="ru-RU"/>
        </w:rPr>
      </w:pPr>
    </w:p>
    <w:p w:rsidR="00B47039" w:rsidRPr="00D955CB" w:rsidRDefault="00B47039" w:rsidP="0067569B">
      <w:pPr>
        <w:ind w:firstLine="708"/>
        <w:rPr>
          <w:b/>
          <w:bCs/>
          <w:lang w:val="ru-RU"/>
        </w:rPr>
      </w:pPr>
      <w:r w:rsidRPr="00D955CB">
        <w:rPr>
          <w:b/>
          <w:bCs/>
        </w:rPr>
        <w:t>2. Общо стопанисвана земеделска земя в Сливенска област през 20</w:t>
      </w:r>
      <w:r>
        <w:rPr>
          <w:b/>
          <w:bCs/>
        </w:rPr>
        <w:t>20 г.</w:t>
      </w:r>
      <w:r w:rsidRPr="00D955CB">
        <w:rPr>
          <w:b/>
          <w:bCs/>
          <w:lang w:val="ru-RU"/>
        </w:rPr>
        <w:t xml:space="preserve"> и 202</w:t>
      </w:r>
      <w:r>
        <w:rPr>
          <w:b/>
          <w:bCs/>
          <w:lang w:val="ru-RU"/>
        </w:rPr>
        <w:t xml:space="preserve">1 </w:t>
      </w:r>
      <w:r w:rsidRPr="00D955CB">
        <w:rPr>
          <w:b/>
          <w:bCs/>
        </w:rPr>
        <w:t>г.</w:t>
      </w:r>
    </w:p>
    <w:p w:rsidR="00B47039" w:rsidRPr="00841AA1" w:rsidRDefault="00B47039" w:rsidP="0067569B">
      <w:pPr>
        <w:rPr>
          <w:lang w:val="ru-RU"/>
        </w:rPr>
      </w:pPr>
    </w:p>
    <w:tbl>
      <w:tblPr>
        <w:tblW w:w="6237" w:type="dxa"/>
        <w:tblInd w:w="-106" w:type="dxa"/>
        <w:tblLook w:val="00A0"/>
      </w:tblPr>
      <w:tblGrid>
        <w:gridCol w:w="2551"/>
        <w:gridCol w:w="1843"/>
        <w:gridCol w:w="1843"/>
      </w:tblGrid>
      <w:tr w:rsidR="00B47039" w:rsidRPr="00472E15">
        <w:trPr>
          <w:trHeight w:val="330"/>
        </w:trPr>
        <w:tc>
          <w:tcPr>
            <w:tcW w:w="2551" w:type="dxa"/>
            <w:vMerge w:val="restart"/>
            <w:tcBorders>
              <w:top w:val="single" w:sz="8" w:space="0" w:color="auto"/>
              <w:left w:val="single" w:sz="8" w:space="0" w:color="auto"/>
              <w:bottom w:val="nil"/>
              <w:right w:val="single" w:sz="8" w:space="0" w:color="auto"/>
            </w:tcBorders>
            <w:noWrap/>
            <w:vAlign w:val="center"/>
          </w:tcPr>
          <w:p w:rsidR="00B47039" w:rsidRPr="00472E15" w:rsidRDefault="00B47039" w:rsidP="0067569B">
            <w:pPr>
              <w:jc w:val="center"/>
              <w:rPr>
                <w:b/>
                <w:bCs/>
              </w:rPr>
            </w:pPr>
            <w:r w:rsidRPr="00472E15">
              <w:rPr>
                <w:b/>
                <w:bCs/>
              </w:rPr>
              <w:t>ВИД КУЛТУРИ</w:t>
            </w:r>
          </w:p>
        </w:tc>
        <w:tc>
          <w:tcPr>
            <w:tcW w:w="1843" w:type="dxa"/>
            <w:tcBorders>
              <w:top w:val="single" w:sz="8" w:space="0" w:color="auto"/>
              <w:left w:val="nil"/>
              <w:bottom w:val="single" w:sz="8" w:space="0" w:color="auto"/>
              <w:right w:val="single" w:sz="8" w:space="0" w:color="auto"/>
            </w:tcBorders>
          </w:tcPr>
          <w:p w:rsidR="00B47039" w:rsidRPr="00472E15" w:rsidRDefault="00B47039" w:rsidP="0067569B">
            <w:pPr>
              <w:jc w:val="center"/>
              <w:rPr>
                <w:b/>
                <w:bCs/>
              </w:rPr>
            </w:pPr>
            <w:r w:rsidRPr="00472E15">
              <w:rPr>
                <w:b/>
                <w:bCs/>
              </w:rPr>
              <w:t>2020</w:t>
            </w:r>
          </w:p>
        </w:tc>
        <w:tc>
          <w:tcPr>
            <w:tcW w:w="1843" w:type="dxa"/>
            <w:tcBorders>
              <w:top w:val="single" w:sz="8" w:space="0" w:color="auto"/>
              <w:left w:val="nil"/>
              <w:bottom w:val="single" w:sz="8" w:space="0" w:color="auto"/>
              <w:right w:val="single" w:sz="8" w:space="0" w:color="auto"/>
            </w:tcBorders>
            <w:vAlign w:val="bottom"/>
          </w:tcPr>
          <w:p w:rsidR="00B47039" w:rsidRPr="00472E15" w:rsidRDefault="00B47039" w:rsidP="00725116">
            <w:pPr>
              <w:jc w:val="center"/>
              <w:rPr>
                <w:b/>
                <w:bCs/>
                <w:lang w:val="en-US"/>
              </w:rPr>
            </w:pPr>
            <w:r>
              <w:rPr>
                <w:b/>
                <w:bCs/>
              </w:rPr>
              <w:t>2021</w:t>
            </w:r>
          </w:p>
        </w:tc>
      </w:tr>
      <w:tr w:rsidR="00B47039" w:rsidRPr="00472E15">
        <w:trPr>
          <w:trHeight w:val="330"/>
        </w:trPr>
        <w:tc>
          <w:tcPr>
            <w:tcW w:w="2551" w:type="dxa"/>
            <w:vMerge/>
            <w:tcBorders>
              <w:top w:val="single" w:sz="8" w:space="0" w:color="auto"/>
              <w:left w:val="single" w:sz="8" w:space="0" w:color="auto"/>
              <w:bottom w:val="nil"/>
              <w:right w:val="single" w:sz="8" w:space="0" w:color="auto"/>
            </w:tcBorders>
            <w:vAlign w:val="center"/>
          </w:tcPr>
          <w:p w:rsidR="00B47039" w:rsidRPr="00472E15" w:rsidRDefault="00B47039" w:rsidP="0067569B">
            <w:pPr>
              <w:jc w:val="center"/>
              <w:rPr>
                <w:b/>
                <w:bCs/>
              </w:rPr>
            </w:pPr>
          </w:p>
        </w:tc>
        <w:tc>
          <w:tcPr>
            <w:tcW w:w="1843" w:type="dxa"/>
            <w:tcBorders>
              <w:top w:val="nil"/>
              <w:left w:val="single" w:sz="8" w:space="0" w:color="auto"/>
              <w:bottom w:val="nil"/>
              <w:right w:val="single" w:sz="8" w:space="0" w:color="auto"/>
            </w:tcBorders>
          </w:tcPr>
          <w:p w:rsidR="00B47039" w:rsidRPr="00472E15" w:rsidRDefault="00B47039" w:rsidP="0067569B">
            <w:pPr>
              <w:jc w:val="center"/>
              <w:rPr>
                <w:sz w:val="20"/>
                <w:szCs w:val="20"/>
              </w:rPr>
            </w:pPr>
            <w:r w:rsidRPr="00472E15">
              <w:rPr>
                <w:sz w:val="20"/>
                <w:szCs w:val="20"/>
              </w:rPr>
              <w:t>ПЛОЩ (ха)</w:t>
            </w:r>
          </w:p>
        </w:tc>
        <w:tc>
          <w:tcPr>
            <w:tcW w:w="1843" w:type="dxa"/>
            <w:tcBorders>
              <w:top w:val="nil"/>
              <w:left w:val="single" w:sz="8" w:space="0" w:color="auto"/>
              <w:bottom w:val="nil"/>
              <w:right w:val="single" w:sz="8" w:space="0" w:color="auto"/>
            </w:tcBorders>
            <w:vAlign w:val="bottom"/>
          </w:tcPr>
          <w:p w:rsidR="00B47039" w:rsidRPr="00472E15" w:rsidRDefault="00B47039" w:rsidP="00725116">
            <w:pPr>
              <w:jc w:val="center"/>
              <w:rPr>
                <w:sz w:val="20"/>
                <w:szCs w:val="20"/>
              </w:rPr>
            </w:pPr>
            <w:r w:rsidRPr="00472E15">
              <w:rPr>
                <w:sz w:val="20"/>
                <w:szCs w:val="20"/>
              </w:rPr>
              <w:t>ПЛОЩ (ха)</w:t>
            </w:r>
          </w:p>
        </w:tc>
      </w:tr>
      <w:tr w:rsidR="00B47039" w:rsidRPr="00472E15">
        <w:trPr>
          <w:trHeight w:val="330"/>
        </w:trPr>
        <w:tc>
          <w:tcPr>
            <w:tcW w:w="2551" w:type="dxa"/>
            <w:tcBorders>
              <w:top w:val="single" w:sz="8" w:space="0" w:color="auto"/>
              <w:left w:val="single" w:sz="8" w:space="0" w:color="auto"/>
              <w:bottom w:val="single" w:sz="8" w:space="0" w:color="auto"/>
              <w:right w:val="single" w:sz="8" w:space="0" w:color="auto"/>
            </w:tcBorders>
            <w:vAlign w:val="bottom"/>
          </w:tcPr>
          <w:p w:rsidR="00B47039" w:rsidRPr="00472E15" w:rsidRDefault="00B47039" w:rsidP="0067569B">
            <w:pPr>
              <w:jc w:val="center"/>
            </w:pPr>
            <w:r w:rsidRPr="00472E15">
              <w:t>ЕСЕННИЦИ</w:t>
            </w:r>
          </w:p>
        </w:tc>
        <w:tc>
          <w:tcPr>
            <w:tcW w:w="1843" w:type="dxa"/>
            <w:tcBorders>
              <w:top w:val="single" w:sz="8" w:space="0" w:color="auto"/>
              <w:left w:val="nil"/>
              <w:bottom w:val="single" w:sz="8" w:space="0" w:color="auto"/>
              <w:right w:val="single" w:sz="8" w:space="0" w:color="auto"/>
            </w:tcBorders>
          </w:tcPr>
          <w:p w:rsidR="00B47039" w:rsidRPr="00472E15" w:rsidRDefault="00B47039" w:rsidP="0067569B">
            <w:pPr>
              <w:jc w:val="center"/>
            </w:pPr>
            <w:r w:rsidRPr="00472E15">
              <w:t>52810</w:t>
            </w:r>
          </w:p>
        </w:tc>
        <w:tc>
          <w:tcPr>
            <w:tcW w:w="1843" w:type="dxa"/>
            <w:tcBorders>
              <w:top w:val="single" w:sz="8" w:space="0" w:color="auto"/>
              <w:left w:val="nil"/>
              <w:bottom w:val="single" w:sz="8" w:space="0" w:color="auto"/>
              <w:right w:val="single" w:sz="8" w:space="0" w:color="auto"/>
            </w:tcBorders>
            <w:vAlign w:val="bottom"/>
          </w:tcPr>
          <w:p w:rsidR="00B47039" w:rsidRPr="00A0257E" w:rsidRDefault="00B47039" w:rsidP="00725116">
            <w:pPr>
              <w:jc w:val="center"/>
            </w:pPr>
            <w:r>
              <w:t>53078</w:t>
            </w:r>
          </w:p>
        </w:tc>
      </w:tr>
      <w:tr w:rsidR="00B47039" w:rsidRPr="00472E15">
        <w:trPr>
          <w:trHeight w:val="375"/>
        </w:trPr>
        <w:tc>
          <w:tcPr>
            <w:tcW w:w="2551" w:type="dxa"/>
            <w:tcBorders>
              <w:top w:val="nil"/>
              <w:left w:val="single" w:sz="8" w:space="0" w:color="auto"/>
              <w:bottom w:val="single" w:sz="8" w:space="0" w:color="auto"/>
              <w:right w:val="single" w:sz="8" w:space="0" w:color="auto"/>
            </w:tcBorders>
            <w:vAlign w:val="bottom"/>
          </w:tcPr>
          <w:p w:rsidR="00B47039" w:rsidRPr="00472E15" w:rsidRDefault="00B47039" w:rsidP="0067569B">
            <w:pPr>
              <w:jc w:val="center"/>
            </w:pPr>
            <w:r w:rsidRPr="00472E15">
              <w:t>ТРАЙНИ</w:t>
            </w:r>
          </w:p>
        </w:tc>
        <w:tc>
          <w:tcPr>
            <w:tcW w:w="1843" w:type="dxa"/>
            <w:tcBorders>
              <w:top w:val="nil"/>
              <w:left w:val="nil"/>
              <w:bottom w:val="single" w:sz="8" w:space="0" w:color="auto"/>
              <w:right w:val="single" w:sz="8" w:space="0" w:color="auto"/>
            </w:tcBorders>
          </w:tcPr>
          <w:p w:rsidR="00B47039" w:rsidRPr="00472E15" w:rsidRDefault="00B47039" w:rsidP="0067569B">
            <w:pPr>
              <w:jc w:val="center"/>
            </w:pPr>
            <w:r w:rsidRPr="00472E15">
              <w:t>12797</w:t>
            </w:r>
          </w:p>
        </w:tc>
        <w:tc>
          <w:tcPr>
            <w:tcW w:w="1843" w:type="dxa"/>
            <w:tcBorders>
              <w:top w:val="nil"/>
              <w:left w:val="nil"/>
              <w:bottom w:val="single" w:sz="8" w:space="0" w:color="auto"/>
              <w:right w:val="single" w:sz="8" w:space="0" w:color="auto"/>
            </w:tcBorders>
          </w:tcPr>
          <w:p w:rsidR="00B47039" w:rsidRPr="00472E15" w:rsidRDefault="00B47039" w:rsidP="00725116">
            <w:pPr>
              <w:jc w:val="center"/>
              <w:rPr>
                <w:lang w:val="en-US"/>
              </w:rPr>
            </w:pPr>
            <w:r>
              <w:t>12850</w:t>
            </w:r>
          </w:p>
        </w:tc>
      </w:tr>
      <w:tr w:rsidR="00B47039" w:rsidRPr="00472E15">
        <w:trPr>
          <w:trHeight w:val="330"/>
        </w:trPr>
        <w:tc>
          <w:tcPr>
            <w:tcW w:w="2551" w:type="dxa"/>
            <w:tcBorders>
              <w:top w:val="nil"/>
              <w:left w:val="single" w:sz="8" w:space="0" w:color="auto"/>
              <w:bottom w:val="single" w:sz="8" w:space="0" w:color="auto"/>
              <w:right w:val="single" w:sz="8" w:space="0" w:color="auto"/>
            </w:tcBorders>
            <w:vAlign w:val="bottom"/>
          </w:tcPr>
          <w:p w:rsidR="00B47039" w:rsidRPr="00472E15" w:rsidRDefault="00B47039" w:rsidP="0067569B">
            <w:pPr>
              <w:jc w:val="center"/>
            </w:pPr>
            <w:r w:rsidRPr="00472E15">
              <w:t>ПРОЛЕТНИЦИ</w:t>
            </w:r>
          </w:p>
        </w:tc>
        <w:tc>
          <w:tcPr>
            <w:tcW w:w="1843" w:type="dxa"/>
            <w:tcBorders>
              <w:top w:val="nil"/>
              <w:left w:val="nil"/>
              <w:bottom w:val="single" w:sz="8" w:space="0" w:color="auto"/>
              <w:right w:val="single" w:sz="8" w:space="0" w:color="auto"/>
            </w:tcBorders>
          </w:tcPr>
          <w:p w:rsidR="00B47039" w:rsidRPr="00472E15" w:rsidRDefault="00B47039" w:rsidP="0067569B">
            <w:pPr>
              <w:jc w:val="center"/>
            </w:pPr>
            <w:r w:rsidRPr="00472E15">
              <w:t>34479</w:t>
            </w:r>
          </w:p>
        </w:tc>
        <w:tc>
          <w:tcPr>
            <w:tcW w:w="1843" w:type="dxa"/>
            <w:tcBorders>
              <w:top w:val="nil"/>
              <w:left w:val="nil"/>
              <w:bottom w:val="single" w:sz="8" w:space="0" w:color="auto"/>
              <w:right w:val="single" w:sz="8" w:space="0" w:color="auto"/>
            </w:tcBorders>
          </w:tcPr>
          <w:p w:rsidR="00B47039" w:rsidRPr="00A0257E" w:rsidRDefault="00B47039" w:rsidP="00725116">
            <w:pPr>
              <w:jc w:val="center"/>
            </w:pPr>
            <w:r>
              <w:t>28282</w:t>
            </w:r>
          </w:p>
        </w:tc>
      </w:tr>
      <w:tr w:rsidR="00B47039" w:rsidRPr="00472E15">
        <w:trPr>
          <w:trHeight w:val="330"/>
        </w:trPr>
        <w:tc>
          <w:tcPr>
            <w:tcW w:w="2551" w:type="dxa"/>
            <w:tcBorders>
              <w:top w:val="nil"/>
              <w:left w:val="single" w:sz="8" w:space="0" w:color="auto"/>
              <w:bottom w:val="single" w:sz="8" w:space="0" w:color="auto"/>
              <w:right w:val="single" w:sz="8" w:space="0" w:color="auto"/>
            </w:tcBorders>
            <w:vAlign w:val="bottom"/>
          </w:tcPr>
          <w:p w:rsidR="00B47039" w:rsidRPr="00472E15" w:rsidRDefault="00B47039" w:rsidP="0067569B">
            <w:pPr>
              <w:jc w:val="center"/>
            </w:pPr>
            <w:r w:rsidRPr="00472E15">
              <w:t>ВСИЧКО</w:t>
            </w:r>
          </w:p>
        </w:tc>
        <w:tc>
          <w:tcPr>
            <w:tcW w:w="1843" w:type="dxa"/>
            <w:tcBorders>
              <w:top w:val="nil"/>
              <w:left w:val="nil"/>
              <w:bottom w:val="single" w:sz="8" w:space="0" w:color="auto"/>
              <w:right w:val="single" w:sz="8" w:space="0" w:color="auto"/>
            </w:tcBorders>
          </w:tcPr>
          <w:p w:rsidR="00B47039" w:rsidRPr="00472E15" w:rsidRDefault="00B47039" w:rsidP="0067569B">
            <w:pPr>
              <w:jc w:val="center"/>
            </w:pPr>
            <w:r w:rsidRPr="00472E15">
              <w:t>100086</w:t>
            </w:r>
          </w:p>
        </w:tc>
        <w:tc>
          <w:tcPr>
            <w:tcW w:w="1843" w:type="dxa"/>
            <w:tcBorders>
              <w:top w:val="nil"/>
              <w:left w:val="nil"/>
              <w:bottom w:val="single" w:sz="8" w:space="0" w:color="auto"/>
              <w:right w:val="single" w:sz="8" w:space="0" w:color="auto"/>
            </w:tcBorders>
          </w:tcPr>
          <w:p w:rsidR="00B47039" w:rsidRPr="00A0257E" w:rsidRDefault="00B47039" w:rsidP="00725116">
            <w:pPr>
              <w:jc w:val="center"/>
            </w:pPr>
            <w:r>
              <w:t>94210</w:t>
            </w:r>
          </w:p>
        </w:tc>
      </w:tr>
    </w:tbl>
    <w:p w:rsidR="00B47039" w:rsidRPr="00472E15" w:rsidRDefault="00B47039" w:rsidP="0067569B">
      <w:pPr>
        <w:rPr>
          <w:b/>
          <w:bCs/>
          <w:lang w:val="en-US"/>
        </w:rPr>
      </w:pPr>
    </w:p>
    <w:p w:rsidR="00B47039" w:rsidRPr="00472E15" w:rsidRDefault="00B47039" w:rsidP="0067569B">
      <w:pPr>
        <w:rPr>
          <w:b/>
          <w:bCs/>
          <w:lang w:val="en-US"/>
        </w:rPr>
      </w:pPr>
    </w:p>
    <w:p w:rsidR="00B47039" w:rsidRPr="00472E15" w:rsidRDefault="00B47039" w:rsidP="0067569B">
      <w:pPr>
        <w:ind w:firstLine="708"/>
        <w:rPr>
          <w:b/>
          <w:bCs/>
          <w:lang w:val="ru-RU"/>
        </w:rPr>
      </w:pPr>
      <w:r w:rsidRPr="00472E15">
        <w:rPr>
          <w:b/>
          <w:bCs/>
        </w:rPr>
        <w:t xml:space="preserve">3. Основни видове отглеждани култури- площи </w:t>
      </w:r>
    </w:p>
    <w:p w:rsidR="00B47039" w:rsidRPr="00472E15" w:rsidRDefault="00B47039" w:rsidP="0067569B">
      <w:pPr>
        <w:rPr>
          <w:b/>
          <w:bCs/>
          <w:lang w:val="ru-RU"/>
        </w:rPr>
      </w:pPr>
    </w:p>
    <w:p w:rsidR="00B47039" w:rsidRPr="00841AA1" w:rsidRDefault="00B47039" w:rsidP="0067569B">
      <w:pPr>
        <w:ind w:firstLine="708"/>
        <w:jc w:val="both"/>
        <w:rPr>
          <w:lang w:val="ru-RU"/>
        </w:rPr>
      </w:pPr>
      <w:r w:rsidRPr="00841AA1">
        <w:t>Засетите площи с основните видове отглеждани култури в област Сливен през 202</w:t>
      </w:r>
      <w:r>
        <w:t>1</w:t>
      </w:r>
      <w:r w:rsidRPr="00841AA1">
        <w:t xml:space="preserve"> г</w:t>
      </w:r>
      <w:r w:rsidRPr="00841AA1">
        <w:rPr>
          <w:lang w:val="ru-RU"/>
        </w:rPr>
        <w:t>.</w:t>
      </w:r>
    </w:p>
    <w:p w:rsidR="00B47039" w:rsidRPr="00472E15" w:rsidRDefault="00B47039" w:rsidP="0067569B">
      <w:pPr>
        <w:jc w:val="center"/>
        <w:rPr>
          <w:b/>
          <w:bCs/>
          <w:lang w:val="ru-RU"/>
        </w:rPr>
      </w:pPr>
    </w:p>
    <w:tbl>
      <w:tblPr>
        <w:tblW w:w="8168" w:type="dxa"/>
        <w:tblInd w:w="-68" w:type="dxa"/>
        <w:tblLayout w:type="fixed"/>
        <w:tblCellMar>
          <w:left w:w="70" w:type="dxa"/>
          <w:right w:w="70" w:type="dxa"/>
        </w:tblCellMar>
        <w:tblLook w:val="0000"/>
      </w:tblPr>
      <w:tblGrid>
        <w:gridCol w:w="5468"/>
        <w:gridCol w:w="1440"/>
        <w:gridCol w:w="1260"/>
      </w:tblGrid>
      <w:tr w:rsidR="00B47039" w:rsidRPr="00472E15">
        <w:trPr>
          <w:trHeight w:val="591"/>
        </w:trPr>
        <w:tc>
          <w:tcPr>
            <w:tcW w:w="5468" w:type="dxa"/>
            <w:tcBorders>
              <w:top w:val="single" w:sz="4" w:space="0" w:color="auto"/>
              <w:left w:val="single" w:sz="4" w:space="0" w:color="auto"/>
              <w:bottom w:val="single" w:sz="4" w:space="0" w:color="auto"/>
              <w:right w:val="single" w:sz="4" w:space="0" w:color="auto"/>
            </w:tcBorders>
            <w:vAlign w:val="bottom"/>
          </w:tcPr>
          <w:p w:rsidR="00B47039" w:rsidRPr="00472E15" w:rsidRDefault="00B47039" w:rsidP="0067569B">
            <w:pPr>
              <w:jc w:val="center"/>
              <w:rPr>
                <w:b/>
                <w:bCs/>
                <w:i/>
                <w:iCs/>
              </w:rPr>
            </w:pPr>
            <w:r w:rsidRPr="00472E15">
              <w:rPr>
                <w:b/>
                <w:bCs/>
                <w:i/>
                <w:iCs/>
              </w:rPr>
              <w:t>Видове основни култури</w:t>
            </w:r>
          </w:p>
        </w:tc>
        <w:tc>
          <w:tcPr>
            <w:tcW w:w="1440" w:type="dxa"/>
            <w:tcBorders>
              <w:top w:val="single" w:sz="4" w:space="0" w:color="auto"/>
              <w:bottom w:val="single" w:sz="4" w:space="0" w:color="auto"/>
              <w:right w:val="single" w:sz="4" w:space="0" w:color="auto"/>
            </w:tcBorders>
          </w:tcPr>
          <w:p w:rsidR="00B47039" w:rsidRDefault="00B47039">
            <w:r>
              <w:t>2020 г.</w:t>
            </w:r>
          </w:p>
          <w:p w:rsidR="00B47039" w:rsidRPr="00472E15" w:rsidRDefault="00B47039">
            <w:r>
              <w:t>площ /ха/</w:t>
            </w:r>
          </w:p>
        </w:tc>
        <w:tc>
          <w:tcPr>
            <w:tcW w:w="1260" w:type="dxa"/>
            <w:tcBorders>
              <w:top w:val="single" w:sz="4" w:space="0" w:color="auto"/>
              <w:bottom w:val="single" w:sz="4" w:space="0" w:color="auto"/>
              <w:right w:val="single" w:sz="4" w:space="0" w:color="auto"/>
            </w:tcBorders>
          </w:tcPr>
          <w:p w:rsidR="00B47039" w:rsidRDefault="00B47039">
            <w:r>
              <w:t>2021 г.</w:t>
            </w:r>
          </w:p>
          <w:p w:rsidR="00B47039" w:rsidRPr="00472E15" w:rsidRDefault="00B47039">
            <w:r>
              <w:t>площ /ха/</w:t>
            </w:r>
          </w:p>
        </w:tc>
      </w:tr>
      <w:tr w:rsidR="00B47039" w:rsidRPr="00472E15">
        <w:trPr>
          <w:trHeight w:val="315"/>
        </w:trPr>
        <w:tc>
          <w:tcPr>
            <w:tcW w:w="5468" w:type="dxa"/>
            <w:tcBorders>
              <w:top w:val="nil"/>
              <w:left w:val="single" w:sz="4" w:space="0" w:color="auto"/>
              <w:bottom w:val="single" w:sz="4" w:space="0" w:color="auto"/>
              <w:right w:val="single" w:sz="4" w:space="0" w:color="auto"/>
            </w:tcBorders>
            <w:vAlign w:val="bottom"/>
          </w:tcPr>
          <w:p w:rsidR="00B47039" w:rsidRPr="00472E15" w:rsidRDefault="00B47039" w:rsidP="0067569B">
            <w:pPr>
              <w:rPr>
                <w:i/>
                <w:iCs/>
              </w:rPr>
            </w:pPr>
            <w:r w:rsidRPr="00472E15">
              <w:rPr>
                <w:i/>
                <w:iCs/>
              </w:rPr>
              <w:t xml:space="preserve">пшеница </w:t>
            </w:r>
          </w:p>
        </w:tc>
        <w:tc>
          <w:tcPr>
            <w:tcW w:w="1440" w:type="dxa"/>
            <w:tcBorders>
              <w:top w:val="single" w:sz="4" w:space="0" w:color="auto"/>
              <w:bottom w:val="single" w:sz="4" w:space="0" w:color="auto"/>
              <w:right w:val="single" w:sz="4" w:space="0" w:color="auto"/>
            </w:tcBorders>
          </w:tcPr>
          <w:p w:rsidR="00B47039" w:rsidRPr="00472E15" w:rsidRDefault="00B47039">
            <w:r>
              <w:t>39150</w:t>
            </w:r>
          </w:p>
        </w:tc>
        <w:tc>
          <w:tcPr>
            <w:tcW w:w="1260" w:type="dxa"/>
            <w:tcBorders>
              <w:top w:val="single" w:sz="4" w:space="0" w:color="auto"/>
              <w:bottom w:val="single" w:sz="4" w:space="0" w:color="auto"/>
              <w:right w:val="single" w:sz="4" w:space="0" w:color="auto"/>
            </w:tcBorders>
          </w:tcPr>
          <w:p w:rsidR="00B47039" w:rsidRPr="00472E15" w:rsidRDefault="00B47039">
            <w:r>
              <w:t>38870</w:t>
            </w:r>
          </w:p>
        </w:tc>
      </w:tr>
      <w:tr w:rsidR="00B47039" w:rsidRPr="00472E15">
        <w:trPr>
          <w:trHeight w:val="315"/>
        </w:trPr>
        <w:tc>
          <w:tcPr>
            <w:tcW w:w="5468" w:type="dxa"/>
            <w:tcBorders>
              <w:top w:val="nil"/>
              <w:left w:val="single" w:sz="4" w:space="0" w:color="auto"/>
              <w:bottom w:val="single" w:sz="4" w:space="0" w:color="auto"/>
              <w:right w:val="single" w:sz="4" w:space="0" w:color="auto"/>
            </w:tcBorders>
            <w:vAlign w:val="bottom"/>
          </w:tcPr>
          <w:p w:rsidR="00B47039" w:rsidRPr="00472E15" w:rsidRDefault="00B47039" w:rsidP="0067569B">
            <w:pPr>
              <w:rPr>
                <w:i/>
                <w:iCs/>
              </w:rPr>
            </w:pPr>
            <w:r w:rsidRPr="00472E15">
              <w:rPr>
                <w:i/>
                <w:iCs/>
              </w:rPr>
              <w:t>ечемик</w:t>
            </w:r>
          </w:p>
        </w:tc>
        <w:tc>
          <w:tcPr>
            <w:tcW w:w="1440" w:type="dxa"/>
            <w:tcBorders>
              <w:top w:val="single" w:sz="4" w:space="0" w:color="auto"/>
              <w:bottom w:val="single" w:sz="4" w:space="0" w:color="auto"/>
              <w:right w:val="single" w:sz="4" w:space="0" w:color="auto"/>
            </w:tcBorders>
          </w:tcPr>
          <w:p w:rsidR="00B47039" w:rsidRPr="00472E15" w:rsidRDefault="00B47039">
            <w:r>
              <w:t>4338</w:t>
            </w:r>
          </w:p>
        </w:tc>
        <w:tc>
          <w:tcPr>
            <w:tcW w:w="1260" w:type="dxa"/>
            <w:tcBorders>
              <w:top w:val="single" w:sz="4" w:space="0" w:color="auto"/>
              <w:bottom w:val="single" w:sz="4" w:space="0" w:color="auto"/>
              <w:right w:val="single" w:sz="4" w:space="0" w:color="auto"/>
            </w:tcBorders>
          </w:tcPr>
          <w:p w:rsidR="00B47039" w:rsidRPr="00472E15" w:rsidRDefault="00B47039">
            <w:r>
              <w:t>4066</w:t>
            </w:r>
          </w:p>
        </w:tc>
      </w:tr>
      <w:tr w:rsidR="00B47039" w:rsidRPr="00472E15">
        <w:trPr>
          <w:trHeight w:val="315"/>
        </w:trPr>
        <w:tc>
          <w:tcPr>
            <w:tcW w:w="5468" w:type="dxa"/>
            <w:tcBorders>
              <w:top w:val="nil"/>
              <w:left w:val="single" w:sz="4" w:space="0" w:color="auto"/>
              <w:bottom w:val="single" w:sz="4" w:space="0" w:color="auto"/>
              <w:right w:val="single" w:sz="4" w:space="0" w:color="auto"/>
            </w:tcBorders>
            <w:vAlign w:val="bottom"/>
          </w:tcPr>
          <w:p w:rsidR="00B47039" w:rsidRPr="00472E15" w:rsidRDefault="00B47039" w:rsidP="0067569B">
            <w:pPr>
              <w:rPr>
                <w:i/>
                <w:iCs/>
              </w:rPr>
            </w:pPr>
            <w:r w:rsidRPr="00472E15">
              <w:rPr>
                <w:i/>
                <w:iCs/>
              </w:rPr>
              <w:t>маслодаен слънчоглед</w:t>
            </w:r>
          </w:p>
        </w:tc>
        <w:tc>
          <w:tcPr>
            <w:tcW w:w="1440" w:type="dxa"/>
            <w:tcBorders>
              <w:top w:val="single" w:sz="4" w:space="0" w:color="auto"/>
              <w:bottom w:val="single" w:sz="4" w:space="0" w:color="auto"/>
              <w:right w:val="single" w:sz="4" w:space="0" w:color="auto"/>
            </w:tcBorders>
          </w:tcPr>
          <w:p w:rsidR="00B47039" w:rsidRPr="00472E15" w:rsidRDefault="00B47039">
            <w:r>
              <w:t>27163</w:t>
            </w:r>
          </w:p>
        </w:tc>
        <w:tc>
          <w:tcPr>
            <w:tcW w:w="1260" w:type="dxa"/>
            <w:tcBorders>
              <w:top w:val="single" w:sz="4" w:space="0" w:color="auto"/>
              <w:bottom w:val="single" w:sz="4" w:space="0" w:color="auto"/>
              <w:right w:val="single" w:sz="4" w:space="0" w:color="auto"/>
            </w:tcBorders>
          </w:tcPr>
          <w:p w:rsidR="00B47039" w:rsidRPr="00472E15" w:rsidRDefault="00B47039">
            <w:r>
              <w:t>25698</w:t>
            </w:r>
          </w:p>
        </w:tc>
      </w:tr>
      <w:tr w:rsidR="00B47039" w:rsidRPr="00472E15">
        <w:trPr>
          <w:trHeight w:val="315"/>
        </w:trPr>
        <w:tc>
          <w:tcPr>
            <w:tcW w:w="5468" w:type="dxa"/>
            <w:tcBorders>
              <w:top w:val="nil"/>
              <w:left w:val="single" w:sz="4" w:space="0" w:color="auto"/>
              <w:bottom w:val="single" w:sz="4" w:space="0" w:color="auto"/>
              <w:right w:val="single" w:sz="4" w:space="0" w:color="auto"/>
            </w:tcBorders>
            <w:vAlign w:val="bottom"/>
          </w:tcPr>
          <w:p w:rsidR="00B47039" w:rsidRPr="00472E15" w:rsidRDefault="00B47039" w:rsidP="0067569B">
            <w:pPr>
              <w:rPr>
                <w:i/>
                <w:iCs/>
              </w:rPr>
            </w:pPr>
            <w:r w:rsidRPr="00472E15">
              <w:rPr>
                <w:i/>
                <w:iCs/>
              </w:rPr>
              <w:t>царевица за зърно</w:t>
            </w:r>
          </w:p>
        </w:tc>
        <w:tc>
          <w:tcPr>
            <w:tcW w:w="1440" w:type="dxa"/>
            <w:tcBorders>
              <w:top w:val="single" w:sz="4" w:space="0" w:color="auto"/>
              <w:bottom w:val="single" w:sz="4" w:space="0" w:color="auto"/>
              <w:right w:val="single" w:sz="4" w:space="0" w:color="auto"/>
            </w:tcBorders>
          </w:tcPr>
          <w:p w:rsidR="00B47039" w:rsidRPr="00472E15" w:rsidRDefault="00B47039">
            <w:r>
              <w:t>2505</w:t>
            </w:r>
          </w:p>
        </w:tc>
        <w:tc>
          <w:tcPr>
            <w:tcW w:w="1260" w:type="dxa"/>
            <w:tcBorders>
              <w:top w:val="single" w:sz="4" w:space="0" w:color="auto"/>
              <w:bottom w:val="single" w:sz="4" w:space="0" w:color="auto"/>
              <w:right w:val="single" w:sz="4" w:space="0" w:color="auto"/>
            </w:tcBorders>
          </w:tcPr>
          <w:p w:rsidR="00B47039" w:rsidRPr="00472E15" w:rsidRDefault="00B47039">
            <w:r>
              <w:t>2100</w:t>
            </w:r>
          </w:p>
        </w:tc>
      </w:tr>
      <w:tr w:rsidR="00B47039" w:rsidRPr="00472E15">
        <w:trPr>
          <w:trHeight w:val="315"/>
        </w:trPr>
        <w:tc>
          <w:tcPr>
            <w:tcW w:w="5468" w:type="dxa"/>
            <w:tcBorders>
              <w:top w:val="nil"/>
              <w:left w:val="single" w:sz="4" w:space="0" w:color="auto"/>
              <w:bottom w:val="single" w:sz="4" w:space="0" w:color="auto"/>
              <w:right w:val="single" w:sz="4" w:space="0" w:color="auto"/>
            </w:tcBorders>
            <w:vAlign w:val="bottom"/>
          </w:tcPr>
          <w:p w:rsidR="00B47039" w:rsidRPr="00472E15" w:rsidRDefault="00B47039" w:rsidP="0067569B">
            <w:pPr>
              <w:rPr>
                <w:i/>
                <w:iCs/>
              </w:rPr>
            </w:pPr>
            <w:r w:rsidRPr="00472E15">
              <w:rPr>
                <w:i/>
                <w:iCs/>
              </w:rPr>
              <w:t>Зеленчуци (пипер, домати, картофи, пъпеши, дини, фасул, грах и др.)</w:t>
            </w:r>
          </w:p>
        </w:tc>
        <w:tc>
          <w:tcPr>
            <w:tcW w:w="1440" w:type="dxa"/>
            <w:tcBorders>
              <w:top w:val="single" w:sz="4" w:space="0" w:color="auto"/>
              <w:bottom w:val="single" w:sz="4" w:space="0" w:color="auto"/>
              <w:right w:val="single" w:sz="4" w:space="0" w:color="auto"/>
            </w:tcBorders>
          </w:tcPr>
          <w:p w:rsidR="00B47039" w:rsidRPr="00472E15" w:rsidRDefault="00B47039">
            <w:r>
              <w:t>772</w:t>
            </w:r>
          </w:p>
        </w:tc>
        <w:tc>
          <w:tcPr>
            <w:tcW w:w="1260" w:type="dxa"/>
            <w:tcBorders>
              <w:top w:val="single" w:sz="4" w:space="0" w:color="auto"/>
              <w:bottom w:val="single" w:sz="4" w:space="0" w:color="auto"/>
              <w:right w:val="single" w:sz="4" w:space="0" w:color="auto"/>
            </w:tcBorders>
          </w:tcPr>
          <w:p w:rsidR="00B47039" w:rsidRPr="00472E15" w:rsidRDefault="00B47039">
            <w:r>
              <w:t>661</w:t>
            </w:r>
          </w:p>
        </w:tc>
      </w:tr>
      <w:tr w:rsidR="00B47039" w:rsidRPr="00472E15">
        <w:trPr>
          <w:trHeight w:val="315"/>
        </w:trPr>
        <w:tc>
          <w:tcPr>
            <w:tcW w:w="5468" w:type="dxa"/>
            <w:tcBorders>
              <w:top w:val="nil"/>
              <w:left w:val="single" w:sz="4" w:space="0" w:color="auto"/>
              <w:bottom w:val="single" w:sz="4" w:space="0" w:color="auto"/>
              <w:right w:val="single" w:sz="4" w:space="0" w:color="auto"/>
            </w:tcBorders>
            <w:vAlign w:val="bottom"/>
          </w:tcPr>
          <w:p w:rsidR="00B47039" w:rsidRPr="00472E15" w:rsidRDefault="00B47039" w:rsidP="0067569B">
            <w:pPr>
              <w:rPr>
                <w:i/>
                <w:iCs/>
              </w:rPr>
            </w:pPr>
            <w:r w:rsidRPr="00472E15">
              <w:rPr>
                <w:i/>
                <w:iCs/>
              </w:rPr>
              <w:t xml:space="preserve">Лозя-винени и десертни </w:t>
            </w:r>
          </w:p>
        </w:tc>
        <w:tc>
          <w:tcPr>
            <w:tcW w:w="1440" w:type="dxa"/>
            <w:tcBorders>
              <w:top w:val="single" w:sz="4" w:space="0" w:color="auto"/>
              <w:bottom w:val="single" w:sz="4" w:space="0" w:color="auto"/>
              <w:right w:val="single" w:sz="4" w:space="0" w:color="auto"/>
            </w:tcBorders>
          </w:tcPr>
          <w:p w:rsidR="00B47039" w:rsidRPr="00472E15" w:rsidRDefault="00B47039">
            <w:r>
              <w:t>5682</w:t>
            </w:r>
          </w:p>
        </w:tc>
        <w:tc>
          <w:tcPr>
            <w:tcW w:w="1260" w:type="dxa"/>
            <w:tcBorders>
              <w:top w:val="single" w:sz="4" w:space="0" w:color="auto"/>
              <w:bottom w:val="single" w:sz="4" w:space="0" w:color="auto"/>
              <w:right w:val="single" w:sz="4" w:space="0" w:color="auto"/>
            </w:tcBorders>
          </w:tcPr>
          <w:p w:rsidR="00B47039" w:rsidRPr="00471A97" w:rsidRDefault="00B47039">
            <w:pPr>
              <w:rPr>
                <w:highlight w:val="yellow"/>
              </w:rPr>
            </w:pPr>
            <w:r w:rsidRPr="009F1B80">
              <w:t>5773</w:t>
            </w:r>
          </w:p>
        </w:tc>
      </w:tr>
      <w:tr w:rsidR="00B47039" w:rsidRPr="00472E15">
        <w:trPr>
          <w:trHeight w:val="315"/>
        </w:trPr>
        <w:tc>
          <w:tcPr>
            <w:tcW w:w="5468" w:type="dxa"/>
            <w:tcBorders>
              <w:top w:val="nil"/>
              <w:left w:val="single" w:sz="4" w:space="0" w:color="auto"/>
              <w:bottom w:val="single" w:sz="4" w:space="0" w:color="auto"/>
              <w:right w:val="single" w:sz="4" w:space="0" w:color="auto"/>
            </w:tcBorders>
            <w:vAlign w:val="bottom"/>
          </w:tcPr>
          <w:p w:rsidR="00B47039" w:rsidRPr="00472E15" w:rsidRDefault="00B47039" w:rsidP="0067569B">
            <w:pPr>
              <w:rPr>
                <w:i/>
                <w:iCs/>
              </w:rPr>
            </w:pPr>
            <w:r w:rsidRPr="00472E15">
              <w:rPr>
                <w:i/>
                <w:iCs/>
              </w:rPr>
              <w:t>праскови</w:t>
            </w:r>
          </w:p>
        </w:tc>
        <w:tc>
          <w:tcPr>
            <w:tcW w:w="1440" w:type="dxa"/>
            <w:tcBorders>
              <w:top w:val="single" w:sz="4" w:space="0" w:color="auto"/>
              <w:bottom w:val="single" w:sz="4" w:space="0" w:color="auto"/>
              <w:right w:val="single" w:sz="4" w:space="0" w:color="auto"/>
            </w:tcBorders>
          </w:tcPr>
          <w:p w:rsidR="00B47039" w:rsidRPr="00472E15" w:rsidRDefault="00B47039">
            <w:r>
              <w:t>1485</w:t>
            </w:r>
          </w:p>
        </w:tc>
        <w:tc>
          <w:tcPr>
            <w:tcW w:w="1260" w:type="dxa"/>
            <w:tcBorders>
              <w:top w:val="single" w:sz="4" w:space="0" w:color="auto"/>
              <w:bottom w:val="single" w:sz="4" w:space="0" w:color="auto"/>
              <w:right w:val="single" w:sz="4" w:space="0" w:color="auto"/>
            </w:tcBorders>
          </w:tcPr>
          <w:p w:rsidR="00B47039" w:rsidRPr="00472E15" w:rsidRDefault="00B47039">
            <w:r>
              <w:t>1484</w:t>
            </w:r>
          </w:p>
        </w:tc>
      </w:tr>
      <w:tr w:rsidR="00B47039" w:rsidRPr="00472E15">
        <w:trPr>
          <w:trHeight w:val="315"/>
        </w:trPr>
        <w:tc>
          <w:tcPr>
            <w:tcW w:w="5468" w:type="dxa"/>
            <w:tcBorders>
              <w:top w:val="nil"/>
              <w:left w:val="single" w:sz="4" w:space="0" w:color="auto"/>
              <w:bottom w:val="single" w:sz="4" w:space="0" w:color="auto"/>
              <w:right w:val="single" w:sz="4" w:space="0" w:color="auto"/>
            </w:tcBorders>
            <w:vAlign w:val="bottom"/>
          </w:tcPr>
          <w:p w:rsidR="00B47039" w:rsidRPr="00472E15" w:rsidRDefault="00B47039" w:rsidP="0067569B">
            <w:pPr>
              <w:rPr>
                <w:i/>
                <w:iCs/>
              </w:rPr>
            </w:pPr>
            <w:r w:rsidRPr="00472E15">
              <w:rPr>
                <w:i/>
                <w:iCs/>
              </w:rPr>
              <w:t>череши</w:t>
            </w:r>
          </w:p>
        </w:tc>
        <w:tc>
          <w:tcPr>
            <w:tcW w:w="1440" w:type="dxa"/>
            <w:tcBorders>
              <w:top w:val="single" w:sz="4" w:space="0" w:color="auto"/>
              <w:bottom w:val="single" w:sz="4" w:space="0" w:color="auto"/>
              <w:right w:val="single" w:sz="4" w:space="0" w:color="auto"/>
            </w:tcBorders>
          </w:tcPr>
          <w:p w:rsidR="00B47039" w:rsidRPr="00472E15" w:rsidRDefault="00B47039">
            <w:r>
              <w:t>1183</w:t>
            </w:r>
          </w:p>
        </w:tc>
        <w:tc>
          <w:tcPr>
            <w:tcW w:w="1260" w:type="dxa"/>
            <w:tcBorders>
              <w:top w:val="single" w:sz="4" w:space="0" w:color="auto"/>
              <w:bottom w:val="single" w:sz="4" w:space="0" w:color="auto"/>
              <w:right w:val="single" w:sz="4" w:space="0" w:color="auto"/>
            </w:tcBorders>
          </w:tcPr>
          <w:p w:rsidR="00B47039" w:rsidRPr="00472E15" w:rsidRDefault="00B47039">
            <w:r>
              <w:t>1194</w:t>
            </w:r>
          </w:p>
        </w:tc>
      </w:tr>
    </w:tbl>
    <w:p w:rsidR="00B47039" w:rsidRPr="007F05F5" w:rsidRDefault="00B47039" w:rsidP="00D07A6A">
      <w:pPr>
        <w:rPr>
          <w:lang w:val="en-US"/>
        </w:rPr>
      </w:pPr>
    </w:p>
    <w:p w:rsidR="00B47039" w:rsidRPr="003D243D" w:rsidRDefault="00B47039" w:rsidP="0067569B">
      <w:pPr>
        <w:jc w:val="center"/>
      </w:pPr>
    </w:p>
    <w:p w:rsidR="00B47039" w:rsidRDefault="00B47039" w:rsidP="0067569B">
      <w:pPr>
        <w:spacing w:line="276" w:lineRule="auto"/>
        <w:jc w:val="center"/>
        <w:rPr>
          <w:b/>
          <w:bCs/>
          <w:lang w:val="en-US"/>
        </w:rPr>
      </w:pPr>
    </w:p>
    <w:p w:rsidR="00B47039" w:rsidRDefault="00B47039" w:rsidP="0067569B">
      <w:pPr>
        <w:spacing w:line="276" w:lineRule="auto"/>
        <w:jc w:val="center"/>
        <w:rPr>
          <w:b/>
          <w:bCs/>
          <w:lang w:val="en-US"/>
        </w:rPr>
      </w:pPr>
    </w:p>
    <w:p w:rsidR="00B47039" w:rsidRDefault="00B47039" w:rsidP="0067569B">
      <w:pPr>
        <w:spacing w:line="276" w:lineRule="auto"/>
        <w:jc w:val="center"/>
        <w:rPr>
          <w:b/>
          <w:bCs/>
          <w:lang w:val="en-US"/>
        </w:rPr>
      </w:pPr>
    </w:p>
    <w:p w:rsidR="00B47039" w:rsidRPr="00D955CB" w:rsidRDefault="00B47039" w:rsidP="0067569B">
      <w:pPr>
        <w:spacing w:line="276" w:lineRule="auto"/>
        <w:jc w:val="center"/>
        <w:rPr>
          <w:b/>
          <w:bCs/>
          <w:lang w:val="en-US"/>
        </w:rPr>
      </w:pPr>
    </w:p>
    <w:p w:rsidR="00B47039" w:rsidRPr="00472E15" w:rsidRDefault="00B47039" w:rsidP="0067569B">
      <w:pPr>
        <w:spacing w:line="276" w:lineRule="auto"/>
        <w:ind w:firstLine="720"/>
        <w:jc w:val="both"/>
        <w:rPr>
          <w:b/>
          <w:bCs/>
          <w:i/>
          <w:iCs/>
          <w:lang w:val="ru-RU"/>
        </w:rPr>
      </w:pPr>
      <w:r w:rsidRPr="00472E15">
        <w:rPr>
          <w:b/>
          <w:bCs/>
        </w:rPr>
        <w:t xml:space="preserve">4. </w:t>
      </w:r>
      <w:r w:rsidRPr="00472E15">
        <w:rPr>
          <w:b/>
          <w:bCs/>
          <w:i/>
          <w:iCs/>
        </w:rPr>
        <w:t>Справка за добивите от основните видове култури в област Сливен през 20</w:t>
      </w:r>
      <w:r>
        <w:rPr>
          <w:b/>
          <w:bCs/>
          <w:i/>
          <w:iCs/>
        </w:rPr>
        <w:t>20</w:t>
      </w:r>
      <w:r w:rsidRPr="00472E15">
        <w:rPr>
          <w:b/>
          <w:bCs/>
          <w:i/>
          <w:iCs/>
          <w:lang w:val="ru-RU"/>
        </w:rPr>
        <w:t xml:space="preserve"> </w:t>
      </w:r>
      <w:r w:rsidRPr="00472E15">
        <w:rPr>
          <w:b/>
          <w:bCs/>
          <w:i/>
          <w:iCs/>
        </w:rPr>
        <w:t>г. и 202</w:t>
      </w:r>
      <w:r>
        <w:rPr>
          <w:b/>
          <w:bCs/>
          <w:i/>
          <w:iCs/>
        </w:rPr>
        <w:t>1</w:t>
      </w:r>
      <w:r w:rsidRPr="00472E15">
        <w:rPr>
          <w:b/>
          <w:bCs/>
          <w:i/>
          <w:iCs/>
        </w:rPr>
        <w:t xml:space="preserve"> г. в т/ха</w:t>
      </w:r>
    </w:p>
    <w:p w:rsidR="00B47039" w:rsidRPr="00472E15" w:rsidRDefault="00B47039" w:rsidP="0067569B">
      <w:pPr>
        <w:spacing w:line="276" w:lineRule="auto"/>
        <w:jc w:val="center"/>
        <w:rPr>
          <w:b/>
          <w:bCs/>
          <w:i/>
          <w:iCs/>
          <w:lang w:val="ru-RU"/>
        </w:rPr>
      </w:pPr>
    </w:p>
    <w:tbl>
      <w:tblPr>
        <w:tblW w:w="5953" w:type="dxa"/>
        <w:tblInd w:w="-106" w:type="dxa"/>
        <w:tblLook w:val="00A0"/>
      </w:tblPr>
      <w:tblGrid>
        <w:gridCol w:w="2835"/>
        <w:gridCol w:w="1559"/>
        <w:gridCol w:w="1559"/>
      </w:tblGrid>
      <w:tr w:rsidR="00B47039" w:rsidRPr="00472E15">
        <w:trPr>
          <w:trHeight w:val="446"/>
        </w:trPr>
        <w:tc>
          <w:tcPr>
            <w:tcW w:w="2835" w:type="dxa"/>
            <w:tcBorders>
              <w:top w:val="single" w:sz="8" w:space="0" w:color="auto"/>
              <w:left w:val="single" w:sz="8" w:space="0" w:color="auto"/>
              <w:bottom w:val="single" w:sz="8" w:space="0" w:color="auto"/>
              <w:right w:val="single" w:sz="8" w:space="0" w:color="auto"/>
            </w:tcBorders>
            <w:vAlign w:val="center"/>
          </w:tcPr>
          <w:p w:rsidR="00B47039" w:rsidRPr="00472E15" w:rsidRDefault="00B47039" w:rsidP="0067569B">
            <w:pPr>
              <w:jc w:val="center"/>
              <w:rPr>
                <w:b/>
                <w:bCs/>
              </w:rPr>
            </w:pPr>
            <w:r w:rsidRPr="00472E15">
              <w:rPr>
                <w:b/>
                <w:bCs/>
              </w:rPr>
              <w:t>Oсновни култури</w:t>
            </w:r>
          </w:p>
        </w:tc>
        <w:tc>
          <w:tcPr>
            <w:tcW w:w="1559" w:type="dxa"/>
            <w:tcBorders>
              <w:top w:val="single" w:sz="8" w:space="0" w:color="auto"/>
              <w:left w:val="nil"/>
              <w:bottom w:val="single" w:sz="8" w:space="0" w:color="auto"/>
              <w:right w:val="single" w:sz="8" w:space="0" w:color="auto"/>
            </w:tcBorders>
          </w:tcPr>
          <w:p w:rsidR="00B47039" w:rsidRPr="00335D33" w:rsidRDefault="00B47039" w:rsidP="0067569B">
            <w:pPr>
              <w:jc w:val="center"/>
              <w:rPr>
                <w:b/>
                <w:bCs/>
                <w:i/>
                <w:iCs/>
              </w:rPr>
            </w:pPr>
            <w:r>
              <w:rPr>
                <w:b/>
                <w:bCs/>
                <w:i/>
                <w:iCs/>
              </w:rPr>
              <w:t>2020</w:t>
            </w:r>
          </w:p>
        </w:tc>
        <w:tc>
          <w:tcPr>
            <w:tcW w:w="1559" w:type="dxa"/>
            <w:tcBorders>
              <w:top w:val="single" w:sz="8" w:space="0" w:color="auto"/>
              <w:left w:val="nil"/>
              <w:bottom w:val="single" w:sz="8" w:space="0" w:color="auto"/>
              <w:right w:val="single" w:sz="8" w:space="0" w:color="auto"/>
            </w:tcBorders>
            <w:vAlign w:val="center"/>
          </w:tcPr>
          <w:p w:rsidR="00B47039" w:rsidRPr="00335D33" w:rsidRDefault="00B47039" w:rsidP="00725116">
            <w:pPr>
              <w:jc w:val="center"/>
              <w:rPr>
                <w:b/>
                <w:bCs/>
                <w:i/>
                <w:iCs/>
              </w:rPr>
            </w:pPr>
            <w:r>
              <w:rPr>
                <w:b/>
                <w:bCs/>
                <w:i/>
                <w:iCs/>
              </w:rPr>
              <w:t>2021</w:t>
            </w:r>
          </w:p>
        </w:tc>
      </w:tr>
      <w:tr w:rsidR="00B47039" w:rsidRPr="00472E15">
        <w:trPr>
          <w:trHeight w:val="330"/>
        </w:trPr>
        <w:tc>
          <w:tcPr>
            <w:tcW w:w="2835" w:type="dxa"/>
            <w:tcBorders>
              <w:top w:val="nil"/>
              <w:left w:val="single" w:sz="8" w:space="0" w:color="auto"/>
              <w:bottom w:val="single" w:sz="8" w:space="0" w:color="auto"/>
              <w:right w:val="single" w:sz="8" w:space="0" w:color="auto"/>
            </w:tcBorders>
            <w:vAlign w:val="center"/>
          </w:tcPr>
          <w:p w:rsidR="00B47039" w:rsidRPr="00472E15" w:rsidRDefault="00B47039" w:rsidP="0067569B">
            <w:pPr>
              <w:rPr>
                <w:b/>
                <w:bCs/>
              </w:rPr>
            </w:pPr>
            <w:r w:rsidRPr="00472E15">
              <w:rPr>
                <w:b/>
                <w:bCs/>
              </w:rPr>
              <w:t>пшеница</w:t>
            </w:r>
          </w:p>
        </w:tc>
        <w:tc>
          <w:tcPr>
            <w:tcW w:w="1559" w:type="dxa"/>
            <w:tcBorders>
              <w:top w:val="nil"/>
              <w:left w:val="nil"/>
              <w:bottom w:val="single" w:sz="8" w:space="0" w:color="auto"/>
              <w:right w:val="single" w:sz="8" w:space="0" w:color="auto"/>
            </w:tcBorders>
          </w:tcPr>
          <w:p w:rsidR="00B47039" w:rsidRPr="00472E15" w:rsidRDefault="00B47039" w:rsidP="0067569B">
            <w:pPr>
              <w:jc w:val="right"/>
            </w:pPr>
            <w:r w:rsidRPr="00472E15">
              <w:t>2,4</w:t>
            </w:r>
          </w:p>
        </w:tc>
        <w:tc>
          <w:tcPr>
            <w:tcW w:w="1559" w:type="dxa"/>
            <w:tcBorders>
              <w:top w:val="nil"/>
              <w:left w:val="nil"/>
              <w:bottom w:val="single" w:sz="8" w:space="0" w:color="auto"/>
              <w:right w:val="single" w:sz="8" w:space="0" w:color="auto"/>
            </w:tcBorders>
            <w:vAlign w:val="center"/>
          </w:tcPr>
          <w:p w:rsidR="00B47039" w:rsidRPr="00335D33" w:rsidRDefault="00B47039" w:rsidP="00725116">
            <w:pPr>
              <w:jc w:val="right"/>
            </w:pPr>
            <w:r>
              <w:t>5,09</w:t>
            </w:r>
          </w:p>
        </w:tc>
      </w:tr>
      <w:tr w:rsidR="00B47039" w:rsidRPr="00472E15">
        <w:trPr>
          <w:trHeight w:val="330"/>
        </w:trPr>
        <w:tc>
          <w:tcPr>
            <w:tcW w:w="2835" w:type="dxa"/>
            <w:tcBorders>
              <w:top w:val="nil"/>
              <w:left w:val="single" w:sz="8" w:space="0" w:color="auto"/>
              <w:bottom w:val="single" w:sz="8" w:space="0" w:color="auto"/>
              <w:right w:val="single" w:sz="8" w:space="0" w:color="auto"/>
            </w:tcBorders>
            <w:vAlign w:val="center"/>
          </w:tcPr>
          <w:p w:rsidR="00B47039" w:rsidRPr="00472E15" w:rsidRDefault="00B47039" w:rsidP="0067569B">
            <w:pPr>
              <w:rPr>
                <w:b/>
                <w:bCs/>
              </w:rPr>
            </w:pPr>
            <w:r w:rsidRPr="00472E15">
              <w:rPr>
                <w:b/>
                <w:bCs/>
              </w:rPr>
              <w:t>ечемик</w:t>
            </w:r>
          </w:p>
        </w:tc>
        <w:tc>
          <w:tcPr>
            <w:tcW w:w="1559" w:type="dxa"/>
            <w:tcBorders>
              <w:top w:val="nil"/>
              <w:left w:val="nil"/>
              <w:bottom w:val="single" w:sz="8" w:space="0" w:color="auto"/>
              <w:right w:val="single" w:sz="8" w:space="0" w:color="auto"/>
            </w:tcBorders>
          </w:tcPr>
          <w:p w:rsidR="00B47039" w:rsidRPr="00472E15" w:rsidRDefault="00B47039" w:rsidP="0067569B">
            <w:pPr>
              <w:jc w:val="right"/>
            </w:pPr>
            <w:r w:rsidRPr="00472E15">
              <w:t>2,1</w:t>
            </w:r>
          </w:p>
        </w:tc>
        <w:tc>
          <w:tcPr>
            <w:tcW w:w="1559" w:type="dxa"/>
            <w:tcBorders>
              <w:top w:val="nil"/>
              <w:left w:val="nil"/>
              <w:bottom w:val="single" w:sz="8" w:space="0" w:color="auto"/>
              <w:right w:val="single" w:sz="8" w:space="0" w:color="auto"/>
            </w:tcBorders>
            <w:vAlign w:val="center"/>
          </w:tcPr>
          <w:p w:rsidR="00B47039" w:rsidRPr="00335D33" w:rsidRDefault="00B47039" w:rsidP="00725116">
            <w:pPr>
              <w:jc w:val="right"/>
            </w:pPr>
            <w:r>
              <w:t>4,67</w:t>
            </w:r>
          </w:p>
        </w:tc>
      </w:tr>
      <w:tr w:rsidR="00B47039" w:rsidRPr="00472E15">
        <w:trPr>
          <w:trHeight w:val="252"/>
        </w:trPr>
        <w:tc>
          <w:tcPr>
            <w:tcW w:w="2835" w:type="dxa"/>
            <w:tcBorders>
              <w:top w:val="nil"/>
              <w:left w:val="single" w:sz="8" w:space="0" w:color="auto"/>
              <w:bottom w:val="single" w:sz="8" w:space="0" w:color="auto"/>
              <w:right w:val="single" w:sz="8" w:space="0" w:color="auto"/>
            </w:tcBorders>
            <w:vAlign w:val="center"/>
          </w:tcPr>
          <w:p w:rsidR="00B47039" w:rsidRPr="00472E15" w:rsidRDefault="00B47039" w:rsidP="0067569B">
            <w:pPr>
              <w:rPr>
                <w:b/>
                <w:bCs/>
              </w:rPr>
            </w:pPr>
            <w:r w:rsidRPr="00472E15">
              <w:rPr>
                <w:b/>
                <w:bCs/>
              </w:rPr>
              <w:t>царевица за зърно</w:t>
            </w:r>
          </w:p>
        </w:tc>
        <w:tc>
          <w:tcPr>
            <w:tcW w:w="1559" w:type="dxa"/>
            <w:tcBorders>
              <w:top w:val="nil"/>
              <w:left w:val="nil"/>
              <w:bottom w:val="single" w:sz="8" w:space="0" w:color="auto"/>
              <w:right w:val="single" w:sz="8" w:space="0" w:color="auto"/>
            </w:tcBorders>
          </w:tcPr>
          <w:p w:rsidR="00B47039" w:rsidRPr="00472E15" w:rsidRDefault="00B47039" w:rsidP="0067569B">
            <w:pPr>
              <w:jc w:val="right"/>
            </w:pPr>
            <w:r w:rsidRPr="00472E15">
              <w:t>4,1</w:t>
            </w:r>
          </w:p>
        </w:tc>
        <w:tc>
          <w:tcPr>
            <w:tcW w:w="1559" w:type="dxa"/>
            <w:tcBorders>
              <w:top w:val="nil"/>
              <w:left w:val="nil"/>
              <w:bottom w:val="single" w:sz="8" w:space="0" w:color="auto"/>
              <w:right w:val="single" w:sz="8" w:space="0" w:color="auto"/>
            </w:tcBorders>
            <w:vAlign w:val="center"/>
          </w:tcPr>
          <w:p w:rsidR="00B47039" w:rsidRPr="00335D33" w:rsidRDefault="00B47039" w:rsidP="00725116">
            <w:pPr>
              <w:jc w:val="right"/>
            </w:pPr>
            <w:r>
              <w:t>6,06</w:t>
            </w:r>
          </w:p>
        </w:tc>
      </w:tr>
      <w:tr w:rsidR="00B47039" w:rsidRPr="00472E15">
        <w:trPr>
          <w:trHeight w:val="269"/>
        </w:trPr>
        <w:tc>
          <w:tcPr>
            <w:tcW w:w="2835" w:type="dxa"/>
            <w:tcBorders>
              <w:top w:val="nil"/>
              <w:left w:val="single" w:sz="8" w:space="0" w:color="auto"/>
              <w:bottom w:val="single" w:sz="8" w:space="0" w:color="auto"/>
              <w:right w:val="single" w:sz="8" w:space="0" w:color="auto"/>
            </w:tcBorders>
            <w:vAlign w:val="center"/>
          </w:tcPr>
          <w:p w:rsidR="00B47039" w:rsidRPr="00472E15" w:rsidRDefault="00B47039" w:rsidP="0067569B">
            <w:pPr>
              <w:rPr>
                <w:b/>
                <w:bCs/>
              </w:rPr>
            </w:pPr>
            <w:r w:rsidRPr="00472E15">
              <w:rPr>
                <w:b/>
                <w:bCs/>
              </w:rPr>
              <w:t>маслодаен слънчоглед</w:t>
            </w:r>
          </w:p>
        </w:tc>
        <w:tc>
          <w:tcPr>
            <w:tcW w:w="1559" w:type="dxa"/>
            <w:tcBorders>
              <w:top w:val="nil"/>
              <w:left w:val="nil"/>
              <w:bottom w:val="single" w:sz="8" w:space="0" w:color="auto"/>
              <w:right w:val="single" w:sz="8" w:space="0" w:color="auto"/>
            </w:tcBorders>
          </w:tcPr>
          <w:p w:rsidR="00B47039" w:rsidRPr="00472E15" w:rsidRDefault="00B47039" w:rsidP="0067569B">
            <w:pPr>
              <w:jc w:val="right"/>
            </w:pPr>
            <w:r w:rsidRPr="00472E15">
              <w:t>1,1</w:t>
            </w:r>
          </w:p>
        </w:tc>
        <w:tc>
          <w:tcPr>
            <w:tcW w:w="1559" w:type="dxa"/>
            <w:tcBorders>
              <w:top w:val="nil"/>
              <w:left w:val="nil"/>
              <w:bottom w:val="single" w:sz="8" w:space="0" w:color="auto"/>
              <w:right w:val="single" w:sz="8" w:space="0" w:color="auto"/>
            </w:tcBorders>
            <w:vAlign w:val="center"/>
          </w:tcPr>
          <w:p w:rsidR="00B47039" w:rsidRPr="00335D33" w:rsidRDefault="00B47039" w:rsidP="00725116">
            <w:pPr>
              <w:jc w:val="right"/>
            </w:pPr>
            <w:r>
              <w:t>1,84</w:t>
            </w:r>
          </w:p>
        </w:tc>
      </w:tr>
      <w:tr w:rsidR="00B47039" w:rsidRPr="00472E15">
        <w:trPr>
          <w:trHeight w:val="193"/>
        </w:trPr>
        <w:tc>
          <w:tcPr>
            <w:tcW w:w="2835" w:type="dxa"/>
            <w:tcBorders>
              <w:top w:val="nil"/>
              <w:left w:val="single" w:sz="8" w:space="0" w:color="auto"/>
              <w:bottom w:val="single" w:sz="8" w:space="0" w:color="auto"/>
              <w:right w:val="single" w:sz="8" w:space="0" w:color="auto"/>
            </w:tcBorders>
            <w:noWrap/>
            <w:vAlign w:val="center"/>
          </w:tcPr>
          <w:p w:rsidR="00B47039" w:rsidRPr="00472E15" w:rsidRDefault="00B47039" w:rsidP="0067569B">
            <w:pPr>
              <w:rPr>
                <w:b/>
                <w:bCs/>
              </w:rPr>
            </w:pPr>
            <w:r w:rsidRPr="00472E15">
              <w:rPr>
                <w:b/>
                <w:bCs/>
              </w:rPr>
              <w:t>лозя</w:t>
            </w:r>
          </w:p>
        </w:tc>
        <w:tc>
          <w:tcPr>
            <w:tcW w:w="1559" w:type="dxa"/>
            <w:tcBorders>
              <w:top w:val="nil"/>
              <w:left w:val="nil"/>
              <w:bottom w:val="single" w:sz="8" w:space="0" w:color="auto"/>
              <w:right w:val="single" w:sz="8" w:space="0" w:color="auto"/>
            </w:tcBorders>
          </w:tcPr>
          <w:p w:rsidR="00B47039" w:rsidRPr="00472E15" w:rsidRDefault="00B47039" w:rsidP="0067569B">
            <w:pPr>
              <w:jc w:val="right"/>
            </w:pPr>
            <w:r w:rsidRPr="00472E15">
              <w:t>5,1</w:t>
            </w:r>
          </w:p>
        </w:tc>
        <w:tc>
          <w:tcPr>
            <w:tcW w:w="1559" w:type="dxa"/>
            <w:tcBorders>
              <w:top w:val="nil"/>
              <w:left w:val="nil"/>
              <w:bottom w:val="single" w:sz="8" w:space="0" w:color="auto"/>
              <w:right w:val="single" w:sz="8" w:space="0" w:color="auto"/>
            </w:tcBorders>
            <w:vAlign w:val="center"/>
          </w:tcPr>
          <w:p w:rsidR="00B47039" w:rsidRPr="00335D33" w:rsidRDefault="00B47039" w:rsidP="00725116">
            <w:pPr>
              <w:jc w:val="right"/>
            </w:pPr>
            <w:r>
              <w:t>5,95</w:t>
            </w:r>
          </w:p>
        </w:tc>
      </w:tr>
      <w:tr w:rsidR="00B47039" w:rsidRPr="00472E15">
        <w:trPr>
          <w:trHeight w:val="330"/>
        </w:trPr>
        <w:tc>
          <w:tcPr>
            <w:tcW w:w="2835" w:type="dxa"/>
            <w:tcBorders>
              <w:top w:val="nil"/>
              <w:left w:val="single" w:sz="8" w:space="0" w:color="auto"/>
              <w:bottom w:val="single" w:sz="8" w:space="0" w:color="auto"/>
              <w:right w:val="single" w:sz="8" w:space="0" w:color="auto"/>
            </w:tcBorders>
            <w:noWrap/>
            <w:vAlign w:val="center"/>
          </w:tcPr>
          <w:p w:rsidR="00B47039" w:rsidRPr="00472E15" w:rsidRDefault="00B47039" w:rsidP="0067569B">
            <w:pPr>
              <w:rPr>
                <w:b/>
                <w:bCs/>
              </w:rPr>
            </w:pPr>
            <w:r w:rsidRPr="00472E15">
              <w:rPr>
                <w:b/>
                <w:bCs/>
              </w:rPr>
              <w:t>праскови</w:t>
            </w:r>
          </w:p>
        </w:tc>
        <w:tc>
          <w:tcPr>
            <w:tcW w:w="1559" w:type="dxa"/>
            <w:tcBorders>
              <w:top w:val="nil"/>
              <w:left w:val="nil"/>
              <w:bottom w:val="single" w:sz="8" w:space="0" w:color="auto"/>
              <w:right w:val="single" w:sz="8" w:space="0" w:color="auto"/>
            </w:tcBorders>
          </w:tcPr>
          <w:p w:rsidR="00B47039" w:rsidRPr="00472E15" w:rsidRDefault="00B47039" w:rsidP="0067569B">
            <w:pPr>
              <w:jc w:val="right"/>
            </w:pPr>
            <w:r w:rsidRPr="00472E15">
              <w:t>7,5</w:t>
            </w:r>
          </w:p>
        </w:tc>
        <w:tc>
          <w:tcPr>
            <w:tcW w:w="1559" w:type="dxa"/>
            <w:tcBorders>
              <w:top w:val="nil"/>
              <w:left w:val="nil"/>
              <w:bottom w:val="single" w:sz="8" w:space="0" w:color="auto"/>
              <w:right w:val="single" w:sz="8" w:space="0" w:color="auto"/>
            </w:tcBorders>
            <w:vAlign w:val="center"/>
          </w:tcPr>
          <w:p w:rsidR="00B47039" w:rsidRPr="00335D33" w:rsidRDefault="00B47039" w:rsidP="00725116">
            <w:pPr>
              <w:jc w:val="right"/>
            </w:pPr>
            <w:r>
              <w:t>7,73</w:t>
            </w:r>
          </w:p>
        </w:tc>
      </w:tr>
      <w:tr w:rsidR="00B47039" w:rsidRPr="00472E15">
        <w:trPr>
          <w:trHeight w:val="330"/>
        </w:trPr>
        <w:tc>
          <w:tcPr>
            <w:tcW w:w="2835" w:type="dxa"/>
            <w:tcBorders>
              <w:top w:val="nil"/>
              <w:left w:val="single" w:sz="8" w:space="0" w:color="auto"/>
              <w:bottom w:val="single" w:sz="8" w:space="0" w:color="auto"/>
              <w:right w:val="single" w:sz="8" w:space="0" w:color="auto"/>
            </w:tcBorders>
            <w:noWrap/>
            <w:vAlign w:val="center"/>
          </w:tcPr>
          <w:p w:rsidR="00B47039" w:rsidRPr="00472E15" w:rsidRDefault="00B47039" w:rsidP="0067569B">
            <w:pPr>
              <w:rPr>
                <w:b/>
                <w:bCs/>
              </w:rPr>
            </w:pPr>
            <w:r w:rsidRPr="00472E15">
              <w:rPr>
                <w:b/>
                <w:bCs/>
              </w:rPr>
              <w:t>череши</w:t>
            </w:r>
          </w:p>
        </w:tc>
        <w:tc>
          <w:tcPr>
            <w:tcW w:w="1559" w:type="dxa"/>
            <w:tcBorders>
              <w:top w:val="nil"/>
              <w:left w:val="nil"/>
              <w:bottom w:val="single" w:sz="8" w:space="0" w:color="auto"/>
              <w:right w:val="single" w:sz="8" w:space="0" w:color="auto"/>
            </w:tcBorders>
          </w:tcPr>
          <w:p w:rsidR="00B47039" w:rsidRPr="00472E15" w:rsidRDefault="00B47039" w:rsidP="0067569B">
            <w:pPr>
              <w:jc w:val="right"/>
            </w:pPr>
            <w:r w:rsidRPr="00472E15">
              <w:t>4,4</w:t>
            </w:r>
          </w:p>
        </w:tc>
        <w:tc>
          <w:tcPr>
            <w:tcW w:w="1559" w:type="dxa"/>
            <w:tcBorders>
              <w:top w:val="nil"/>
              <w:left w:val="nil"/>
              <w:bottom w:val="single" w:sz="8" w:space="0" w:color="auto"/>
              <w:right w:val="single" w:sz="8" w:space="0" w:color="auto"/>
            </w:tcBorders>
            <w:vAlign w:val="center"/>
          </w:tcPr>
          <w:p w:rsidR="00B47039" w:rsidRPr="00335D33" w:rsidRDefault="00B47039" w:rsidP="00725116">
            <w:pPr>
              <w:jc w:val="right"/>
            </w:pPr>
            <w:r>
              <w:t>4,38</w:t>
            </w:r>
          </w:p>
        </w:tc>
      </w:tr>
      <w:tr w:rsidR="00B47039" w:rsidRPr="00472E15">
        <w:trPr>
          <w:trHeight w:val="222"/>
        </w:trPr>
        <w:tc>
          <w:tcPr>
            <w:tcW w:w="2835" w:type="dxa"/>
            <w:tcBorders>
              <w:top w:val="nil"/>
              <w:left w:val="single" w:sz="8" w:space="0" w:color="auto"/>
              <w:bottom w:val="single" w:sz="8" w:space="0" w:color="auto"/>
              <w:right w:val="single" w:sz="8" w:space="0" w:color="auto"/>
            </w:tcBorders>
            <w:noWrap/>
            <w:vAlign w:val="center"/>
          </w:tcPr>
          <w:p w:rsidR="00B47039" w:rsidRPr="00472E15" w:rsidRDefault="00B47039" w:rsidP="0067569B">
            <w:pPr>
              <w:rPr>
                <w:b/>
                <w:bCs/>
              </w:rPr>
            </w:pPr>
            <w:r w:rsidRPr="00472E15">
              <w:rPr>
                <w:b/>
                <w:bCs/>
              </w:rPr>
              <w:t>домати</w:t>
            </w:r>
          </w:p>
        </w:tc>
        <w:tc>
          <w:tcPr>
            <w:tcW w:w="1559" w:type="dxa"/>
            <w:tcBorders>
              <w:top w:val="nil"/>
              <w:left w:val="nil"/>
              <w:bottom w:val="single" w:sz="8" w:space="0" w:color="auto"/>
              <w:right w:val="single" w:sz="8" w:space="0" w:color="auto"/>
            </w:tcBorders>
          </w:tcPr>
          <w:p w:rsidR="00B47039" w:rsidRPr="00472E15" w:rsidRDefault="00B47039" w:rsidP="0067569B">
            <w:pPr>
              <w:jc w:val="right"/>
            </w:pPr>
            <w:r w:rsidRPr="00472E15">
              <w:t>18,4</w:t>
            </w:r>
          </w:p>
        </w:tc>
        <w:tc>
          <w:tcPr>
            <w:tcW w:w="1559" w:type="dxa"/>
            <w:tcBorders>
              <w:top w:val="nil"/>
              <w:left w:val="nil"/>
              <w:bottom w:val="single" w:sz="8" w:space="0" w:color="auto"/>
              <w:right w:val="single" w:sz="8" w:space="0" w:color="auto"/>
            </w:tcBorders>
            <w:vAlign w:val="center"/>
          </w:tcPr>
          <w:p w:rsidR="00B47039" w:rsidRPr="00335D33" w:rsidRDefault="00B47039" w:rsidP="00725116">
            <w:pPr>
              <w:jc w:val="right"/>
            </w:pPr>
            <w:r>
              <w:t>26,44</w:t>
            </w:r>
          </w:p>
        </w:tc>
      </w:tr>
      <w:tr w:rsidR="00B47039" w:rsidRPr="00472E15">
        <w:trPr>
          <w:trHeight w:val="330"/>
        </w:trPr>
        <w:tc>
          <w:tcPr>
            <w:tcW w:w="2835" w:type="dxa"/>
            <w:tcBorders>
              <w:top w:val="nil"/>
              <w:left w:val="single" w:sz="8" w:space="0" w:color="auto"/>
              <w:bottom w:val="single" w:sz="8" w:space="0" w:color="auto"/>
              <w:right w:val="single" w:sz="8" w:space="0" w:color="auto"/>
            </w:tcBorders>
            <w:noWrap/>
            <w:vAlign w:val="center"/>
          </w:tcPr>
          <w:p w:rsidR="00B47039" w:rsidRPr="00472E15" w:rsidRDefault="00B47039" w:rsidP="0067569B">
            <w:pPr>
              <w:rPr>
                <w:b/>
                <w:bCs/>
              </w:rPr>
            </w:pPr>
            <w:r w:rsidRPr="00472E15">
              <w:rPr>
                <w:b/>
                <w:bCs/>
              </w:rPr>
              <w:t>пипер</w:t>
            </w:r>
          </w:p>
        </w:tc>
        <w:tc>
          <w:tcPr>
            <w:tcW w:w="1559" w:type="dxa"/>
            <w:tcBorders>
              <w:top w:val="nil"/>
              <w:left w:val="nil"/>
              <w:bottom w:val="single" w:sz="8" w:space="0" w:color="auto"/>
              <w:right w:val="single" w:sz="8" w:space="0" w:color="auto"/>
            </w:tcBorders>
          </w:tcPr>
          <w:p w:rsidR="00B47039" w:rsidRPr="00472E15" w:rsidRDefault="00B47039" w:rsidP="0067569B">
            <w:pPr>
              <w:jc w:val="right"/>
            </w:pPr>
            <w:r w:rsidRPr="00472E15">
              <w:t>9,2</w:t>
            </w:r>
          </w:p>
        </w:tc>
        <w:tc>
          <w:tcPr>
            <w:tcW w:w="1559" w:type="dxa"/>
            <w:tcBorders>
              <w:top w:val="nil"/>
              <w:left w:val="nil"/>
              <w:bottom w:val="single" w:sz="8" w:space="0" w:color="auto"/>
              <w:right w:val="single" w:sz="8" w:space="0" w:color="auto"/>
            </w:tcBorders>
            <w:vAlign w:val="center"/>
          </w:tcPr>
          <w:p w:rsidR="00B47039" w:rsidRPr="00335D33" w:rsidRDefault="00B47039" w:rsidP="00725116">
            <w:pPr>
              <w:jc w:val="right"/>
            </w:pPr>
            <w:r>
              <w:t>12,7</w:t>
            </w:r>
          </w:p>
        </w:tc>
      </w:tr>
      <w:tr w:rsidR="00B47039" w:rsidRPr="00472E15">
        <w:trPr>
          <w:trHeight w:val="330"/>
        </w:trPr>
        <w:tc>
          <w:tcPr>
            <w:tcW w:w="2835" w:type="dxa"/>
            <w:tcBorders>
              <w:top w:val="nil"/>
              <w:left w:val="single" w:sz="8" w:space="0" w:color="auto"/>
              <w:bottom w:val="single" w:sz="8" w:space="0" w:color="auto"/>
              <w:right w:val="single" w:sz="8" w:space="0" w:color="auto"/>
            </w:tcBorders>
            <w:noWrap/>
            <w:vAlign w:val="center"/>
          </w:tcPr>
          <w:p w:rsidR="00B47039" w:rsidRPr="00472E15" w:rsidRDefault="00B47039" w:rsidP="0067569B">
            <w:pPr>
              <w:rPr>
                <w:b/>
                <w:bCs/>
              </w:rPr>
            </w:pPr>
            <w:r w:rsidRPr="00472E15">
              <w:rPr>
                <w:b/>
                <w:bCs/>
              </w:rPr>
              <w:t>картофи</w:t>
            </w:r>
          </w:p>
        </w:tc>
        <w:tc>
          <w:tcPr>
            <w:tcW w:w="1559" w:type="dxa"/>
            <w:tcBorders>
              <w:top w:val="nil"/>
              <w:left w:val="nil"/>
              <w:bottom w:val="single" w:sz="8" w:space="0" w:color="auto"/>
              <w:right w:val="single" w:sz="8" w:space="0" w:color="auto"/>
            </w:tcBorders>
          </w:tcPr>
          <w:p w:rsidR="00B47039" w:rsidRPr="00472E15" w:rsidRDefault="00B47039" w:rsidP="0067569B">
            <w:pPr>
              <w:jc w:val="right"/>
            </w:pPr>
            <w:r w:rsidRPr="00472E15">
              <w:t>13,2</w:t>
            </w:r>
          </w:p>
        </w:tc>
        <w:tc>
          <w:tcPr>
            <w:tcW w:w="1559" w:type="dxa"/>
            <w:tcBorders>
              <w:top w:val="nil"/>
              <w:left w:val="nil"/>
              <w:bottom w:val="single" w:sz="8" w:space="0" w:color="auto"/>
              <w:right w:val="single" w:sz="8" w:space="0" w:color="auto"/>
            </w:tcBorders>
            <w:vAlign w:val="center"/>
          </w:tcPr>
          <w:p w:rsidR="00B47039" w:rsidRPr="00335D33" w:rsidRDefault="00B47039" w:rsidP="00725116">
            <w:pPr>
              <w:jc w:val="right"/>
            </w:pPr>
            <w:r>
              <w:t>16,45</w:t>
            </w:r>
          </w:p>
        </w:tc>
      </w:tr>
    </w:tbl>
    <w:p w:rsidR="00B47039" w:rsidRPr="00472E15" w:rsidRDefault="00B47039" w:rsidP="0067569B">
      <w:pPr>
        <w:rPr>
          <w:b/>
          <w:bCs/>
          <w:sz w:val="28"/>
          <w:szCs w:val="28"/>
          <w:u w:val="single"/>
        </w:rPr>
      </w:pPr>
    </w:p>
    <w:p w:rsidR="00B47039" w:rsidRPr="00472E15" w:rsidRDefault="00B47039" w:rsidP="006E751D">
      <w:pPr>
        <w:jc w:val="center"/>
        <w:rPr>
          <w:b/>
          <w:bCs/>
          <w:sz w:val="28"/>
          <w:szCs w:val="28"/>
          <w:u w:val="single"/>
        </w:rPr>
      </w:pPr>
    </w:p>
    <w:p w:rsidR="00B47039" w:rsidRPr="00472E15" w:rsidRDefault="00B47039" w:rsidP="006E751D">
      <w:pPr>
        <w:rPr>
          <w:lang w:val="en-US"/>
        </w:rPr>
      </w:pPr>
    </w:p>
    <w:p w:rsidR="00B47039" w:rsidRPr="00472E15" w:rsidRDefault="00B47039" w:rsidP="007A679F">
      <w:pPr>
        <w:ind w:firstLine="720"/>
        <w:rPr>
          <w:b/>
          <w:bCs/>
          <w:sz w:val="28"/>
          <w:szCs w:val="28"/>
        </w:rPr>
      </w:pPr>
      <w:r w:rsidRPr="00472E15">
        <w:rPr>
          <w:b/>
          <w:bCs/>
          <w:sz w:val="28"/>
          <w:szCs w:val="28"/>
        </w:rPr>
        <w:t>ІІ. Животновъдство</w:t>
      </w:r>
    </w:p>
    <w:p w:rsidR="00B47039" w:rsidRPr="00472E15" w:rsidRDefault="00B47039" w:rsidP="005F74DC">
      <w:pPr>
        <w:jc w:val="both"/>
      </w:pPr>
    </w:p>
    <w:p w:rsidR="00B47039" w:rsidRPr="00472E15" w:rsidRDefault="00B47039" w:rsidP="007A679F">
      <w:pPr>
        <w:spacing w:line="276" w:lineRule="auto"/>
        <w:ind w:firstLine="720"/>
        <w:jc w:val="both"/>
        <w:textAlignment w:val="baseline"/>
      </w:pPr>
      <w:r w:rsidRPr="00472E15">
        <w:rPr>
          <w:kern w:val="24"/>
          <w:lang w:val="ru-RU"/>
        </w:rPr>
        <w:t>Животновъдството е втори</w:t>
      </w:r>
      <w:r>
        <w:rPr>
          <w:kern w:val="24"/>
          <w:lang w:val="ru-RU"/>
        </w:rPr>
        <w:t xml:space="preserve"> </w:t>
      </w:r>
      <w:r w:rsidRPr="00472E15">
        <w:rPr>
          <w:kern w:val="24"/>
          <w:lang w:val="ru-RU"/>
        </w:rPr>
        <w:t>основен</w:t>
      </w:r>
      <w:r>
        <w:rPr>
          <w:kern w:val="24"/>
          <w:lang w:val="ru-RU"/>
        </w:rPr>
        <w:t xml:space="preserve"> </w:t>
      </w:r>
      <w:r w:rsidRPr="00472E15">
        <w:rPr>
          <w:kern w:val="24"/>
          <w:lang w:val="ru-RU"/>
        </w:rPr>
        <w:t>подотрасъл на селското</w:t>
      </w:r>
      <w:r>
        <w:rPr>
          <w:kern w:val="24"/>
          <w:lang w:val="ru-RU"/>
        </w:rPr>
        <w:t xml:space="preserve"> </w:t>
      </w:r>
      <w:r w:rsidRPr="00472E15">
        <w:rPr>
          <w:kern w:val="24"/>
          <w:lang w:val="ru-RU"/>
        </w:rPr>
        <w:t>стопанство в област</w:t>
      </w:r>
      <w:r>
        <w:rPr>
          <w:kern w:val="24"/>
          <w:lang w:val="ru-RU"/>
        </w:rPr>
        <w:t xml:space="preserve"> </w:t>
      </w:r>
      <w:r w:rsidRPr="00472E15">
        <w:rPr>
          <w:kern w:val="24"/>
          <w:lang w:val="ru-RU"/>
        </w:rPr>
        <w:t>Сливен. М</w:t>
      </w:r>
      <w:r w:rsidRPr="00472E15">
        <w:rPr>
          <w:kern w:val="24"/>
        </w:rPr>
        <w:t>ного добре е развито млечното говедовъдство. 40 % от млечните крави и произведеното сурово мляко в Югоизточен район /втори по значимост в страната след Южен централен/, се отглеждат и произвежда в Сливенска област.</w:t>
      </w:r>
    </w:p>
    <w:p w:rsidR="00B47039" w:rsidRPr="00472E15" w:rsidRDefault="00B47039" w:rsidP="007A679F">
      <w:pPr>
        <w:spacing w:line="276" w:lineRule="auto"/>
        <w:ind w:firstLine="720"/>
        <w:jc w:val="both"/>
        <w:rPr>
          <w:lang w:val="ru-RU"/>
        </w:rPr>
      </w:pPr>
      <w:r w:rsidRPr="00472E15">
        <w:rPr>
          <w:lang w:val="ru-RU"/>
        </w:rPr>
        <w:t>Доброто фуражно производство в полската част на областта, общините НоваЗагора и Сливен, създава благоприятни условия за развитие на говедовъдството и свиневъдството, а наличието на ливади и пасища в планинската и полупланинската част, общините Котел и Твърдица, благоприятстват за развитието на овцевъдството, козевъдството и месодайното говедовъдство. Добри традиции съществуват и в областта на пчеларството.</w:t>
      </w:r>
    </w:p>
    <w:p w:rsidR="00B47039" w:rsidRPr="00472E15" w:rsidRDefault="00B47039" w:rsidP="00664A65">
      <w:pPr>
        <w:spacing w:line="276" w:lineRule="auto"/>
        <w:ind w:firstLine="360"/>
        <w:jc w:val="both"/>
        <w:rPr>
          <w:lang w:val="ru-RU"/>
        </w:rPr>
      </w:pPr>
    </w:p>
    <w:tbl>
      <w:tblPr>
        <w:tblW w:w="4740" w:type="dxa"/>
        <w:tblInd w:w="-6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A0"/>
      </w:tblPr>
      <w:tblGrid>
        <w:gridCol w:w="3680"/>
        <w:gridCol w:w="1060"/>
      </w:tblGrid>
      <w:tr w:rsidR="00B47039" w:rsidRPr="00472E15">
        <w:trPr>
          <w:trHeight w:val="464"/>
        </w:trPr>
        <w:tc>
          <w:tcPr>
            <w:tcW w:w="3680" w:type="dxa"/>
            <w:noWrap/>
            <w:vAlign w:val="center"/>
          </w:tcPr>
          <w:p w:rsidR="00B47039" w:rsidRPr="00472E15" w:rsidRDefault="00B47039" w:rsidP="00C43FEE">
            <w:pPr>
              <w:jc w:val="center"/>
              <w:rPr>
                <w:b/>
                <w:bCs/>
                <w:color w:val="000000"/>
              </w:rPr>
            </w:pPr>
            <w:r w:rsidRPr="00472E15">
              <w:rPr>
                <w:b/>
                <w:bCs/>
                <w:color w:val="000000"/>
              </w:rPr>
              <w:t>Животните по видове</w:t>
            </w:r>
          </w:p>
        </w:tc>
        <w:tc>
          <w:tcPr>
            <w:tcW w:w="1060" w:type="dxa"/>
            <w:noWrap/>
            <w:vAlign w:val="center"/>
          </w:tcPr>
          <w:p w:rsidR="00B47039" w:rsidRPr="00472E15" w:rsidRDefault="00B47039" w:rsidP="00C43FEE">
            <w:pPr>
              <w:jc w:val="center"/>
              <w:rPr>
                <w:b/>
                <w:bCs/>
                <w:color w:val="000000"/>
              </w:rPr>
            </w:pPr>
            <w:r w:rsidRPr="00472E15">
              <w:rPr>
                <w:b/>
                <w:bCs/>
                <w:color w:val="000000"/>
              </w:rPr>
              <w:t>Брой</w:t>
            </w:r>
          </w:p>
        </w:tc>
      </w:tr>
      <w:tr w:rsidR="00B47039" w:rsidRPr="00472E15">
        <w:trPr>
          <w:trHeight w:val="300"/>
        </w:trPr>
        <w:tc>
          <w:tcPr>
            <w:tcW w:w="3680" w:type="dxa"/>
            <w:noWrap/>
            <w:vAlign w:val="bottom"/>
          </w:tcPr>
          <w:p w:rsidR="00B47039" w:rsidRPr="00472E15" w:rsidRDefault="00B47039" w:rsidP="00C43FEE">
            <w:pPr>
              <w:rPr>
                <w:i/>
                <w:iCs/>
                <w:color w:val="000000"/>
              </w:rPr>
            </w:pPr>
            <w:r w:rsidRPr="00472E15">
              <w:rPr>
                <w:i/>
                <w:iCs/>
                <w:color w:val="000000"/>
              </w:rPr>
              <w:t>Говеда всичко</w:t>
            </w:r>
          </w:p>
        </w:tc>
        <w:tc>
          <w:tcPr>
            <w:tcW w:w="1060" w:type="dxa"/>
            <w:noWrap/>
            <w:vAlign w:val="bottom"/>
          </w:tcPr>
          <w:p w:rsidR="00B47039" w:rsidRPr="00214E6C" w:rsidRDefault="00B47039" w:rsidP="00C43FEE">
            <w:pPr>
              <w:jc w:val="right"/>
              <w:rPr>
                <w:i/>
                <w:iCs/>
                <w:color w:val="000000"/>
              </w:rPr>
            </w:pPr>
            <w:r>
              <w:rPr>
                <w:i/>
                <w:iCs/>
                <w:color w:val="000000"/>
              </w:rPr>
              <w:t>38 156</w:t>
            </w:r>
          </w:p>
        </w:tc>
      </w:tr>
      <w:tr w:rsidR="00B47039" w:rsidRPr="00472E15">
        <w:trPr>
          <w:trHeight w:val="300"/>
        </w:trPr>
        <w:tc>
          <w:tcPr>
            <w:tcW w:w="3680" w:type="dxa"/>
            <w:noWrap/>
            <w:vAlign w:val="bottom"/>
          </w:tcPr>
          <w:p w:rsidR="00B47039" w:rsidRPr="00472E15" w:rsidRDefault="00B47039" w:rsidP="00C43FEE">
            <w:pPr>
              <w:rPr>
                <w:i/>
                <w:iCs/>
                <w:color w:val="000000"/>
              </w:rPr>
            </w:pPr>
            <w:r w:rsidRPr="00472E15">
              <w:rPr>
                <w:i/>
                <w:iCs/>
                <w:color w:val="000000"/>
              </w:rPr>
              <w:t>Млечни крави</w:t>
            </w:r>
          </w:p>
        </w:tc>
        <w:tc>
          <w:tcPr>
            <w:tcW w:w="1060" w:type="dxa"/>
            <w:noWrap/>
            <w:vAlign w:val="bottom"/>
          </w:tcPr>
          <w:p w:rsidR="00B47039" w:rsidRPr="00214E6C" w:rsidRDefault="00B47039" w:rsidP="00C43FEE">
            <w:pPr>
              <w:jc w:val="right"/>
              <w:rPr>
                <w:i/>
                <w:iCs/>
                <w:color w:val="000000"/>
              </w:rPr>
            </w:pPr>
            <w:r>
              <w:rPr>
                <w:i/>
                <w:iCs/>
                <w:color w:val="000000"/>
              </w:rPr>
              <w:t>18 330</w:t>
            </w:r>
          </w:p>
        </w:tc>
      </w:tr>
      <w:tr w:rsidR="00B47039" w:rsidRPr="00472E15">
        <w:trPr>
          <w:trHeight w:val="300"/>
        </w:trPr>
        <w:tc>
          <w:tcPr>
            <w:tcW w:w="3680" w:type="dxa"/>
            <w:noWrap/>
            <w:vAlign w:val="bottom"/>
          </w:tcPr>
          <w:p w:rsidR="00B47039" w:rsidRPr="00472E15" w:rsidRDefault="00B47039" w:rsidP="00C43FEE">
            <w:pPr>
              <w:rPr>
                <w:i/>
                <w:iCs/>
                <w:color w:val="000000"/>
              </w:rPr>
            </w:pPr>
            <w:r w:rsidRPr="00472E15">
              <w:rPr>
                <w:i/>
                <w:iCs/>
                <w:color w:val="000000"/>
              </w:rPr>
              <w:t>Месодайни крави</w:t>
            </w:r>
          </w:p>
        </w:tc>
        <w:tc>
          <w:tcPr>
            <w:tcW w:w="1060" w:type="dxa"/>
            <w:noWrap/>
            <w:vAlign w:val="bottom"/>
          </w:tcPr>
          <w:p w:rsidR="00B47039" w:rsidRPr="00214E6C" w:rsidRDefault="00B47039" w:rsidP="00C43FEE">
            <w:pPr>
              <w:jc w:val="right"/>
              <w:rPr>
                <w:i/>
                <w:iCs/>
                <w:color w:val="000000"/>
              </w:rPr>
            </w:pPr>
            <w:r>
              <w:rPr>
                <w:i/>
                <w:iCs/>
                <w:color w:val="000000"/>
              </w:rPr>
              <w:t>11 386</w:t>
            </w:r>
          </w:p>
        </w:tc>
      </w:tr>
      <w:tr w:rsidR="00B47039" w:rsidRPr="00472E15">
        <w:trPr>
          <w:trHeight w:val="300"/>
        </w:trPr>
        <w:tc>
          <w:tcPr>
            <w:tcW w:w="3680" w:type="dxa"/>
            <w:noWrap/>
            <w:vAlign w:val="bottom"/>
          </w:tcPr>
          <w:p w:rsidR="00B47039" w:rsidRPr="00472E15" w:rsidRDefault="00B47039" w:rsidP="00C43FEE">
            <w:pPr>
              <w:rPr>
                <w:i/>
                <w:iCs/>
                <w:color w:val="000000"/>
              </w:rPr>
            </w:pPr>
            <w:r w:rsidRPr="00472E15">
              <w:rPr>
                <w:i/>
                <w:iCs/>
                <w:color w:val="000000"/>
              </w:rPr>
              <w:t>Биволи всичко</w:t>
            </w:r>
          </w:p>
        </w:tc>
        <w:tc>
          <w:tcPr>
            <w:tcW w:w="1060" w:type="dxa"/>
            <w:noWrap/>
            <w:vAlign w:val="bottom"/>
          </w:tcPr>
          <w:p w:rsidR="00B47039" w:rsidRPr="00472E15" w:rsidRDefault="00B47039" w:rsidP="00C43FEE">
            <w:pPr>
              <w:jc w:val="right"/>
              <w:rPr>
                <w:i/>
                <w:iCs/>
                <w:color w:val="000000"/>
                <w:lang w:val="en-US"/>
              </w:rPr>
            </w:pPr>
            <w:r w:rsidRPr="00472E15">
              <w:rPr>
                <w:i/>
                <w:iCs/>
                <w:color w:val="000000"/>
              </w:rPr>
              <w:t xml:space="preserve">1 </w:t>
            </w:r>
            <w:r>
              <w:rPr>
                <w:i/>
                <w:iCs/>
                <w:color w:val="000000"/>
              </w:rPr>
              <w:t>419</w:t>
            </w:r>
          </w:p>
        </w:tc>
      </w:tr>
      <w:tr w:rsidR="00B47039" w:rsidRPr="00472E15">
        <w:trPr>
          <w:trHeight w:val="300"/>
        </w:trPr>
        <w:tc>
          <w:tcPr>
            <w:tcW w:w="3680" w:type="dxa"/>
            <w:noWrap/>
            <w:vAlign w:val="bottom"/>
          </w:tcPr>
          <w:p w:rsidR="00B47039" w:rsidRPr="00472E15" w:rsidRDefault="00B47039" w:rsidP="00C43FEE">
            <w:pPr>
              <w:rPr>
                <w:i/>
                <w:iCs/>
                <w:color w:val="000000"/>
              </w:rPr>
            </w:pPr>
            <w:r w:rsidRPr="00472E15">
              <w:rPr>
                <w:i/>
                <w:iCs/>
                <w:color w:val="000000"/>
              </w:rPr>
              <w:t>биволици</w:t>
            </w:r>
          </w:p>
        </w:tc>
        <w:tc>
          <w:tcPr>
            <w:tcW w:w="1060" w:type="dxa"/>
            <w:noWrap/>
            <w:vAlign w:val="bottom"/>
          </w:tcPr>
          <w:p w:rsidR="00B47039" w:rsidRPr="00214E6C" w:rsidRDefault="00B47039" w:rsidP="00C43FEE">
            <w:pPr>
              <w:jc w:val="right"/>
              <w:rPr>
                <w:i/>
                <w:iCs/>
                <w:color w:val="000000"/>
              </w:rPr>
            </w:pPr>
            <w:r>
              <w:rPr>
                <w:i/>
                <w:iCs/>
                <w:color w:val="000000"/>
              </w:rPr>
              <w:t>1 122</w:t>
            </w:r>
          </w:p>
        </w:tc>
      </w:tr>
      <w:tr w:rsidR="00B47039" w:rsidRPr="00472E15">
        <w:trPr>
          <w:trHeight w:val="300"/>
        </w:trPr>
        <w:tc>
          <w:tcPr>
            <w:tcW w:w="3680" w:type="dxa"/>
            <w:noWrap/>
            <w:vAlign w:val="bottom"/>
          </w:tcPr>
          <w:p w:rsidR="00B47039" w:rsidRPr="00472E15" w:rsidRDefault="00B47039" w:rsidP="00C43FEE">
            <w:pPr>
              <w:rPr>
                <w:i/>
                <w:iCs/>
                <w:color w:val="000000"/>
              </w:rPr>
            </w:pPr>
            <w:r w:rsidRPr="00472E15">
              <w:rPr>
                <w:i/>
                <w:iCs/>
                <w:color w:val="000000"/>
              </w:rPr>
              <w:t>овце майки</w:t>
            </w:r>
          </w:p>
        </w:tc>
        <w:tc>
          <w:tcPr>
            <w:tcW w:w="1060" w:type="dxa"/>
            <w:noWrap/>
            <w:vAlign w:val="bottom"/>
          </w:tcPr>
          <w:p w:rsidR="00B47039" w:rsidRPr="00214E6C" w:rsidRDefault="00B47039" w:rsidP="00C43FEE">
            <w:pPr>
              <w:jc w:val="right"/>
              <w:rPr>
                <w:i/>
                <w:iCs/>
                <w:color w:val="000000"/>
              </w:rPr>
            </w:pPr>
            <w:r>
              <w:rPr>
                <w:i/>
                <w:iCs/>
                <w:color w:val="000000"/>
              </w:rPr>
              <w:t>61 784</w:t>
            </w:r>
          </w:p>
        </w:tc>
      </w:tr>
      <w:tr w:rsidR="00B47039" w:rsidRPr="00472E15">
        <w:trPr>
          <w:trHeight w:val="300"/>
        </w:trPr>
        <w:tc>
          <w:tcPr>
            <w:tcW w:w="3680" w:type="dxa"/>
            <w:noWrap/>
            <w:vAlign w:val="bottom"/>
          </w:tcPr>
          <w:p w:rsidR="00B47039" w:rsidRPr="00472E15" w:rsidRDefault="00B47039" w:rsidP="00C43FEE">
            <w:pPr>
              <w:rPr>
                <w:i/>
                <w:iCs/>
                <w:color w:val="000000"/>
              </w:rPr>
            </w:pPr>
            <w:r w:rsidRPr="00472E15">
              <w:rPr>
                <w:i/>
                <w:iCs/>
                <w:color w:val="000000"/>
              </w:rPr>
              <w:t>кози майки</w:t>
            </w:r>
          </w:p>
        </w:tc>
        <w:tc>
          <w:tcPr>
            <w:tcW w:w="1060" w:type="dxa"/>
            <w:noWrap/>
            <w:vAlign w:val="bottom"/>
          </w:tcPr>
          <w:p w:rsidR="00B47039" w:rsidRPr="00214E6C" w:rsidRDefault="00B47039" w:rsidP="00C43FEE">
            <w:pPr>
              <w:jc w:val="right"/>
              <w:rPr>
                <w:i/>
                <w:iCs/>
                <w:color w:val="000000"/>
              </w:rPr>
            </w:pPr>
            <w:r>
              <w:rPr>
                <w:i/>
                <w:iCs/>
                <w:color w:val="000000"/>
              </w:rPr>
              <w:t>11 345</w:t>
            </w:r>
          </w:p>
        </w:tc>
      </w:tr>
      <w:tr w:rsidR="00B47039" w:rsidRPr="00472E15">
        <w:trPr>
          <w:trHeight w:val="300"/>
        </w:trPr>
        <w:tc>
          <w:tcPr>
            <w:tcW w:w="3680" w:type="dxa"/>
            <w:noWrap/>
            <w:vAlign w:val="bottom"/>
          </w:tcPr>
          <w:p w:rsidR="00B47039" w:rsidRPr="00472E15" w:rsidRDefault="00B47039" w:rsidP="00C43FEE">
            <w:pPr>
              <w:rPr>
                <w:i/>
                <w:iCs/>
                <w:color w:val="000000"/>
              </w:rPr>
            </w:pPr>
            <w:r w:rsidRPr="00472E15">
              <w:rPr>
                <w:i/>
                <w:iCs/>
                <w:color w:val="000000"/>
              </w:rPr>
              <w:t>Птици всичко</w:t>
            </w:r>
          </w:p>
        </w:tc>
        <w:tc>
          <w:tcPr>
            <w:tcW w:w="1060" w:type="dxa"/>
            <w:noWrap/>
            <w:vAlign w:val="bottom"/>
          </w:tcPr>
          <w:p w:rsidR="00B47039" w:rsidRPr="00472E15" w:rsidRDefault="00B47039" w:rsidP="00C43FEE">
            <w:pPr>
              <w:jc w:val="right"/>
              <w:rPr>
                <w:i/>
                <w:iCs/>
                <w:color w:val="000000"/>
                <w:lang w:val="en-US"/>
              </w:rPr>
            </w:pPr>
            <w:r>
              <w:rPr>
                <w:i/>
                <w:iCs/>
                <w:color w:val="000000"/>
              </w:rPr>
              <w:t>767 297</w:t>
            </w:r>
          </w:p>
        </w:tc>
      </w:tr>
      <w:tr w:rsidR="00B47039" w:rsidRPr="00472E15">
        <w:trPr>
          <w:trHeight w:val="300"/>
        </w:trPr>
        <w:tc>
          <w:tcPr>
            <w:tcW w:w="3680" w:type="dxa"/>
            <w:noWrap/>
            <w:vAlign w:val="bottom"/>
          </w:tcPr>
          <w:p w:rsidR="00B47039" w:rsidRPr="00472E15" w:rsidRDefault="00B47039" w:rsidP="00C43FEE">
            <w:pPr>
              <w:rPr>
                <w:i/>
                <w:iCs/>
                <w:color w:val="000000"/>
              </w:rPr>
            </w:pPr>
            <w:r w:rsidRPr="00472E15">
              <w:rPr>
                <w:i/>
                <w:iCs/>
                <w:color w:val="000000"/>
              </w:rPr>
              <w:t>кок. носачки</w:t>
            </w:r>
          </w:p>
        </w:tc>
        <w:tc>
          <w:tcPr>
            <w:tcW w:w="1060" w:type="dxa"/>
            <w:noWrap/>
            <w:vAlign w:val="bottom"/>
          </w:tcPr>
          <w:p w:rsidR="00B47039" w:rsidRPr="00214E6C" w:rsidRDefault="00B47039" w:rsidP="00C43FEE">
            <w:pPr>
              <w:jc w:val="right"/>
              <w:rPr>
                <w:i/>
                <w:iCs/>
                <w:color w:val="000000"/>
              </w:rPr>
            </w:pPr>
            <w:r>
              <w:rPr>
                <w:i/>
                <w:iCs/>
                <w:color w:val="000000"/>
              </w:rPr>
              <w:t>638 724</w:t>
            </w:r>
          </w:p>
        </w:tc>
      </w:tr>
      <w:tr w:rsidR="00B47039" w:rsidRPr="00472E15">
        <w:trPr>
          <w:trHeight w:val="300"/>
        </w:trPr>
        <w:tc>
          <w:tcPr>
            <w:tcW w:w="3680" w:type="dxa"/>
            <w:noWrap/>
            <w:vAlign w:val="bottom"/>
          </w:tcPr>
          <w:p w:rsidR="00B47039" w:rsidRPr="00472E15" w:rsidRDefault="00B47039" w:rsidP="00C43FEE">
            <w:pPr>
              <w:rPr>
                <w:i/>
                <w:iCs/>
                <w:color w:val="000000"/>
              </w:rPr>
            </w:pPr>
            <w:r w:rsidRPr="00472E15">
              <w:rPr>
                <w:i/>
                <w:iCs/>
                <w:color w:val="000000"/>
              </w:rPr>
              <w:t>Пчелни семейства</w:t>
            </w:r>
          </w:p>
        </w:tc>
        <w:tc>
          <w:tcPr>
            <w:tcW w:w="1060" w:type="dxa"/>
            <w:noWrap/>
            <w:vAlign w:val="bottom"/>
          </w:tcPr>
          <w:p w:rsidR="00B47039" w:rsidRPr="00214E6C" w:rsidRDefault="00B47039" w:rsidP="00C43FEE">
            <w:pPr>
              <w:jc w:val="right"/>
              <w:rPr>
                <w:i/>
                <w:iCs/>
                <w:color w:val="000000"/>
              </w:rPr>
            </w:pPr>
            <w:r>
              <w:rPr>
                <w:i/>
                <w:iCs/>
                <w:color w:val="000000"/>
              </w:rPr>
              <w:t>36 098</w:t>
            </w:r>
          </w:p>
        </w:tc>
      </w:tr>
    </w:tbl>
    <w:p w:rsidR="00B47039" w:rsidRPr="00472E15" w:rsidRDefault="00B47039" w:rsidP="00664A65">
      <w:pPr>
        <w:spacing w:line="276" w:lineRule="auto"/>
        <w:ind w:firstLine="360"/>
        <w:jc w:val="both"/>
        <w:rPr>
          <w:lang w:val="ru-RU"/>
        </w:rPr>
      </w:pPr>
    </w:p>
    <w:p w:rsidR="00B47039" w:rsidRPr="00472E15" w:rsidRDefault="00B47039" w:rsidP="00664A65">
      <w:pPr>
        <w:spacing w:line="276" w:lineRule="auto"/>
        <w:ind w:firstLine="360"/>
        <w:jc w:val="both"/>
        <w:rPr>
          <w:lang w:val="ru-RU"/>
        </w:rPr>
      </w:pPr>
    </w:p>
    <w:p w:rsidR="00B47039" w:rsidRPr="00472E15" w:rsidRDefault="00B47039" w:rsidP="007A679F">
      <w:pPr>
        <w:spacing w:line="276" w:lineRule="auto"/>
        <w:ind w:firstLine="708"/>
        <w:jc w:val="both"/>
        <w:rPr>
          <w:b/>
          <w:bCs/>
        </w:rPr>
      </w:pPr>
      <w:r w:rsidRPr="00472E15">
        <w:t xml:space="preserve">Анализирайки данните от таблицата в животновъдството може да се направят следните </w:t>
      </w:r>
      <w:r w:rsidRPr="00472E15">
        <w:rPr>
          <w:b/>
          <w:bCs/>
        </w:rPr>
        <w:t>изводи:</w:t>
      </w:r>
    </w:p>
    <w:p w:rsidR="00B47039" w:rsidRPr="00472E15" w:rsidRDefault="00B47039" w:rsidP="004B1F3D">
      <w:pPr>
        <w:spacing w:line="276" w:lineRule="auto"/>
        <w:jc w:val="center"/>
      </w:pPr>
    </w:p>
    <w:p w:rsidR="00B47039" w:rsidRPr="00841AA1" w:rsidRDefault="00B47039" w:rsidP="00991CEB">
      <w:pPr>
        <w:numPr>
          <w:ilvl w:val="0"/>
          <w:numId w:val="19"/>
        </w:numPr>
        <w:spacing w:line="276" w:lineRule="auto"/>
        <w:jc w:val="both"/>
      </w:pPr>
      <w:r w:rsidRPr="00841AA1">
        <w:t>Продължава преструктурирането на говедовъдните стопанства от млечно към месодайно направление. Намалява броя на отглежданите млечни крави в областта.</w:t>
      </w:r>
    </w:p>
    <w:p w:rsidR="00B47039" w:rsidRPr="00841AA1" w:rsidRDefault="00B47039" w:rsidP="00991CEB">
      <w:pPr>
        <w:numPr>
          <w:ilvl w:val="0"/>
          <w:numId w:val="19"/>
        </w:numPr>
        <w:spacing w:line="276" w:lineRule="auto"/>
        <w:jc w:val="both"/>
      </w:pPr>
      <w:r w:rsidRPr="00841AA1">
        <w:t>Уедряване на стопанствата основно на тези с над 30 броя млечни крави.</w:t>
      </w:r>
    </w:p>
    <w:p w:rsidR="00B47039" w:rsidRPr="00841AA1" w:rsidRDefault="00B47039" w:rsidP="00991CEB">
      <w:pPr>
        <w:numPr>
          <w:ilvl w:val="0"/>
          <w:numId w:val="19"/>
        </w:numPr>
        <w:spacing w:line="276" w:lineRule="auto"/>
        <w:jc w:val="both"/>
      </w:pPr>
      <w:r w:rsidRPr="00841AA1">
        <w:t>Разширяване обхвата на развъдно-подобрителната дейност в стопанствата при говеда, овце и кози.</w:t>
      </w:r>
    </w:p>
    <w:p w:rsidR="00B47039" w:rsidRPr="00841AA1" w:rsidRDefault="00B47039" w:rsidP="00991CEB">
      <w:pPr>
        <w:numPr>
          <w:ilvl w:val="0"/>
          <w:numId w:val="19"/>
        </w:numPr>
        <w:spacing w:line="276" w:lineRule="auto"/>
        <w:jc w:val="both"/>
      </w:pPr>
      <w:r w:rsidRPr="00841AA1">
        <w:t>Увеличават се отглежданите биволи; овце; кози и пчелни семейства. Незначителното увеличение при говедата се дължи на месодайното направление говеда.</w:t>
      </w:r>
    </w:p>
    <w:p w:rsidR="00B47039" w:rsidRPr="00841AA1" w:rsidRDefault="00B47039" w:rsidP="00991CEB">
      <w:pPr>
        <w:numPr>
          <w:ilvl w:val="0"/>
          <w:numId w:val="19"/>
        </w:numPr>
        <w:spacing w:line="276" w:lineRule="auto"/>
        <w:jc w:val="both"/>
      </w:pPr>
      <w:r w:rsidRPr="00841AA1">
        <w:t>Завишен интерес към усвояване на средства от страна на стопаните към различните програми на ДФ „Земеделие“.</w:t>
      </w:r>
    </w:p>
    <w:p w:rsidR="00B47039" w:rsidRPr="00841AA1" w:rsidRDefault="00B47039" w:rsidP="00991CEB">
      <w:pPr>
        <w:numPr>
          <w:ilvl w:val="0"/>
          <w:numId w:val="19"/>
        </w:numPr>
        <w:spacing w:line="276" w:lineRule="auto"/>
        <w:jc w:val="both"/>
      </w:pPr>
      <w:r w:rsidRPr="00841AA1">
        <w:t>Повишаване квалификацията на фермерите.</w:t>
      </w:r>
    </w:p>
    <w:p w:rsidR="00B47039" w:rsidRPr="00841AA1" w:rsidRDefault="00B47039" w:rsidP="00991CEB">
      <w:pPr>
        <w:numPr>
          <w:ilvl w:val="0"/>
          <w:numId w:val="19"/>
        </w:numPr>
        <w:spacing w:line="276" w:lineRule="auto"/>
        <w:jc w:val="both"/>
      </w:pPr>
      <w:r w:rsidRPr="00841AA1">
        <w:t>Повишаване ефективността на сектора.</w:t>
      </w:r>
    </w:p>
    <w:p w:rsidR="00B47039" w:rsidRPr="00841AA1" w:rsidRDefault="00B47039" w:rsidP="00A93556">
      <w:pPr>
        <w:spacing w:line="276" w:lineRule="auto"/>
        <w:ind w:left="1425"/>
        <w:jc w:val="both"/>
      </w:pPr>
    </w:p>
    <w:p w:rsidR="00B47039" w:rsidRPr="00472E15" w:rsidRDefault="00B47039" w:rsidP="004137B6">
      <w:pPr>
        <w:spacing w:line="276" w:lineRule="auto"/>
        <w:ind w:firstLine="708"/>
        <w:jc w:val="both"/>
      </w:pPr>
      <w:r w:rsidRPr="00472E15">
        <w:t>Изградена е много добра инфраструктура, която превръща Сливен в център с национално значение за развитие на животновъдството:</w:t>
      </w:r>
    </w:p>
    <w:p w:rsidR="00B47039" w:rsidRPr="00472E15" w:rsidRDefault="00B47039" w:rsidP="004137B6">
      <w:pPr>
        <w:numPr>
          <w:ilvl w:val="0"/>
          <w:numId w:val="29"/>
        </w:numPr>
        <w:spacing w:line="276" w:lineRule="auto"/>
        <w:jc w:val="both"/>
      </w:pPr>
      <w:r w:rsidRPr="00472E15">
        <w:t>Най-големия Селекционен център със Станция за изкуствено осеменяване и съхранение на генетичните ресурси;</w:t>
      </w:r>
    </w:p>
    <w:p w:rsidR="00B47039" w:rsidRPr="00472E15" w:rsidRDefault="00B47039" w:rsidP="004137B6">
      <w:pPr>
        <w:numPr>
          <w:ilvl w:val="0"/>
          <w:numId w:val="29"/>
        </w:numPr>
        <w:spacing w:line="276" w:lineRule="auto"/>
        <w:jc w:val="both"/>
      </w:pPr>
      <w:r w:rsidRPr="00472E15">
        <w:t>Информационен център по животновъдство;</w:t>
      </w:r>
    </w:p>
    <w:p w:rsidR="00B47039" w:rsidRPr="00472E15" w:rsidRDefault="00B47039" w:rsidP="004137B6">
      <w:pPr>
        <w:numPr>
          <w:ilvl w:val="0"/>
          <w:numId w:val="29"/>
        </w:numPr>
        <w:spacing w:line="276" w:lineRule="auto"/>
        <w:jc w:val="both"/>
      </w:pPr>
      <w:r w:rsidRPr="00472E15">
        <w:t>Седалище на Говедовъдния съюз;</w:t>
      </w:r>
    </w:p>
    <w:p w:rsidR="00B47039" w:rsidRPr="00472E15" w:rsidRDefault="00B47039" w:rsidP="004137B6">
      <w:pPr>
        <w:numPr>
          <w:ilvl w:val="0"/>
          <w:numId w:val="29"/>
        </w:numPr>
        <w:spacing w:line="276" w:lineRule="auto"/>
        <w:jc w:val="both"/>
      </w:pPr>
      <w:r w:rsidRPr="00472E15">
        <w:t>Лаборатория за окачествяване на млякото, обслужваща най-голямата развъдна асоциация в България – на Черно-шарената порода, със седалище гр. Добрич;</w:t>
      </w:r>
    </w:p>
    <w:p w:rsidR="00B47039" w:rsidRPr="00472E15" w:rsidRDefault="00B47039" w:rsidP="004137B6">
      <w:pPr>
        <w:numPr>
          <w:ilvl w:val="0"/>
          <w:numId w:val="29"/>
        </w:numPr>
        <w:spacing w:line="276" w:lineRule="auto"/>
        <w:jc w:val="both"/>
      </w:pPr>
      <w:r w:rsidRPr="00472E15">
        <w:t>Наличие на достатъчен брой преработвателни предприятия за производство на комбинирани фуражи, обслужващи високата продуктивност на животните и млеко- и месо- преработвателни предприятия с голям капацитет и възможности за реализация на продукцията.</w:t>
      </w:r>
    </w:p>
    <w:p w:rsidR="00B47039" w:rsidRPr="00472E15" w:rsidRDefault="00B47039" w:rsidP="00D51F38">
      <w:pPr>
        <w:jc w:val="both"/>
        <w:rPr>
          <w:b/>
          <w:bCs/>
        </w:rPr>
      </w:pPr>
    </w:p>
    <w:p w:rsidR="00B47039" w:rsidRPr="00472E15" w:rsidRDefault="00B47039" w:rsidP="00D51F38">
      <w:pPr>
        <w:jc w:val="both"/>
        <w:rPr>
          <w:b/>
          <w:bCs/>
        </w:rPr>
      </w:pPr>
    </w:p>
    <w:p w:rsidR="00B47039" w:rsidRPr="00472E15" w:rsidRDefault="00B47039" w:rsidP="00D51F38">
      <w:pPr>
        <w:jc w:val="both"/>
        <w:rPr>
          <w:b/>
          <w:bCs/>
        </w:rPr>
      </w:pPr>
    </w:p>
    <w:p w:rsidR="00B47039" w:rsidRPr="00472E15" w:rsidRDefault="00B47039" w:rsidP="007A679F">
      <w:pPr>
        <w:ind w:firstLine="708"/>
        <w:jc w:val="both"/>
        <w:rPr>
          <w:b/>
          <w:bCs/>
        </w:rPr>
      </w:pPr>
      <w:r w:rsidRPr="00472E15">
        <w:rPr>
          <w:b/>
          <w:bCs/>
          <w:lang w:val="en-US"/>
        </w:rPr>
        <w:t>III</w:t>
      </w:r>
      <w:r w:rsidRPr="00472E15">
        <w:rPr>
          <w:b/>
          <w:bCs/>
          <w:lang w:val="ru-RU"/>
        </w:rPr>
        <w:t xml:space="preserve">. </w:t>
      </w:r>
      <w:r w:rsidRPr="00472E15">
        <w:rPr>
          <w:b/>
          <w:bCs/>
        </w:rPr>
        <w:t>ХИДРОМЕЛИОРАЦИИ</w:t>
      </w:r>
    </w:p>
    <w:p w:rsidR="00B47039" w:rsidRPr="00472E15" w:rsidRDefault="00B47039" w:rsidP="0079378F">
      <w:pPr>
        <w:jc w:val="both"/>
        <w:rPr>
          <w:b/>
          <w:bCs/>
          <w:color w:val="000000"/>
        </w:rPr>
      </w:pPr>
    </w:p>
    <w:p w:rsidR="00B47039" w:rsidRPr="0035104E" w:rsidRDefault="00B47039" w:rsidP="00A92AEE">
      <w:pPr>
        <w:spacing w:before="100" w:beforeAutospacing="1" w:after="100" w:afterAutospacing="1" w:line="276" w:lineRule="auto"/>
        <w:ind w:firstLine="708"/>
        <w:jc w:val="both"/>
        <w:rPr>
          <w:color w:val="000000"/>
          <w:sz w:val="28"/>
          <w:szCs w:val="28"/>
          <w:lang w:val="ru-RU"/>
        </w:rPr>
      </w:pPr>
      <w:r w:rsidRPr="0035104E">
        <w:rPr>
          <w:b/>
          <w:bCs/>
          <w:color w:val="000000"/>
          <w:sz w:val="28"/>
          <w:szCs w:val="28"/>
        </w:rPr>
        <w:t>Състояние на обекти от ХТР - СЛИВЕН</w:t>
      </w:r>
      <w:r w:rsidRPr="0035104E">
        <w:rPr>
          <w:b/>
          <w:bCs/>
        </w:rPr>
        <w:tab/>
      </w:r>
    </w:p>
    <w:p w:rsidR="00B47039" w:rsidRPr="0035104E" w:rsidRDefault="00B47039" w:rsidP="00A92AEE">
      <w:pPr>
        <w:spacing w:before="100" w:beforeAutospacing="1" w:after="100" w:afterAutospacing="1" w:line="276" w:lineRule="auto"/>
        <w:ind w:firstLine="708"/>
        <w:jc w:val="both"/>
      </w:pPr>
      <w:r w:rsidRPr="0035104E">
        <w:rPr>
          <w:b/>
          <w:bCs/>
        </w:rPr>
        <w:t>-</w:t>
      </w:r>
      <w:r>
        <w:rPr>
          <w:b/>
          <w:bCs/>
          <w:lang w:val="en-US"/>
        </w:rPr>
        <w:t xml:space="preserve"> </w:t>
      </w:r>
      <w:r w:rsidRPr="0035104E">
        <w:rPr>
          <w:b/>
          <w:bCs/>
          <w:u w:val="single"/>
        </w:rPr>
        <w:t>Корекциите на реки</w:t>
      </w:r>
      <w:r w:rsidRPr="0035104E">
        <w:t xml:space="preserve"> - са в сравнително добро състояние. Има изготвени аварийни планове за корекции на реки и дерета при екстремни ситуации. На този етап е необходимо почистване на:</w:t>
      </w:r>
    </w:p>
    <w:p w:rsidR="00B47039" w:rsidRPr="0035104E" w:rsidRDefault="00B47039" w:rsidP="00A92AEE">
      <w:pPr>
        <w:pStyle w:val="2"/>
        <w:numPr>
          <w:ilvl w:val="0"/>
          <w:numId w:val="35"/>
        </w:numPr>
        <w:tabs>
          <w:tab w:val="left" w:pos="851"/>
        </w:tabs>
        <w:spacing w:after="200" w:line="276" w:lineRule="auto"/>
        <w:ind w:left="0" w:firstLine="709"/>
        <w:jc w:val="both"/>
      </w:pPr>
      <w:r w:rsidRPr="0035104E">
        <w:rPr>
          <w:b/>
          <w:bCs/>
        </w:rPr>
        <w:t>Корекция река Новозагорски азмак</w:t>
      </w:r>
      <w:r w:rsidRPr="0035104E">
        <w:t xml:space="preserve"> / район Н.Загора /  в землищата на с.Езеро, с.Дядово, с.Богданово, с.Любенец и с.Любенова махала  - почистване от наноси, храсти и дървета до възстановяване проектните параметри на корекцията с цел предпазване от заливане; монтиране на клапи за отвеждане на повърхностните води.</w:t>
      </w:r>
    </w:p>
    <w:p w:rsidR="00B47039" w:rsidRPr="0035104E" w:rsidRDefault="00B47039" w:rsidP="00A92AEE">
      <w:pPr>
        <w:numPr>
          <w:ilvl w:val="0"/>
          <w:numId w:val="35"/>
        </w:numPr>
        <w:tabs>
          <w:tab w:val="left" w:pos="851"/>
        </w:tabs>
        <w:spacing w:before="100" w:beforeAutospacing="1" w:after="100" w:afterAutospacing="1" w:line="276" w:lineRule="auto"/>
        <w:ind w:left="0" w:firstLine="709"/>
        <w:jc w:val="both"/>
      </w:pPr>
      <w:r w:rsidRPr="0035104E">
        <w:rPr>
          <w:b/>
          <w:bCs/>
        </w:rPr>
        <w:t>Корекция река Сажевица</w:t>
      </w:r>
      <w:r w:rsidRPr="0035104E">
        <w:t xml:space="preserve"> – има изровени участъци, които се нуждаят от укрепване – заскаляване;</w:t>
      </w:r>
    </w:p>
    <w:p w:rsidR="00B47039" w:rsidRPr="0035104E" w:rsidRDefault="00B47039" w:rsidP="00A92AEE">
      <w:pPr>
        <w:numPr>
          <w:ilvl w:val="0"/>
          <w:numId w:val="35"/>
        </w:numPr>
        <w:tabs>
          <w:tab w:val="left" w:pos="851"/>
        </w:tabs>
        <w:spacing w:before="100" w:beforeAutospacing="1" w:after="100" w:afterAutospacing="1" w:line="276" w:lineRule="auto"/>
        <w:ind w:left="0" w:firstLine="709"/>
        <w:jc w:val="both"/>
      </w:pPr>
      <w:r w:rsidRPr="0035104E">
        <w:rPr>
          <w:b/>
          <w:bCs/>
        </w:rPr>
        <w:t>Корекция река Сотирска</w:t>
      </w:r>
      <w:r w:rsidRPr="0035104E">
        <w:t xml:space="preserve"> – нуждае се от почистване (земл.с.Тополчане) и заскаляване на изровени участъци (земл. с.Камен и с.Тополчане);</w:t>
      </w:r>
    </w:p>
    <w:p w:rsidR="00B47039" w:rsidRPr="0035104E" w:rsidRDefault="00B47039" w:rsidP="00A92AEE">
      <w:pPr>
        <w:numPr>
          <w:ilvl w:val="0"/>
          <w:numId w:val="35"/>
        </w:numPr>
        <w:tabs>
          <w:tab w:val="left" w:pos="851"/>
          <w:tab w:val="left" w:pos="1418"/>
        </w:tabs>
        <w:spacing w:before="100" w:beforeAutospacing="1" w:after="100" w:afterAutospacing="1" w:line="276" w:lineRule="auto"/>
        <w:ind w:left="0" w:firstLine="709"/>
        <w:jc w:val="both"/>
        <w:rPr>
          <w:lang w:val="en-US"/>
        </w:rPr>
      </w:pPr>
      <w:r w:rsidRPr="0035104E">
        <w:rPr>
          <w:b/>
          <w:bCs/>
        </w:rPr>
        <w:t>Корекция река Мочурица</w:t>
      </w:r>
      <w:r w:rsidRPr="0035104E">
        <w:t xml:space="preserve"> – нуждае се от почистване и заскаляване на изровен</w:t>
      </w:r>
      <w:r>
        <w:t>и участъци(земл.</w:t>
      </w:r>
      <w:r>
        <w:rPr>
          <w:lang w:val="en-US"/>
        </w:rPr>
        <w:t xml:space="preserve"> </w:t>
      </w:r>
      <w:r>
        <w:t xml:space="preserve">с.Мокрен);   </w:t>
      </w:r>
    </w:p>
    <w:p w:rsidR="00B47039" w:rsidRPr="0035104E" w:rsidRDefault="00B47039" w:rsidP="00A92AEE">
      <w:pPr>
        <w:spacing w:before="100" w:beforeAutospacing="1" w:after="100" w:afterAutospacing="1" w:line="276" w:lineRule="auto"/>
        <w:ind w:firstLine="709"/>
        <w:jc w:val="both"/>
        <w:rPr>
          <w:lang w:val="en-US"/>
        </w:rPr>
      </w:pPr>
      <w:r w:rsidRPr="0035104E">
        <w:rPr>
          <w:lang w:val="en-US"/>
        </w:rPr>
        <w:t>-</w:t>
      </w:r>
      <w:r>
        <w:rPr>
          <w:lang w:val="en-US"/>
        </w:rPr>
        <w:t xml:space="preserve"> </w:t>
      </w:r>
      <w:r w:rsidRPr="0035104E">
        <w:rPr>
          <w:b/>
          <w:bCs/>
        </w:rPr>
        <w:t>Корекция дере 123</w:t>
      </w:r>
      <w:r w:rsidRPr="0035104E">
        <w:t xml:space="preserve"> - нуждае се от разриване на земни маси почистване от храсти;</w:t>
      </w:r>
    </w:p>
    <w:p w:rsidR="00B47039" w:rsidRPr="0035104E" w:rsidRDefault="00B47039" w:rsidP="00A92AEE">
      <w:pPr>
        <w:tabs>
          <w:tab w:val="left" w:pos="1418"/>
        </w:tabs>
        <w:spacing w:before="100" w:beforeAutospacing="1" w:after="100" w:afterAutospacing="1" w:line="276" w:lineRule="auto"/>
        <w:ind w:firstLine="709"/>
        <w:jc w:val="both"/>
      </w:pPr>
      <w:r>
        <w:t>-</w:t>
      </w:r>
      <w:r>
        <w:rPr>
          <w:lang w:val="en-US"/>
        </w:rPr>
        <w:t xml:space="preserve"> </w:t>
      </w:r>
      <w:r w:rsidRPr="0035104E">
        <w:rPr>
          <w:b/>
          <w:bCs/>
        </w:rPr>
        <w:t>Корекция дере 129</w:t>
      </w:r>
      <w:r w:rsidRPr="0035104E">
        <w:t xml:space="preserve"> – почистено;</w:t>
      </w:r>
    </w:p>
    <w:p w:rsidR="00B47039" w:rsidRPr="0035104E" w:rsidRDefault="00B47039" w:rsidP="00A92AEE">
      <w:pPr>
        <w:spacing w:before="100" w:beforeAutospacing="1" w:after="100" w:afterAutospacing="1" w:line="276" w:lineRule="auto"/>
        <w:ind w:firstLine="709"/>
        <w:jc w:val="both"/>
      </w:pPr>
      <w:r w:rsidRPr="0035104E">
        <w:t xml:space="preserve">- </w:t>
      </w:r>
      <w:r w:rsidRPr="0035104E">
        <w:rPr>
          <w:b/>
          <w:bCs/>
        </w:rPr>
        <w:t>Корекция дере 90</w:t>
      </w:r>
      <w:r w:rsidRPr="0035104E">
        <w:t xml:space="preserve"> – дерето е почистено  ;</w:t>
      </w:r>
    </w:p>
    <w:p w:rsidR="00B47039" w:rsidRPr="0035104E" w:rsidRDefault="00B47039" w:rsidP="00A92AEE">
      <w:pPr>
        <w:spacing w:before="100" w:beforeAutospacing="1" w:after="100" w:afterAutospacing="1" w:line="276" w:lineRule="auto"/>
        <w:ind w:firstLine="709"/>
        <w:jc w:val="both"/>
      </w:pPr>
      <w:r w:rsidRPr="0035104E">
        <w:t xml:space="preserve">- </w:t>
      </w:r>
      <w:r w:rsidRPr="0035104E">
        <w:rPr>
          <w:b/>
          <w:bCs/>
        </w:rPr>
        <w:t>Корекция р.Мечкаревски азмак</w:t>
      </w:r>
      <w:r w:rsidRPr="0035104E">
        <w:t xml:space="preserve"> - почистено;</w:t>
      </w:r>
    </w:p>
    <w:p w:rsidR="00B47039" w:rsidRPr="0035104E" w:rsidRDefault="00B47039" w:rsidP="00A92AEE">
      <w:pPr>
        <w:tabs>
          <w:tab w:val="left" w:pos="-142"/>
          <w:tab w:val="left" w:pos="1418"/>
        </w:tabs>
        <w:spacing w:before="100" w:beforeAutospacing="1" w:after="100" w:afterAutospacing="1" w:line="276" w:lineRule="auto"/>
        <w:ind w:firstLine="709"/>
        <w:jc w:val="both"/>
      </w:pPr>
      <w:r>
        <w:t>-</w:t>
      </w:r>
      <w:r>
        <w:rPr>
          <w:lang w:val="en-US"/>
        </w:rPr>
        <w:t xml:space="preserve"> </w:t>
      </w:r>
      <w:r w:rsidRPr="0035104E">
        <w:rPr>
          <w:b/>
          <w:bCs/>
        </w:rPr>
        <w:t>Корекция дерета заустващи в Новозагорски азмак</w:t>
      </w:r>
      <w:r w:rsidRPr="0035104E">
        <w:t xml:space="preserve"> – от почистване се нуждае 84-С-4  започнато е почистване;</w:t>
      </w:r>
    </w:p>
    <w:p w:rsidR="00B47039" w:rsidRPr="0035104E" w:rsidRDefault="00B47039" w:rsidP="00A92AEE">
      <w:pPr>
        <w:spacing w:before="100" w:beforeAutospacing="1" w:after="100" w:afterAutospacing="1" w:line="276" w:lineRule="auto"/>
        <w:ind w:firstLine="709"/>
        <w:jc w:val="both"/>
      </w:pPr>
      <w:r w:rsidRPr="0035104E">
        <w:t xml:space="preserve">- </w:t>
      </w:r>
      <w:r w:rsidRPr="0035104E">
        <w:rPr>
          <w:b/>
          <w:bCs/>
        </w:rPr>
        <w:t>Корекция дерета над М-1</w:t>
      </w:r>
      <w:r w:rsidRPr="0035104E">
        <w:t xml:space="preserve"> – нуждаят се от почистване(храсти и наноси)</w:t>
      </w:r>
    </w:p>
    <w:p w:rsidR="00B47039" w:rsidRDefault="00B47039" w:rsidP="00A92AEE">
      <w:pPr>
        <w:spacing w:before="100" w:beforeAutospacing="1" w:after="100" w:afterAutospacing="1" w:line="276" w:lineRule="auto"/>
        <w:ind w:firstLine="708"/>
        <w:jc w:val="both"/>
        <w:rPr>
          <w:b/>
          <w:bCs/>
          <w:u w:val="single"/>
          <w:lang w:val="en-US"/>
        </w:rPr>
      </w:pPr>
    </w:p>
    <w:p w:rsidR="00B47039" w:rsidRPr="0035104E" w:rsidRDefault="00B47039" w:rsidP="00A92AEE">
      <w:pPr>
        <w:spacing w:before="100" w:beforeAutospacing="1" w:after="100" w:afterAutospacing="1" w:line="276" w:lineRule="auto"/>
        <w:ind w:firstLine="708"/>
        <w:jc w:val="both"/>
        <w:rPr>
          <w:u w:val="single"/>
        </w:rPr>
      </w:pPr>
      <w:r w:rsidRPr="0035104E">
        <w:rPr>
          <w:b/>
          <w:bCs/>
          <w:u w:val="single"/>
        </w:rPr>
        <w:t>Отводнителни полета и дерета към тях</w:t>
      </w:r>
    </w:p>
    <w:p w:rsidR="00B47039" w:rsidRPr="0035104E" w:rsidRDefault="00B47039" w:rsidP="00A92AEE">
      <w:pPr>
        <w:spacing w:before="100" w:beforeAutospacing="1" w:after="100" w:afterAutospacing="1" w:line="276" w:lineRule="auto"/>
        <w:ind w:firstLine="709"/>
        <w:jc w:val="both"/>
      </w:pPr>
      <w:r w:rsidRPr="0035104E">
        <w:t xml:space="preserve">За </w:t>
      </w:r>
      <w:r w:rsidRPr="0035104E">
        <w:rPr>
          <w:b/>
          <w:bCs/>
        </w:rPr>
        <w:t>2022</w:t>
      </w:r>
      <w:r w:rsidRPr="0035104E">
        <w:t>година предвиждаме почистване на дерета по следните обекти:</w:t>
      </w:r>
    </w:p>
    <w:p w:rsidR="00B47039" w:rsidRPr="0035104E" w:rsidRDefault="00B47039" w:rsidP="00A92AEE">
      <w:pPr>
        <w:pStyle w:val="2"/>
        <w:spacing w:after="200" w:line="276" w:lineRule="auto"/>
        <w:ind w:left="709"/>
        <w:jc w:val="both"/>
      </w:pPr>
      <w:r>
        <w:rPr>
          <w:lang w:val="en-US"/>
        </w:rPr>
        <w:t xml:space="preserve">- </w:t>
      </w:r>
      <w:r w:rsidRPr="0035104E">
        <w:t xml:space="preserve">ОП „ХІІІ-та експлоатационна единица Кортен Караново”. Почистени са   дерета 20, 24.  </w:t>
      </w:r>
    </w:p>
    <w:p w:rsidR="00B47039" w:rsidRPr="0035104E" w:rsidRDefault="00B47039" w:rsidP="00A92AEE">
      <w:pPr>
        <w:spacing w:before="100" w:beforeAutospacing="1" w:after="100" w:afterAutospacing="1" w:line="276" w:lineRule="auto"/>
        <w:ind w:left="709"/>
        <w:jc w:val="both"/>
        <w:rPr>
          <w:lang w:val="en-US"/>
        </w:rPr>
      </w:pPr>
      <w:r>
        <w:rPr>
          <w:lang w:val="en-US"/>
        </w:rPr>
        <w:t xml:space="preserve">- </w:t>
      </w:r>
      <w:r w:rsidRPr="0035104E">
        <w:t xml:space="preserve">ОП „Жельо Войвода – изток”. Почистено е дере 126 и К-2(колектор).   </w:t>
      </w:r>
    </w:p>
    <w:p w:rsidR="00B47039" w:rsidRPr="0035104E" w:rsidRDefault="00B47039" w:rsidP="00A92AEE">
      <w:pPr>
        <w:spacing w:before="100" w:beforeAutospacing="1" w:after="100" w:afterAutospacing="1" w:line="276" w:lineRule="auto"/>
        <w:ind w:firstLine="709"/>
        <w:jc w:val="both"/>
      </w:pPr>
      <w:r w:rsidRPr="0035104E">
        <w:rPr>
          <w:b/>
          <w:bCs/>
        </w:rPr>
        <w:t>Към настоящият момент за почистване са:</w:t>
      </w:r>
    </w:p>
    <w:p w:rsidR="00B47039" w:rsidRPr="0035104E" w:rsidRDefault="00B47039" w:rsidP="00A92AEE">
      <w:pPr>
        <w:spacing w:before="100" w:beforeAutospacing="1" w:after="100" w:afterAutospacing="1" w:line="276" w:lineRule="auto"/>
        <w:ind w:firstLine="709"/>
      </w:pPr>
      <w:r>
        <w:rPr>
          <w:b/>
          <w:bCs/>
        </w:rPr>
        <w:t xml:space="preserve">- </w:t>
      </w:r>
      <w:r w:rsidRPr="0035104E">
        <w:rPr>
          <w:b/>
          <w:bCs/>
        </w:rPr>
        <w:t xml:space="preserve">В район Нова Загора – Дере 24,  Дере 27,  Дере 17 и отводнителните канали 89-О-6, 89-О-2 и 84-С-4 . </w:t>
      </w:r>
    </w:p>
    <w:p w:rsidR="00B47039" w:rsidRDefault="00B47039" w:rsidP="00A92AEE">
      <w:pPr>
        <w:spacing w:before="100" w:beforeAutospacing="1" w:after="100" w:afterAutospacing="1" w:line="276" w:lineRule="auto"/>
        <w:ind w:firstLine="709"/>
        <w:jc w:val="both"/>
        <w:rPr>
          <w:lang w:val="en-US"/>
        </w:rPr>
      </w:pPr>
      <w:r w:rsidRPr="0035104E">
        <w:t>Разполагаме с два хидравлични и един въженомеханичен багер  за почистване на дерета и коригирани реки. В момента повредени са единия хидравличен и един въженомеханичен  багери, както и булдозер Т-170. За ремонта им са необходими значителни средства, с които не разполагаме. С останалата налична техника не можем да изпълняваме необходимата за извършване дейност по поддържане на ОПВВВ в нормално състояние. Необходимо е спешно отремонтиране (150х.лв.) на авариралата техника, или закупуване на нова такава (1300х.лв.). Автомобилите са оборудвани със зимни гуми. Годната техника е заредена с антифриз и масла. Повредената техника се ремонтира според възможностите ни.</w:t>
      </w:r>
    </w:p>
    <w:p w:rsidR="00B47039" w:rsidRPr="00A92AEE" w:rsidRDefault="00B47039" w:rsidP="00A92AEE">
      <w:pPr>
        <w:spacing w:before="100" w:beforeAutospacing="1" w:after="100" w:afterAutospacing="1" w:line="276" w:lineRule="auto"/>
        <w:ind w:firstLine="709"/>
        <w:jc w:val="both"/>
        <w:rPr>
          <w:lang w:val="en-US"/>
        </w:rPr>
      </w:pPr>
    </w:p>
    <w:p w:rsidR="00B47039" w:rsidRPr="0035104E" w:rsidRDefault="00B47039" w:rsidP="00992E1E">
      <w:pPr>
        <w:jc w:val="both"/>
        <w:rPr>
          <w:b/>
          <w:bCs/>
          <w:lang w:val="ru-RU"/>
        </w:rPr>
      </w:pPr>
    </w:p>
    <w:p w:rsidR="00B47039" w:rsidRPr="0035104E" w:rsidRDefault="00B47039" w:rsidP="00992E1E">
      <w:pPr>
        <w:ind w:firstLine="708"/>
        <w:jc w:val="both"/>
        <w:rPr>
          <w:b/>
          <w:bCs/>
        </w:rPr>
      </w:pPr>
      <w:r w:rsidRPr="0035104E">
        <w:rPr>
          <w:b/>
          <w:bCs/>
          <w:lang w:val="en-US"/>
        </w:rPr>
        <w:t>IV</w:t>
      </w:r>
      <w:r w:rsidRPr="0035104E">
        <w:rPr>
          <w:b/>
          <w:bCs/>
          <w:lang w:val="ru-RU"/>
        </w:rPr>
        <w:t xml:space="preserve">. </w:t>
      </w:r>
      <w:r w:rsidRPr="0035104E">
        <w:rPr>
          <w:b/>
          <w:bCs/>
        </w:rPr>
        <w:t>СЪХРАНЕНИЕ И ТЪРГОВИЯ НА ЗЪРНО</w:t>
      </w:r>
    </w:p>
    <w:p w:rsidR="00B47039" w:rsidRPr="0035104E" w:rsidRDefault="00B47039" w:rsidP="00992E1E">
      <w:pPr>
        <w:jc w:val="both"/>
        <w:rPr>
          <w:b/>
          <w:bCs/>
        </w:rPr>
      </w:pPr>
    </w:p>
    <w:p w:rsidR="00B47039" w:rsidRPr="0035104E" w:rsidRDefault="00B47039" w:rsidP="00A92AEE">
      <w:pPr>
        <w:spacing w:line="276" w:lineRule="auto"/>
        <w:ind w:firstLine="708"/>
        <w:jc w:val="both"/>
      </w:pPr>
      <w:r w:rsidRPr="0035104E">
        <w:t>Към 31.12.2021 г. в област Сливен са вписани 120 обекта за съхранение на зърно. Земеделските производители, които през стопанската 2020 г. произвеждат зърно на площи от 5 и повече декара в областта са 1443. Регистрираните предприятия за преработка на зърно към 31.12.2021 г. са 19.</w:t>
      </w:r>
    </w:p>
    <w:p w:rsidR="00B47039" w:rsidRPr="0035104E" w:rsidRDefault="00B47039" w:rsidP="00992E1E">
      <w:pPr>
        <w:ind w:firstLine="708"/>
        <w:jc w:val="both"/>
      </w:pPr>
    </w:p>
    <w:p w:rsidR="00B47039" w:rsidRPr="0035104E" w:rsidRDefault="00B47039" w:rsidP="00992E1E">
      <w:pPr>
        <w:ind w:firstLine="708"/>
        <w:jc w:val="both"/>
        <w:rPr>
          <w:b/>
          <w:bCs/>
        </w:rPr>
      </w:pPr>
      <w:r w:rsidRPr="0035104E">
        <w:rPr>
          <w:b/>
          <w:bCs/>
          <w:noProof/>
        </w:rPr>
        <w:t xml:space="preserve">Декларираното съхранявано </w:t>
      </w:r>
      <w:r w:rsidRPr="0035104E">
        <w:rPr>
          <w:b/>
          <w:bCs/>
        </w:rPr>
        <w:t>зърно в Обектите за съхранение на зърно – област Сливен, към 31.12.2021г. е</w:t>
      </w:r>
      <w:r>
        <w:rPr>
          <w:b/>
          <w:bCs/>
          <w:lang w:val="en-US"/>
        </w:rPr>
        <w:t>,</w:t>
      </w:r>
      <w:r w:rsidRPr="0035104E">
        <w:rPr>
          <w:b/>
          <w:bCs/>
        </w:rPr>
        <w:t xml:space="preserve"> както следва:</w:t>
      </w:r>
    </w:p>
    <w:p w:rsidR="00B47039" w:rsidRPr="0035104E" w:rsidRDefault="00B47039" w:rsidP="00992E1E">
      <w:pPr>
        <w:ind w:firstLine="708"/>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38"/>
        <w:gridCol w:w="2268"/>
        <w:gridCol w:w="2410"/>
        <w:gridCol w:w="2551"/>
      </w:tblGrid>
      <w:tr w:rsidR="00B47039" w:rsidRPr="0035104E">
        <w:tc>
          <w:tcPr>
            <w:tcW w:w="2338" w:type="dxa"/>
          </w:tcPr>
          <w:p w:rsidR="00B47039" w:rsidRPr="0035104E" w:rsidRDefault="00B47039" w:rsidP="00A64A0B">
            <w:pPr>
              <w:spacing w:line="276" w:lineRule="auto"/>
              <w:jc w:val="center"/>
              <w:rPr>
                <w:b/>
                <w:bCs/>
                <w:lang w:eastAsia="en-US"/>
              </w:rPr>
            </w:pPr>
            <w:r w:rsidRPr="0035104E">
              <w:rPr>
                <w:b/>
                <w:bCs/>
                <w:lang w:eastAsia="en-US"/>
              </w:rPr>
              <w:t>ПШЕНИЦА</w:t>
            </w:r>
          </w:p>
        </w:tc>
        <w:tc>
          <w:tcPr>
            <w:tcW w:w="2268" w:type="dxa"/>
          </w:tcPr>
          <w:p w:rsidR="00B47039" w:rsidRPr="0035104E" w:rsidRDefault="00B47039" w:rsidP="00A64A0B">
            <w:pPr>
              <w:spacing w:line="276" w:lineRule="auto"/>
              <w:jc w:val="center"/>
              <w:rPr>
                <w:b/>
                <w:bCs/>
                <w:lang w:eastAsia="en-US"/>
              </w:rPr>
            </w:pPr>
            <w:r w:rsidRPr="0035104E">
              <w:rPr>
                <w:b/>
                <w:bCs/>
                <w:lang w:eastAsia="en-US"/>
              </w:rPr>
              <w:t>ЕЧЕМИК</w:t>
            </w:r>
          </w:p>
        </w:tc>
        <w:tc>
          <w:tcPr>
            <w:tcW w:w="2410" w:type="dxa"/>
          </w:tcPr>
          <w:p w:rsidR="00B47039" w:rsidRPr="0035104E" w:rsidRDefault="00B47039" w:rsidP="00A64A0B">
            <w:pPr>
              <w:spacing w:line="276" w:lineRule="auto"/>
              <w:jc w:val="center"/>
              <w:rPr>
                <w:b/>
                <w:bCs/>
                <w:lang w:eastAsia="en-US"/>
              </w:rPr>
            </w:pPr>
            <w:r w:rsidRPr="0035104E">
              <w:rPr>
                <w:b/>
                <w:bCs/>
                <w:lang w:eastAsia="en-US"/>
              </w:rPr>
              <w:t>ЦАРЕВИЦА</w:t>
            </w:r>
          </w:p>
        </w:tc>
        <w:tc>
          <w:tcPr>
            <w:tcW w:w="2551" w:type="dxa"/>
          </w:tcPr>
          <w:p w:rsidR="00B47039" w:rsidRPr="0035104E" w:rsidRDefault="00B47039" w:rsidP="00A64A0B">
            <w:pPr>
              <w:spacing w:line="276" w:lineRule="auto"/>
              <w:jc w:val="center"/>
              <w:rPr>
                <w:b/>
                <w:bCs/>
                <w:lang w:eastAsia="en-US"/>
              </w:rPr>
            </w:pPr>
            <w:r w:rsidRPr="0035104E">
              <w:rPr>
                <w:b/>
                <w:bCs/>
                <w:lang w:eastAsia="en-US"/>
              </w:rPr>
              <w:t>СЛЪНЧОГЛЕД</w:t>
            </w:r>
          </w:p>
        </w:tc>
      </w:tr>
      <w:tr w:rsidR="00B47039" w:rsidRPr="0035104E">
        <w:trPr>
          <w:trHeight w:val="165"/>
        </w:trPr>
        <w:tc>
          <w:tcPr>
            <w:tcW w:w="2338" w:type="dxa"/>
          </w:tcPr>
          <w:p w:rsidR="00B47039" w:rsidRPr="0035104E" w:rsidRDefault="00B47039" w:rsidP="00A64A0B">
            <w:pPr>
              <w:spacing w:line="276" w:lineRule="auto"/>
              <w:jc w:val="center"/>
              <w:rPr>
                <w:lang w:eastAsia="en-US"/>
              </w:rPr>
            </w:pPr>
            <w:r w:rsidRPr="0035104E">
              <w:rPr>
                <w:lang w:eastAsia="en-US"/>
              </w:rPr>
              <w:t>17148 т.</w:t>
            </w:r>
          </w:p>
        </w:tc>
        <w:tc>
          <w:tcPr>
            <w:tcW w:w="2268" w:type="dxa"/>
          </w:tcPr>
          <w:p w:rsidR="00B47039" w:rsidRPr="0035104E" w:rsidRDefault="00B47039" w:rsidP="00A64A0B">
            <w:pPr>
              <w:spacing w:line="276" w:lineRule="auto"/>
              <w:jc w:val="center"/>
              <w:rPr>
                <w:lang w:eastAsia="en-US"/>
              </w:rPr>
            </w:pPr>
            <w:r w:rsidRPr="0035104E">
              <w:rPr>
                <w:lang w:eastAsia="en-US"/>
              </w:rPr>
              <w:t>1631 т.</w:t>
            </w:r>
          </w:p>
        </w:tc>
        <w:tc>
          <w:tcPr>
            <w:tcW w:w="2410" w:type="dxa"/>
          </w:tcPr>
          <w:p w:rsidR="00B47039" w:rsidRPr="0035104E" w:rsidRDefault="00B47039" w:rsidP="00A64A0B">
            <w:pPr>
              <w:spacing w:line="276" w:lineRule="auto"/>
              <w:jc w:val="center"/>
              <w:rPr>
                <w:lang w:eastAsia="en-US"/>
              </w:rPr>
            </w:pPr>
            <w:r w:rsidRPr="0035104E">
              <w:rPr>
                <w:lang w:eastAsia="en-US"/>
              </w:rPr>
              <w:t>39358 т.</w:t>
            </w:r>
          </w:p>
        </w:tc>
        <w:tc>
          <w:tcPr>
            <w:tcW w:w="2551" w:type="dxa"/>
          </w:tcPr>
          <w:p w:rsidR="00B47039" w:rsidRPr="0035104E" w:rsidRDefault="00B47039" w:rsidP="00A64A0B">
            <w:pPr>
              <w:spacing w:line="276" w:lineRule="auto"/>
              <w:jc w:val="center"/>
              <w:rPr>
                <w:lang w:eastAsia="en-US"/>
              </w:rPr>
            </w:pPr>
            <w:r w:rsidRPr="0035104E">
              <w:rPr>
                <w:lang w:eastAsia="en-US"/>
              </w:rPr>
              <w:t>8539т.</w:t>
            </w:r>
          </w:p>
        </w:tc>
      </w:tr>
    </w:tbl>
    <w:p w:rsidR="00B47039" w:rsidRPr="0035104E" w:rsidRDefault="00B47039" w:rsidP="00992E1E">
      <w:pPr>
        <w:ind w:firstLine="708"/>
        <w:jc w:val="both"/>
      </w:pPr>
    </w:p>
    <w:p w:rsidR="00B47039" w:rsidRPr="0035104E" w:rsidRDefault="00B47039" w:rsidP="00992E1E">
      <w:pPr>
        <w:autoSpaceDE w:val="0"/>
        <w:autoSpaceDN w:val="0"/>
        <w:adjustRightInd w:val="0"/>
        <w:ind w:firstLine="708"/>
        <w:jc w:val="both"/>
        <w:rPr>
          <w:b/>
          <w:bCs/>
          <w:color w:val="000000"/>
          <w:lang w:eastAsia="en-US"/>
        </w:rPr>
      </w:pPr>
      <w:r w:rsidRPr="0035104E">
        <w:rPr>
          <w:b/>
          <w:bCs/>
          <w:color w:val="000000"/>
          <w:lang w:eastAsia="en-US"/>
        </w:rPr>
        <w:t>Осреднени резултати от извършено представително окачествяване на добитите през 20</w:t>
      </w:r>
      <w:r w:rsidRPr="0035104E">
        <w:rPr>
          <w:b/>
          <w:bCs/>
          <w:color w:val="000000"/>
          <w:lang w:val="en-US" w:eastAsia="en-US"/>
        </w:rPr>
        <w:t>21</w:t>
      </w:r>
      <w:r w:rsidRPr="0035104E">
        <w:rPr>
          <w:b/>
          <w:bCs/>
          <w:color w:val="000000"/>
          <w:lang w:eastAsia="en-US"/>
        </w:rPr>
        <w:t xml:space="preserve"> г. на територията на област Сливен ечемик, пшеница, слънчоглед и царевица:</w:t>
      </w:r>
    </w:p>
    <w:p w:rsidR="00B47039" w:rsidRPr="0035104E" w:rsidRDefault="00B47039" w:rsidP="00992E1E">
      <w:pPr>
        <w:autoSpaceDE w:val="0"/>
        <w:autoSpaceDN w:val="0"/>
        <w:adjustRightInd w:val="0"/>
        <w:jc w:val="both"/>
        <w:rPr>
          <w:color w:val="000000"/>
          <w:lang w:eastAsia="en-US"/>
        </w:rPr>
      </w:pPr>
    </w:p>
    <w:tbl>
      <w:tblPr>
        <w:tblW w:w="100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9"/>
        <w:gridCol w:w="812"/>
        <w:gridCol w:w="1076"/>
        <w:gridCol w:w="807"/>
        <w:gridCol w:w="1368"/>
        <w:gridCol w:w="1440"/>
        <w:gridCol w:w="1080"/>
        <w:gridCol w:w="1260"/>
        <w:gridCol w:w="1260"/>
      </w:tblGrid>
      <w:tr w:rsidR="00B47039" w:rsidRPr="0035104E">
        <w:tc>
          <w:tcPr>
            <w:tcW w:w="909" w:type="dxa"/>
            <w:vMerge w:val="restart"/>
          </w:tcPr>
          <w:p w:rsidR="00B47039" w:rsidRPr="0035104E" w:rsidRDefault="00B47039" w:rsidP="00A64A0B">
            <w:pPr>
              <w:autoSpaceDE w:val="0"/>
              <w:autoSpaceDN w:val="0"/>
              <w:adjustRightInd w:val="0"/>
              <w:spacing w:line="276" w:lineRule="auto"/>
              <w:jc w:val="both"/>
              <w:rPr>
                <w:b/>
                <w:bCs/>
                <w:color w:val="000000"/>
                <w:lang w:val="ru-RU" w:eastAsia="en-US"/>
              </w:rPr>
            </w:pPr>
            <w:r w:rsidRPr="0035104E">
              <w:rPr>
                <w:b/>
                <w:bCs/>
                <w:color w:val="000000"/>
                <w:sz w:val="22"/>
                <w:szCs w:val="22"/>
                <w:lang w:val="ru-RU" w:eastAsia="en-US"/>
              </w:rPr>
              <w:t>ЕЧЕМИК</w:t>
            </w:r>
          </w:p>
        </w:tc>
        <w:tc>
          <w:tcPr>
            <w:tcW w:w="812" w:type="dxa"/>
          </w:tcPr>
          <w:p w:rsidR="00B47039" w:rsidRPr="0035104E" w:rsidRDefault="00B47039" w:rsidP="00A64A0B">
            <w:pPr>
              <w:autoSpaceDE w:val="0"/>
              <w:autoSpaceDN w:val="0"/>
              <w:adjustRightInd w:val="0"/>
              <w:spacing w:line="276" w:lineRule="auto"/>
              <w:jc w:val="both"/>
              <w:rPr>
                <w:b/>
                <w:bCs/>
                <w:color w:val="000000"/>
                <w:lang w:val="ru-RU" w:eastAsia="en-US"/>
              </w:rPr>
            </w:pPr>
            <w:r w:rsidRPr="0035104E">
              <w:rPr>
                <w:b/>
                <w:bCs/>
                <w:color w:val="000000"/>
                <w:sz w:val="22"/>
                <w:szCs w:val="22"/>
                <w:lang w:val="ru-RU" w:eastAsia="en-US"/>
              </w:rPr>
              <w:t>Взети проби</w:t>
            </w:r>
          </w:p>
        </w:tc>
        <w:tc>
          <w:tcPr>
            <w:tcW w:w="1076" w:type="dxa"/>
          </w:tcPr>
          <w:p w:rsidR="00B47039" w:rsidRPr="0035104E" w:rsidRDefault="00B47039" w:rsidP="00A64A0B">
            <w:pPr>
              <w:autoSpaceDE w:val="0"/>
              <w:autoSpaceDN w:val="0"/>
              <w:adjustRightInd w:val="0"/>
              <w:spacing w:line="276" w:lineRule="auto"/>
              <w:jc w:val="both"/>
              <w:rPr>
                <w:b/>
                <w:bCs/>
                <w:color w:val="000000"/>
                <w:lang w:val="ru-RU" w:eastAsia="en-US"/>
              </w:rPr>
            </w:pPr>
            <w:r w:rsidRPr="0035104E">
              <w:rPr>
                <w:b/>
                <w:bCs/>
                <w:color w:val="000000"/>
                <w:sz w:val="22"/>
                <w:szCs w:val="22"/>
                <w:lang w:val="ru-RU" w:eastAsia="en-US"/>
              </w:rPr>
              <w:t>Партида</w:t>
            </w:r>
          </w:p>
        </w:tc>
        <w:tc>
          <w:tcPr>
            <w:tcW w:w="807" w:type="dxa"/>
          </w:tcPr>
          <w:p w:rsidR="00B47039" w:rsidRPr="0035104E" w:rsidRDefault="00B47039" w:rsidP="00A64A0B">
            <w:pPr>
              <w:autoSpaceDE w:val="0"/>
              <w:autoSpaceDN w:val="0"/>
              <w:adjustRightInd w:val="0"/>
              <w:spacing w:line="276" w:lineRule="auto"/>
              <w:jc w:val="both"/>
              <w:rPr>
                <w:b/>
                <w:bCs/>
                <w:color w:val="000000"/>
                <w:lang w:val="ru-RU" w:eastAsia="en-US"/>
              </w:rPr>
            </w:pPr>
            <w:r w:rsidRPr="0035104E">
              <w:rPr>
                <w:b/>
                <w:bCs/>
                <w:color w:val="000000"/>
                <w:sz w:val="22"/>
                <w:szCs w:val="22"/>
                <w:lang w:val="ru-RU" w:eastAsia="en-US"/>
              </w:rPr>
              <w:t>Влага</w:t>
            </w:r>
          </w:p>
        </w:tc>
        <w:tc>
          <w:tcPr>
            <w:tcW w:w="1368" w:type="dxa"/>
          </w:tcPr>
          <w:p w:rsidR="00B47039" w:rsidRPr="0035104E" w:rsidRDefault="00B47039" w:rsidP="00A64A0B">
            <w:pPr>
              <w:autoSpaceDE w:val="0"/>
              <w:autoSpaceDN w:val="0"/>
              <w:adjustRightInd w:val="0"/>
              <w:spacing w:line="276" w:lineRule="auto"/>
              <w:jc w:val="both"/>
              <w:rPr>
                <w:b/>
                <w:bCs/>
                <w:color w:val="000000"/>
                <w:lang w:val="ru-RU" w:eastAsia="en-US"/>
              </w:rPr>
            </w:pPr>
            <w:r w:rsidRPr="0035104E">
              <w:rPr>
                <w:b/>
                <w:bCs/>
                <w:color w:val="000000"/>
                <w:sz w:val="22"/>
                <w:szCs w:val="22"/>
                <w:lang w:val="ru-RU" w:eastAsia="en-US"/>
              </w:rPr>
              <w:t>Хектолитрова маса</w:t>
            </w:r>
          </w:p>
        </w:tc>
        <w:tc>
          <w:tcPr>
            <w:tcW w:w="1440" w:type="dxa"/>
          </w:tcPr>
          <w:p w:rsidR="00B47039" w:rsidRPr="0035104E" w:rsidRDefault="00B47039" w:rsidP="00A64A0B">
            <w:pPr>
              <w:autoSpaceDE w:val="0"/>
              <w:autoSpaceDN w:val="0"/>
              <w:adjustRightInd w:val="0"/>
              <w:spacing w:line="276" w:lineRule="auto"/>
              <w:jc w:val="both"/>
              <w:rPr>
                <w:b/>
                <w:bCs/>
                <w:color w:val="000000"/>
                <w:lang w:eastAsia="en-US"/>
              </w:rPr>
            </w:pPr>
            <w:r w:rsidRPr="0035104E">
              <w:rPr>
                <w:b/>
                <w:bCs/>
                <w:color w:val="000000"/>
                <w:sz w:val="22"/>
                <w:szCs w:val="22"/>
                <w:lang w:eastAsia="en-US"/>
              </w:rPr>
              <w:t>Белтъчно съдържание</w:t>
            </w:r>
          </w:p>
        </w:tc>
        <w:tc>
          <w:tcPr>
            <w:tcW w:w="1080" w:type="dxa"/>
          </w:tcPr>
          <w:p w:rsidR="00B47039" w:rsidRPr="0035104E" w:rsidRDefault="00B47039" w:rsidP="00A64A0B">
            <w:pPr>
              <w:autoSpaceDE w:val="0"/>
              <w:autoSpaceDN w:val="0"/>
              <w:adjustRightInd w:val="0"/>
              <w:spacing w:line="276" w:lineRule="auto"/>
              <w:jc w:val="both"/>
              <w:rPr>
                <w:b/>
                <w:bCs/>
                <w:color w:val="000000"/>
                <w:lang w:val="ru-RU" w:eastAsia="en-US"/>
              </w:rPr>
            </w:pPr>
            <w:r w:rsidRPr="0035104E">
              <w:rPr>
                <w:b/>
                <w:bCs/>
                <w:color w:val="000000"/>
                <w:sz w:val="22"/>
                <w:szCs w:val="22"/>
                <w:lang w:val="ru-RU" w:eastAsia="en-US"/>
              </w:rPr>
              <w:t>Изравненост</w:t>
            </w:r>
          </w:p>
        </w:tc>
        <w:tc>
          <w:tcPr>
            <w:tcW w:w="1260" w:type="dxa"/>
          </w:tcPr>
          <w:p w:rsidR="00B47039" w:rsidRPr="0035104E" w:rsidRDefault="00B47039" w:rsidP="00A64A0B">
            <w:pPr>
              <w:autoSpaceDE w:val="0"/>
              <w:autoSpaceDN w:val="0"/>
              <w:adjustRightInd w:val="0"/>
              <w:spacing w:line="276" w:lineRule="auto"/>
              <w:jc w:val="both"/>
              <w:rPr>
                <w:b/>
                <w:bCs/>
                <w:color w:val="000000"/>
                <w:lang w:val="ru-RU" w:eastAsia="en-US"/>
              </w:rPr>
            </w:pPr>
            <w:r w:rsidRPr="0035104E">
              <w:rPr>
                <w:b/>
                <w:bCs/>
                <w:color w:val="000000"/>
                <w:sz w:val="22"/>
                <w:szCs w:val="22"/>
                <w:lang w:val="ru-RU" w:eastAsia="en-US"/>
              </w:rPr>
              <w:t>Културни (зърнени) примеси</w:t>
            </w:r>
          </w:p>
        </w:tc>
        <w:tc>
          <w:tcPr>
            <w:tcW w:w="1260" w:type="dxa"/>
          </w:tcPr>
          <w:p w:rsidR="00B47039" w:rsidRPr="0035104E" w:rsidRDefault="00B47039" w:rsidP="00A64A0B">
            <w:pPr>
              <w:autoSpaceDE w:val="0"/>
              <w:autoSpaceDN w:val="0"/>
              <w:adjustRightInd w:val="0"/>
              <w:spacing w:line="276" w:lineRule="auto"/>
              <w:jc w:val="both"/>
              <w:rPr>
                <w:b/>
                <w:bCs/>
                <w:color w:val="000000"/>
                <w:lang w:val="ru-RU" w:eastAsia="en-US"/>
              </w:rPr>
            </w:pPr>
            <w:r w:rsidRPr="0035104E">
              <w:rPr>
                <w:b/>
                <w:bCs/>
                <w:color w:val="000000"/>
                <w:sz w:val="22"/>
                <w:szCs w:val="22"/>
                <w:lang w:val="ru-RU" w:eastAsia="en-US"/>
              </w:rPr>
              <w:t>Чужди примеси</w:t>
            </w:r>
          </w:p>
        </w:tc>
      </w:tr>
      <w:tr w:rsidR="00B47039" w:rsidRPr="0035104E">
        <w:tc>
          <w:tcPr>
            <w:tcW w:w="909" w:type="dxa"/>
            <w:vMerge/>
            <w:vAlign w:val="center"/>
          </w:tcPr>
          <w:p w:rsidR="00B47039" w:rsidRPr="0035104E" w:rsidRDefault="00B47039" w:rsidP="00A64A0B">
            <w:pPr>
              <w:rPr>
                <w:b/>
                <w:bCs/>
                <w:color w:val="000000"/>
                <w:lang w:val="ru-RU" w:eastAsia="en-US"/>
              </w:rPr>
            </w:pPr>
          </w:p>
        </w:tc>
        <w:tc>
          <w:tcPr>
            <w:tcW w:w="812"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брой</w:t>
            </w:r>
          </w:p>
        </w:tc>
        <w:tc>
          <w:tcPr>
            <w:tcW w:w="1076"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тона</w:t>
            </w:r>
          </w:p>
        </w:tc>
        <w:tc>
          <w:tcPr>
            <w:tcW w:w="807"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w:t>
            </w:r>
          </w:p>
        </w:tc>
        <w:tc>
          <w:tcPr>
            <w:tcW w:w="1368" w:type="dxa"/>
          </w:tcPr>
          <w:p w:rsidR="00B47039" w:rsidRPr="0035104E" w:rsidRDefault="00B47039" w:rsidP="00A64A0B">
            <w:pPr>
              <w:autoSpaceDE w:val="0"/>
              <w:autoSpaceDN w:val="0"/>
              <w:adjustRightInd w:val="0"/>
              <w:spacing w:line="276" w:lineRule="auto"/>
              <w:jc w:val="both"/>
              <w:rPr>
                <w:color w:val="000000"/>
                <w:sz w:val="16"/>
                <w:szCs w:val="16"/>
                <w:lang w:val="en-US" w:eastAsia="en-US"/>
              </w:rPr>
            </w:pPr>
            <w:r w:rsidRPr="0035104E">
              <w:rPr>
                <w:color w:val="000000"/>
                <w:sz w:val="16"/>
                <w:szCs w:val="16"/>
                <w:lang w:val="en-US" w:eastAsia="en-US"/>
              </w:rPr>
              <w:t>kg/ 100 dm3</w:t>
            </w:r>
          </w:p>
        </w:tc>
        <w:tc>
          <w:tcPr>
            <w:tcW w:w="1440"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w:t>
            </w:r>
          </w:p>
        </w:tc>
        <w:tc>
          <w:tcPr>
            <w:tcW w:w="1080"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w:t>
            </w:r>
          </w:p>
        </w:tc>
        <w:tc>
          <w:tcPr>
            <w:tcW w:w="1260"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w:t>
            </w:r>
          </w:p>
        </w:tc>
        <w:tc>
          <w:tcPr>
            <w:tcW w:w="1260"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w:t>
            </w:r>
          </w:p>
        </w:tc>
      </w:tr>
      <w:tr w:rsidR="00B47039" w:rsidRPr="0035104E">
        <w:trPr>
          <w:trHeight w:val="1016"/>
        </w:trPr>
        <w:tc>
          <w:tcPr>
            <w:tcW w:w="909" w:type="dxa"/>
          </w:tcPr>
          <w:p w:rsidR="00B47039" w:rsidRPr="0035104E" w:rsidRDefault="00B47039" w:rsidP="00A64A0B">
            <w:pPr>
              <w:autoSpaceDE w:val="0"/>
              <w:autoSpaceDN w:val="0"/>
              <w:adjustRightInd w:val="0"/>
              <w:spacing w:line="276" w:lineRule="auto"/>
              <w:jc w:val="both"/>
              <w:rPr>
                <w:color w:val="000000"/>
                <w:lang w:val="ru-RU" w:eastAsia="en-US"/>
              </w:rPr>
            </w:pPr>
            <w:r w:rsidRPr="0035104E">
              <w:rPr>
                <w:color w:val="000000"/>
                <w:lang w:val="ru-RU" w:eastAsia="en-US"/>
              </w:rPr>
              <w:t>Средни стойности</w:t>
            </w:r>
          </w:p>
        </w:tc>
        <w:tc>
          <w:tcPr>
            <w:tcW w:w="812"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21</w:t>
            </w:r>
          </w:p>
          <w:p w:rsidR="00B47039" w:rsidRPr="0035104E" w:rsidRDefault="00B47039" w:rsidP="00A64A0B">
            <w:pPr>
              <w:autoSpaceDE w:val="0"/>
              <w:autoSpaceDN w:val="0"/>
              <w:adjustRightInd w:val="0"/>
              <w:spacing w:line="276" w:lineRule="auto"/>
              <w:jc w:val="right"/>
              <w:rPr>
                <w:color w:val="000000"/>
                <w:lang w:val="ru-RU" w:eastAsia="en-US"/>
              </w:rPr>
            </w:pPr>
          </w:p>
        </w:tc>
        <w:tc>
          <w:tcPr>
            <w:tcW w:w="1076"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6017</w:t>
            </w:r>
          </w:p>
        </w:tc>
        <w:tc>
          <w:tcPr>
            <w:tcW w:w="807"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11,8</w:t>
            </w:r>
          </w:p>
        </w:tc>
        <w:tc>
          <w:tcPr>
            <w:tcW w:w="1368"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65,0</w:t>
            </w:r>
          </w:p>
        </w:tc>
        <w:tc>
          <w:tcPr>
            <w:tcW w:w="1440"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12.9</w:t>
            </w:r>
          </w:p>
        </w:tc>
        <w:tc>
          <w:tcPr>
            <w:tcW w:w="1080"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97,4</w:t>
            </w:r>
          </w:p>
          <w:p w:rsidR="00B47039" w:rsidRPr="0035104E" w:rsidRDefault="00B47039" w:rsidP="00A64A0B">
            <w:pPr>
              <w:autoSpaceDE w:val="0"/>
              <w:autoSpaceDN w:val="0"/>
              <w:adjustRightInd w:val="0"/>
              <w:spacing w:line="276" w:lineRule="auto"/>
              <w:jc w:val="right"/>
              <w:rPr>
                <w:color w:val="000000"/>
                <w:lang w:val="ru-RU" w:eastAsia="en-US"/>
              </w:rPr>
            </w:pPr>
          </w:p>
        </w:tc>
        <w:tc>
          <w:tcPr>
            <w:tcW w:w="1260"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1,1</w:t>
            </w:r>
          </w:p>
        </w:tc>
        <w:tc>
          <w:tcPr>
            <w:tcW w:w="1260"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0,8</w:t>
            </w:r>
          </w:p>
          <w:p w:rsidR="00B47039" w:rsidRPr="0035104E" w:rsidRDefault="00B47039" w:rsidP="00A64A0B">
            <w:pPr>
              <w:autoSpaceDE w:val="0"/>
              <w:autoSpaceDN w:val="0"/>
              <w:adjustRightInd w:val="0"/>
              <w:spacing w:line="276" w:lineRule="auto"/>
              <w:jc w:val="right"/>
              <w:rPr>
                <w:color w:val="000000"/>
                <w:lang w:val="ru-RU" w:eastAsia="en-US"/>
              </w:rPr>
            </w:pPr>
          </w:p>
        </w:tc>
      </w:tr>
    </w:tbl>
    <w:p w:rsidR="00B47039" w:rsidRPr="0035104E" w:rsidRDefault="00B47039" w:rsidP="00992E1E">
      <w:pPr>
        <w:autoSpaceDE w:val="0"/>
        <w:autoSpaceDN w:val="0"/>
        <w:adjustRightInd w:val="0"/>
        <w:jc w:val="both"/>
        <w:rPr>
          <w:color w:val="000000"/>
          <w:lang w:val="ru-RU" w:eastAsia="en-US"/>
        </w:rPr>
      </w:pPr>
    </w:p>
    <w:tbl>
      <w:tblPr>
        <w:tblW w:w="10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4"/>
        <w:gridCol w:w="851"/>
        <w:gridCol w:w="894"/>
        <w:gridCol w:w="746"/>
        <w:gridCol w:w="1044"/>
        <w:gridCol w:w="746"/>
        <w:gridCol w:w="596"/>
        <w:gridCol w:w="897"/>
        <w:gridCol w:w="758"/>
        <w:gridCol w:w="698"/>
        <w:gridCol w:w="708"/>
        <w:gridCol w:w="567"/>
        <w:gridCol w:w="709"/>
      </w:tblGrid>
      <w:tr w:rsidR="00B47039" w:rsidRPr="0035104E">
        <w:trPr>
          <w:cantSplit/>
          <w:trHeight w:val="1436"/>
        </w:trPr>
        <w:tc>
          <w:tcPr>
            <w:tcW w:w="954" w:type="dxa"/>
            <w:vMerge w:val="restart"/>
          </w:tcPr>
          <w:p w:rsidR="00B47039" w:rsidRPr="0035104E" w:rsidRDefault="00B47039" w:rsidP="00A64A0B">
            <w:pPr>
              <w:autoSpaceDE w:val="0"/>
              <w:autoSpaceDN w:val="0"/>
              <w:adjustRightInd w:val="0"/>
              <w:spacing w:line="276" w:lineRule="auto"/>
              <w:jc w:val="both"/>
              <w:rPr>
                <w:b/>
                <w:bCs/>
                <w:color w:val="000000"/>
                <w:sz w:val="20"/>
                <w:szCs w:val="20"/>
                <w:lang w:val="ru-RU" w:eastAsia="en-US"/>
              </w:rPr>
            </w:pPr>
            <w:r w:rsidRPr="0035104E">
              <w:rPr>
                <w:b/>
                <w:bCs/>
                <w:color w:val="000000"/>
                <w:sz w:val="20"/>
                <w:szCs w:val="20"/>
                <w:lang w:val="ru-RU" w:eastAsia="en-US"/>
              </w:rPr>
              <w:t>ПШЕНИЦА-МЕКА</w:t>
            </w:r>
          </w:p>
        </w:tc>
        <w:tc>
          <w:tcPr>
            <w:tcW w:w="851"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eastAsia="en-US"/>
              </w:rPr>
            </w:pPr>
            <w:r w:rsidRPr="0035104E">
              <w:rPr>
                <w:b/>
                <w:bCs/>
                <w:color w:val="000000"/>
                <w:sz w:val="22"/>
                <w:szCs w:val="22"/>
                <w:lang w:eastAsia="en-US"/>
              </w:rPr>
              <w:t>Взети проби</w:t>
            </w:r>
          </w:p>
        </w:tc>
        <w:tc>
          <w:tcPr>
            <w:tcW w:w="894"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val="ru-RU" w:eastAsia="en-US"/>
              </w:rPr>
            </w:pPr>
            <w:r w:rsidRPr="0035104E">
              <w:rPr>
                <w:b/>
                <w:bCs/>
                <w:color w:val="000000"/>
                <w:sz w:val="22"/>
                <w:szCs w:val="22"/>
                <w:lang w:val="ru-RU" w:eastAsia="en-US"/>
              </w:rPr>
              <w:t>Партида</w:t>
            </w:r>
          </w:p>
        </w:tc>
        <w:tc>
          <w:tcPr>
            <w:tcW w:w="746"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val="ru-RU" w:eastAsia="en-US"/>
              </w:rPr>
            </w:pPr>
            <w:r w:rsidRPr="0035104E">
              <w:rPr>
                <w:b/>
                <w:bCs/>
                <w:color w:val="000000"/>
                <w:sz w:val="22"/>
                <w:szCs w:val="22"/>
                <w:lang w:val="ru-RU" w:eastAsia="en-US"/>
              </w:rPr>
              <w:t>Влага</w:t>
            </w:r>
          </w:p>
        </w:tc>
        <w:tc>
          <w:tcPr>
            <w:tcW w:w="1044"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val="ru-RU" w:eastAsia="en-US"/>
              </w:rPr>
            </w:pPr>
            <w:r w:rsidRPr="0035104E">
              <w:rPr>
                <w:b/>
                <w:bCs/>
                <w:color w:val="000000"/>
                <w:sz w:val="22"/>
                <w:szCs w:val="22"/>
                <w:lang w:val="ru-RU" w:eastAsia="en-US"/>
              </w:rPr>
              <w:t>ХМ</w:t>
            </w:r>
          </w:p>
        </w:tc>
        <w:tc>
          <w:tcPr>
            <w:tcW w:w="746"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eastAsia="en-US"/>
              </w:rPr>
            </w:pPr>
            <w:r w:rsidRPr="0035104E">
              <w:rPr>
                <w:b/>
                <w:bCs/>
                <w:color w:val="000000"/>
                <w:sz w:val="22"/>
                <w:szCs w:val="22"/>
                <w:lang w:eastAsia="en-US"/>
              </w:rPr>
              <w:t>ДМГ</w:t>
            </w:r>
          </w:p>
        </w:tc>
        <w:tc>
          <w:tcPr>
            <w:tcW w:w="596"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val="ru-RU" w:eastAsia="en-US"/>
              </w:rPr>
            </w:pPr>
            <w:r w:rsidRPr="0035104E">
              <w:rPr>
                <w:b/>
                <w:bCs/>
                <w:color w:val="000000"/>
                <w:sz w:val="22"/>
                <w:szCs w:val="22"/>
                <w:lang w:val="ru-RU" w:eastAsia="en-US"/>
              </w:rPr>
              <w:t>ОГ</w:t>
            </w:r>
          </w:p>
        </w:tc>
        <w:tc>
          <w:tcPr>
            <w:tcW w:w="897"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val="ru-RU" w:eastAsia="en-US"/>
              </w:rPr>
            </w:pPr>
            <w:r w:rsidRPr="0035104E">
              <w:rPr>
                <w:b/>
                <w:bCs/>
                <w:color w:val="000000"/>
                <w:sz w:val="22"/>
                <w:szCs w:val="22"/>
                <w:lang w:val="ru-RU" w:eastAsia="en-US"/>
              </w:rPr>
              <w:t>ЧХС</w:t>
            </w:r>
          </w:p>
        </w:tc>
        <w:tc>
          <w:tcPr>
            <w:tcW w:w="758"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val="ru-RU" w:eastAsia="en-US"/>
              </w:rPr>
            </w:pPr>
            <w:r w:rsidRPr="0035104E">
              <w:rPr>
                <w:b/>
                <w:bCs/>
                <w:color w:val="000000"/>
                <w:sz w:val="22"/>
                <w:szCs w:val="22"/>
                <w:lang w:val="ru-RU" w:eastAsia="en-US"/>
              </w:rPr>
              <w:t>СП</w:t>
            </w:r>
          </w:p>
        </w:tc>
        <w:tc>
          <w:tcPr>
            <w:tcW w:w="698"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val="ru-RU" w:eastAsia="en-US"/>
              </w:rPr>
            </w:pPr>
            <w:r w:rsidRPr="0035104E">
              <w:rPr>
                <w:b/>
                <w:bCs/>
                <w:color w:val="000000"/>
                <w:sz w:val="22"/>
                <w:szCs w:val="22"/>
                <w:lang w:val="ru-RU" w:eastAsia="en-US"/>
              </w:rPr>
              <w:t>ЧП</w:t>
            </w:r>
          </w:p>
        </w:tc>
        <w:tc>
          <w:tcPr>
            <w:tcW w:w="708"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val="ru-RU" w:eastAsia="en-US"/>
              </w:rPr>
            </w:pPr>
            <w:r w:rsidRPr="0035104E">
              <w:rPr>
                <w:b/>
                <w:bCs/>
                <w:color w:val="000000"/>
                <w:sz w:val="22"/>
                <w:szCs w:val="22"/>
                <w:lang w:val="ru-RU" w:eastAsia="en-US"/>
              </w:rPr>
              <w:t>УЖД</w:t>
            </w:r>
          </w:p>
        </w:tc>
        <w:tc>
          <w:tcPr>
            <w:tcW w:w="567"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val="ru-RU" w:eastAsia="en-US"/>
              </w:rPr>
            </w:pPr>
            <w:r w:rsidRPr="0035104E">
              <w:rPr>
                <w:b/>
                <w:bCs/>
                <w:color w:val="000000"/>
                <w:sz w:val="22"/>
                <w:szCs w:val="22"/>
                <w:lang w:val="ru-RU" w:eastAsia="en-US"/>
              </w:rPr>
              <w:t>Фузариум</w:t>
            </w:r>
          </w:p>
        </w:tc>
        <w:tc>
          <w:tcPr>
            <w:tcW w:w="709" w:type="dxa"/>
            <w:textDirection w:val="btLr"/>
          </w:tcPr>
          <w:p w:rsidR="00B47039" w:rsidRPr="0035104E" w:rsidRDefault="00B47039" w:rsidP="00A64A0B">
            <w:pPr>
              <w:autoSpaceDE w:val="0"/>
              <w:autoSpaceDN w:val="0"/>
              <w:adjustRightInd w:val="0"/>
              <w:spacing w:line="276" w:lineRule="auto"/>
              <w:ind w:left="113" w:right="113"/>
              <w:jc w:val="both"/>
              <w:rPr>
                <w:b/>
                <w:bCs/>
                <w:color w:val="000000"/>
                <w:lang w:val="ru-RU" w:eastAsia="en-US"/>
              </w:rPr>
            </w:pPr>
            <w:r w:rsidRPr="0035104E">
              <w:rPr>
                <w:b/>
                <w:bCs/>
                <w:color w:val="000000"/>
                <w:sz w:val="22"/>
                <w:szCs w:val="22"/>
                <w:lang w:val="ru-RU" w:eastAsia="en-US"/>
              </w:rPr>
              <w:t>Алтенарий</w:t>
            </w:r>
          </w:p>
        </w:tc>
      </w:tr>
      <w:tr w:rsidR="00B47039" w:rsidRPr="0035104E">
        <w:trPr>
          <w:trHeight w:val="366"/>
        </w:trPr>
        <w:tc>
          <w:tcPr>
            <w:tcW w:w="954" w:type="dxa"/>
            <w:vMerge/>
            <w:vAlign w:val="center"/>
          </w:tcPr>
          <w:p w:rsidR="00B47039" w:rsidRPr="0035104E" w:rsidRDefault="00B47039" w:rsidP="00A64A0B">
            <w:pPr>
              <w:rPr>
                <w:b/>
                <w:bCs/>
                <w:color w:val="000000"/>
                <w:sz w:val="20"/>
                <w:szCs w:val="20"/>
                <w:lang w:val="ru-RU" w:eastAsia="en-US"/>
              </w:rPr>
            </w:pPr>
          </w:p>
        </w:tc>
        <w:tc>
          <w:tcPr>
            <w:tcW w:w="851"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брой</w:t>
            </w:r>
          </w:p>
        </w:tc>
        <w:tc>
          <w:tcPr>
            <w:tcW w:w="894"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тона</w:t>
            </w:r>
          </w:p>
        </w:tc>
        <w:tc>
          <w:tcPr>
            <w:tcW w:w="746"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w:t>
            </w:r>
          </w:p>
        </w:tc>
        <w:tc>
          <w:tcPr>
            <w:tcW w:w="1044" w:type="dxa"/>
          </w:tcPr>
          <w:p w:rsidR="00B47039" w:rsidRPr="0035104E" w:rsidRDefault="00B47039" w:rsidP="00A64A0B">
            <w:pPr>
              <w:autoSpaceDE w:val="0"/>
              <w:autoSpaceDN w:val="0"/>
              <w:adjustRightInd w:val="0"/>
              <w:spacing w:line="276" w:lineRule="auto"/>
              <w:jc w:val="both"/>
              <w:rPr>
                <w:color w:val="000000"/>
                <w:sz w:val="16"/>
                <w:szCs w:val="16"/>
                <w:lang w:val="en-US" w:eastAsia="en-US"/>
              </w:rPr>
            </w:pPr>
            <w:r w:rsidRPr="0035104E">
              <w:rPr>
                <w:color w:val="000000"/>
                <w:sz w:val="16"/>
                <w:szCs w:val="16"/>
                <w:lang w:val="en-US" w:eastAsia="en-US"/>
              </w:rPr>
              <w:t>kg/100dm3</w:t>
            </w:r>
          </w:p>
        </w:tc>
        <w:tc>
          <w:tcPr>
            <w:tcW w:w="746"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w:t>
            </w:r>
          </w:p>
        </w:tc>
        <w:tc>
          <w:tcPr>
            <w:tcW w:w="596"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мм</w:t>
            </w:r>
          </w:p>
        </w:tc>
        <w:tc>
          <w:tcPr>
            <w:tcW w:w="897"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усл. единици</w:t>
            </w:r>
          </w:p>
        </w:tc>
        <w:tc>
          <w:tcPr>
            <w:tcW w:w="758"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 сухо в-во</w:t>
            </w:r>
          </w:p>
        </w:tc>
        <w:tc>
          <w:tcPr>
            <w:tcW w:w="698"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сек.</w:t>
            </w:r>
          </w:p>
        </w:tc>
        <w:tc>
          <w:tcPr>
            <w:tcW w:w="708"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w:t>
            </w:r>
          </w:p>
        </w:tc>
        <w:tc>
          <w:tcPr>
            <w:tcW w:w="567"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w:t>
            </w:r>
          </w:p>
        </w:tc>
        <w:tc>
          <w:tcPr>
            <w:tcW w:w="709" w:type="dxa"/>
          </w:tcPr>
          <w:p w:rsidR="00B47039" w:rsidRPr="0035104E" w:rsidRDefault="00B47039" w:rsidP="00A64A0B">
            <w:pPr>
              <w:autoSpaceDE w:val="0"/>
              <w:autoSpaceDN w:val="0"/>
              <w:adjustRightInd w:val="0"/>
              <w:spacing w:line="276" w:lineRule="auto"/>
              <w:jc w:val="both"/>
              <w:rPr>
                <w:color w:val="000000"/>
                <w:sz w:val="16"/>
                <w:szCs w:val="16"/>
                <w:lang w:val="ru-RU" w:eastAsia="en-US"/>
              </w:rPr>
            </w:pPr>
            <w:r w:rsidRPr="0035104E">
              <w:rPr>
                <w:color w:val="000000"/>
                <w:sz w:val="16"/>
                <w:szCs w:val="16"/>
                <w:lang w:val="ru-RU" w:eastAsia="en-US"/>
              </w:rPr>
              <w:t>%</w:t>
            </w:r>
          </w:p>
        </w:tc>
      </w:tr>
      <w:tr w:rsidR="00B47039" w:rsidRPr="0035104E">
        <w:trPr>
          <w:trHeight w:val="699"/>
        </w:trPr>
        <w:tc>
          <w:tcPr>
            <w:tcW w:w="954" w:type="dxa"/>
          </w:tcPr>
          <w:p w:rsidR="00B47039" w:rsidRPr="0035104E" w:rsidRDefault="00B47039" w:rsidP="00A64A0B">
            <w:pPr>
              <w:autoSpaceDE w:val="0"/>
              <w:autoSpaceDN w:val="0"/>
              <w:adjustRightInd w:val="0"/>
              <w:spacing w:line="276" w:lineRule="auto"/>
              <w:rPr>
                <w:color w:val="000000"/>
                <w:lang w:val="ru-RU" w:eastAsia="en-US"/>
              </w:rPr>
            </w:pPr>
            <w:r w:rsidRPr="0035104E">
              <w:rPr>
                <w:color w:val="000000"/>
                <w:lang w:val="ru-RU" w:eastAsia="en-US"/>
              </w:rPr>
              <w:t>Ср. стойности</w:t>
            </w:r>
          </w:p>
        </w:tc>
        <w:tc>
          <w:tcPr>
            <w:tcW w:w="851"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43</w:t>
            </w:r>
          </w:p>
        </w:tc>
        <w:tc>
          <w:tcPr>
            <w:tcW w:w="894" w:type="dxa"/>
          </w:tcPr>
          <w:p w:rsidR="00B47039" w:rsidRPr="0035104E" w:rsidRDefault="00B47039" w:rsidP="00A64A0B">
            <w:pPr>
              <w:autoSpaceDE w:val="0"/>
              <w:autoSpaceDN w:val="0"/>
              <w:adjustRightInd w:val="0"/>
              <w:spacing w:line="276" w:lineRule="auto"/>
              <w:rPr>
                <w:color w:val="000000"/>
                <w:lang w:val="ru-RU" w:eastAsia="en-US"/>
              </w:rPr>
            </w:pPr>
            <w:r w:rsidRPr="0035104E">
              <w:rPr>
                <w:color w:val="000000"/>
                <w:lang w:val="ru-RU" w:eastAsia="en-US"/>
              </w:rPr>
              <w:t>61 562</w:t>
            </w:r>
          </w:p>
          <w:p w:rsidR="00B47039" w:rsidRPr="0035104E" w:rsidRDefault="00B47039" w:rsidP="00A64A0B">
            <w:pPr>
              <w:autoSpaceDE w:val="0"/>
              <w:autoSpaceDN w:val="0"/>
              <w:adjustRightInd w:val="0"/>
              <w:spacing w:line="276" w:lineRule="auto"/>
              <w:rPr>
                <w:color w:val="000000"/>
                <w:lang w:val="ru-RU" w:eastAsia="en-US"/>
              </w:rPr>
            </w:pPr>
          </w:p>
          <w:p w:rsidR="00B47039" w:rsidRPr="0035104E" w:rsidRDefault="00B47039" w:rsidP="00A64A0B">
            <w:pPr>
              <w:autoSpaceDE w:val="0"/>
              <w:autoSpaceDN w:val="0"/>
              <w:adjustRightInd w:val="0"/>
              <w:spacing w:line="276" w:lineRule="auto"/>
              <w:jc w:val="right"/>
              <w:rPr>
                <w:color w:val="000000"/>
                <w:lang w:val="ru-RU" w:eastAsia="en-US"/>
              </w:rPr>
            </w:pPr>
          </w:p>
        </w:tc>
        <w:tc>
          <w:tcPr>
            <w:tcW w:w="746"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11,3</w:t>
            </w:r>
          </w:p>
        </w:tc>
        <w:tc>
          <w:tcPr>
            <w:tcW w:w="1044"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75,9</w:t>
            </w:r>
          </w:p>
        </w:tc>
        <w:tc>
          <w:tcPr>
            <w:tcW w:w="746"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22.4</w:t>
            </w:r>
          </w:p>
        </w:tc>
        <w:tc>
          <w:tcPr>
            <w:tcW w:w="596"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7,9</w:t>
            </w:r>
          </w:p>
        </w:tc>
        <w:tc>
          <w:tcPr>
            <w:tcW w:w="897"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49,9</w:t>
            </w:r>
          </w:p>
        </w:tc>
        <w:tc>
          <w:tcPr>
            <w:tcW w:w="758"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11,3</w:t>
            </w:r>
          </w:p>
          <w:p w:rsidR="00B47039" w:rsidRPr="0035104E" w:rsidRDefault="00B47039" w:rsidP="00A64A0B">
            <w:pPr>
              <w:autoSpaceDE w:val="0"/>
              <w:autoSpaceDN w:val="0"/>
              <w:adjustRightInd w:val="0"/>
              <w:spacing w:line="276" w:lineRule="auto"/>
              <w:jc w:val="right"/>
              <w:rPr>
                <w:color w:val="000000"/>
                <w:lang w:val="ru-RU" w:eastAsia="en-US"/>
              </w:rPr>
            </w:pPr>
          </w:p>
        </w:tc>
        <w:tc>
          <w:tcPr>
            <w:tcW w:w="698"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400,2</w:t>
            </w:r>
          </w:p>
        </w:tc>
        <w:tc>
          <w:tcPr>
            <w:tcW w:w="708"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0,1</w:t>
            </w:r>
          </w:p>
        </w:tc>
        <w:tc>
          <w:tcPr>
            <w:tcW w:w="567"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0</w:t>
            </w:r>
          </w:p>
        </w:tc>
        <w:tc>
          <w:tcPr>
            <w:tcW w:w="709" w:type="dxa"/>
          </w:tcPr>
          <w:p w:rsidR="00B47039" w:rsidRPr="0035104E" w:rsidRDefault="00B47039" w:rsidP="00A64A0B">
            <w:pPr>
              <w:autoSpaceDE w:val="0"/>
              <w:autoSpaceDN w:val="0"/>
              <w:adjustRightInd w:val="0"/>
              <w:spacing w:line="276" w:lineRule="auto"/>
              <w:jc w:val="right"/>
              <w:rPr>
                <w:color w:val="000000"/>
                <w:lang w:val="ru-RU" w:eastAsia="en-US"/>
              </w:rPr>
            </w:pPr>
            <w:r w:rsidRPr="0035104E">
              <w:rPr>
                <w:color w:val="000000"/>
                <w:lang w:val="ru-RU" w:eastAsia="en-US"/>
              </w:rPr>
              <w:t>0</w:t>
            </w:r>
          </w:p>
        </w:tc>
      </w:tr>
    </w:tbl>
    <w:p w:rsidR="00B47039" w:rsidRPr="0035104E" w:rsidRDefault="00B47039" w:rsidP="00992E1E">
      <w:pPr>
        <w:autoSpaceDE w:val="0"/>
        <w:autoSpaceDN w:val="0"/>
        <w:adjustRightInd w:val="0"/>
        <w:jc w:val="right"/>
        <w:rPr>
          <w:color w:val="000000"/>
          <w:lang w:val="ru-RU"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9"/>
        <w:gridCol w:w="1713"/>
        <w:gridCol w:w="1713"/>
        <w:gridCol w:w="1713"/>
        <w:gridCol w:w="1714"/>
        <w:gridCol w:w="1714"/>
      </w:tblGrid>
      <w:tr w:rsidR="00B47039" w:rsidRPr="0035104E">
        <w:tc>
          <w:tcPr>
            <w:tcW w:w="1319" w:type="dxa"/>
            <w:vMerge w:val="restart"/>
          </w:tcPr>
          <w:p w:rsidR="00B47039" w:rsidRPr="0035104E" w:rsidRDefault="00B47039" w:rsidP="00A64A0B">
            <w:pPr>
              <w:autoSpaceDE w:val="0"/>
              <w:autoSpaceDN w:val="0"/>
              <w:adjustRightInd w:val="0"/>
              <w:jc w:val="both"/>
              <w:rPr>
                <w:b/>
                <w:bCs/>
                <w:color w:val="000000"/>
                <w:lang w:val="ru-RU" w:eastAsia="en-US"/>
              </w:rPr>
            </w:pPr>
            <w:r w:rsidRPr="0035104E">
              <w:rPr>
                <w:b/>
                <w:bCs/>
                <w:color w:val="000000"/>
                <w:lang w:val="ru-RU" w:eastAsia="en-US"/>
              </w:rPr>
              <w:t>Пшеница - мека</w:t>
            </w:r>
          </w:p>
        </w:tc>
        <w:tc>
          <w:tcPr>
            <w:tcW w:w="8567" w:type="dxa"/>
            <w:gridSpan w:val="5"/>
          </w:tcPr>
          <w:p w:rsidR="00B47039" w:rsidRPr="0035104E" w:rsidRDefault="00B47039" w:rsidP="00A64A0B">
            <w:pPr>
              <w:autoSpaceDE w:val="0"/>
              <w:autoSpaceDN w:val="0"/>
              <w:adjustRightInd w:val="0"/>
              <w:jc w:val="center"/>
              <w:rPr>
                <w:b/>
                <w:bCs/>
                <w:color w:val="000000"/>
                <w:lang w:val="ru-RU" w:eastAsia="en-US"/>
              </w:rPr>
            </w:pPr>
            <w:r w:rsidRPr="0035104E">
              <w:rPr>
                <w:b/>
                <w:bCs/>
                <w:color w:val="000000"/>
                <w:lang w:val="ru-RU" w:eastAsia="en-US"/>
              </w:rPr>
              <w:t>Групи по БДС 602-87</w:t>
            </w:r>
          </w:p>
        </w:tc>
      </w:tr>
      <w:tr w:rsidR="00B47039" w:rsidRPr="0035104E">
        <w:tc>
          <w:tcPr>
            <w:tcW w:w="1319" w:type="dxa"/>
            <w:vMerge/>
            <w:vAlign w:val="center"/>
          </w:tcPr>
          <w:p w:rsidR="00B47039" w:rsidRPr="0035104E" w:rsidRDefault="00B47039" w:rsidP="00A64A0B">
            <w:pPr>
              <w:rPr>
                <w:b/>
                <w:bCs/>
                <w:color w:val="000000"/>
                <w:lang w:val="ru-RU" w:eastAsia="en-US"/>
              </w:rPr>
            </w:pPr>
          </w:p>
        </w:tc>
        <w:tc>
          <w:tcPr>
            <w:tcW w:w="1713" w:type="dxa"/>
          </w:tcPr>
          <w:p w:rsidR="00B47039" w:rsidRPr="0035104E" w:rsidRDefault="00B47039" w:rsidP="00A64A0B">
            <w:pPr>
              <w:autoSpaceDE w:val="0"/>
              <w:autoSpaceDN w:val="0"/>
              <w:adjustRightInd w:val="0"/>
              <w:jc w:val="center"/>
              <w:rPr>
                <w:color w:val="000000"/>
                <w:lang w:eastAsia="en-US"/>
              </w:rPr>
            </w:pPr>
            <w:r w:rsidRPr="0035104E">
              <w:rPr>
                <w:color w:val="000000"/>
                <w:lang w:val="en-US" w:eastAsia="en-US"/>
              </w:rPr>
              <w:t>I</w:t>
            </w:r>
            <w:r w:rsidRPr="0035104E">
              <w:rPr>
                <w:color w:val="000000"/>
                <w:lang w:eastAsia="en-US"/>
              </w:rPr>
              <w:t>-ва</w:t>
            </w:r>
          </w:p>
        </w:tc>
        <w:tc>
          <w:tcPr>
            <w:tcW w:w="1713" w:type="dxa"/>
          </w:tcPr>
          <w:p w:rsidR="00B47039" w:rsidRPr="0035104E" w:rsidRDefault="00B47039" w:rsidP="00A64A0B">
            <w:pPr>
              <w:autoSpaceDE w:val="0"/>
              <w:autoSpaceDN w:val="0"/>
              <w:adjustRightInd w:val="0"/>
              <w:jc w:val="center"/>
              <w:rPr>
                <w:color w:val="000000"/>
                <w:lang w:eastAsia="en-US"/>
              </w:rPr>
            </w:pPr>
            <w:r w:rsidRPr="0035104E">
              <w:rPr>
                <w:color w:val="000000"/>
                <w:lang w:val="en-US" w:eastAsia="en-US"/>
              </w:rPr>
              <w:t>II</w:t>
            </w:r>
            <w:r w:rsidRPr="0035104E">
              <w:rPr>
                <w:color w:val="000000"/>
                <w:lang w:eastAsia="en-US"/>
              </w:rPr>
              <w:t>-ра</w:t>
            </w:r>
          </w:p>
        </w:tc>
        <w:tc>
          <w:tcPr>
            <w:tcW w:w="1713" w:type="dxa"/>
          </w:tcPr>
          <w:p w:rsidR="00B47039" w:rsidRPr="0035104E" w:rsidRDefault="00B47039" w:rsidP="00A64A0B">
            <w:pPr>
              <w:autoSpaceDE w:val="0"/>
              <w:autoSpaceDN w:val="0"/>
              <w:adjustRightInd w:val="0"/>
              <w:jc w:val="center"/>
              <w:rPr>
                <w:color w:val="000000"/>
                <w:lang w:eastAsia="en-US"/>
              </w:rPr>
            </w:pPr>
            <w:r w:rsidRPr="0035104E">
              <w:rPr>
                <w:color w:val="000000"/>
                <w:lang w:val="en-US" w:eastAsia="en-US"/>
              </w:rPr>
              <w:t>II</w:t>
            </w:r>
            <w:r w:rsidRPr="0035104E">
              <w:rPr>
                <w:color w:val="000000"/>
                <w:lang w:eastAsia="en-US"/>
              </w:rPr>
              <w:t>-ра Б</w:t>
            </w:r>
          </w:p>
        </w:tc>
        <w:tc>
          <w:tcPr>
            <w:tcW w:w="1714" w:type="dxa"/>
          </w:tcPr>
          <w:p w:rsidR="00B47039" w:rsidRPr="0035104E" w:rsidRDefault="00B47039" w:rsidP="00A64A0B">
            <w:pPr>
              <w:autoSpaceDE w:val="0"/>
              <w:autoSpaceDN w:val="0"/>
              <w:adjustRightInd w:val="0"/>
              <w:jc w:val="center"/>
              <w:rPr>
                <w:color w:val="000000"/>
                <w:lang w:val="en-US" w:eastAsia="en-US"/>
              </w:rPr>
            </w:pPr>
            <w:r w:rsidRPr="0035104E">
              <w:rPr>
                <w:color w:val="000000"/>
                <w:lang w:val="en-US" w:eastAsia="en-US"/>
              </w:rPr>
              <w:t>III+</w:t>
            </w:r>
          </w:p>
        </w:tc>
        <w:tc>
          <w:tcPr>
            <w:tcW w:w="1714" w:type="dxa"/>
          </w:tcPr>
          <w:p w:rsidR="00B47039" w:rsidRPr="0035104E" w:rsidRDefault="00B47039" w:rsidP="00A64A0B">
            <w:pPr>
              <w:autoSpaceDE w:val="0"/>
              <w:autoSpaceDN w:val="0"/>
              <w:adjustRightInd w:val="0"/>
              <w:jc w:val="center"/>
              <w:rPr>
                <w:color w:val="000000"/>
                <w:lang w:eastAsia="en-US"/>
              </w:rPr>
            </w:pPr>
            <w:r w:rsidRPr="0035104E">
              <w:rPr>
                <w:color w:val="000000"/>
                <w:lang w:val="en-US" w:eastAsia="en-US"/>
              </w:rPr>
              <w:t>III</w:t>
            </w:r>
            <w:r w:rsidRPr="0035104E">
              <w:rPr>
                <w:color w:val="000000"/>
                <w:lang w:eastAsia="en-US"/>
              </w:rPr>
              <w:t>-та</w:t>
            </w:r>
          </w:p>
        </w:tc>
      </w:tr>
      <w:tr w:rsidR="00B47039" w:rsidRPr="0035104E">
        <w:trPr>
          <w:trHeight w:val="101"/>
        </w:trPr>
        <w:tc>
          <w:tcPr>
            <w:tcW w:w="1319" w:type="dxa"/>
          </w:tcPr>
          <w:p w:rsidR="00B47039" w:rsidRPr="0035104E" w:rsidRDefault="00B47039" w:rsidP="00A64A0B">
            <w:pPr>
              <w:autoSpaceDE w:val="0"/>
              <w:autoSpaceDN w:val="0"/>
              <w:adjustRightInd w:val="0"/>
              <w:jc w:val="both"/>
              <w:rPr>
                <w:color w:val="000000"/>
                <w:sz w:val="16"/>
                <w:szCs w:val="16"/>
                <w:lang w:val="ru-RU" w:eastAsia="en-US"/>
              </w:rPr>
            </w:pPr>
          </w:p>
        </w:tc>
        <w:tc>
          <w:tcPr>
            <w:tcW w:w="1713" w:type="dxa"/>
          </w:tcPr>
          <w:p w:rsidR="00B47039" w:rsidRPr="0035104E" w:rsidRDefault="00B47039" w:rsidP="00A64A0B">
            <w:pPr>
              <w:autoSpaceDE w:val="0"/>
              <w:autoSpaceDN w:val="0"/>
              <w:adjustRightInd w:val="0"/>
              <w:jc w:val="center"/>
              <w:rPr>
                <w:color w:val="000000"/>
                <w:sz w:val="16"/>
                <w:szCs w:val="16"/>
                <w:lang w:val="ru-RU" w:eastAsia="en-US"/>
              </w:rPr>
            </w:pPr>
            <w:r w:rsidRPr="0035104E">
              <w:rPr>
                <w:color w:val="000000"/>
                <w:sz w:val="16"/>
                <w:szCs w:val="16"/>
                <w:lang w:val="ru-RU" w:eastAsia="en-US"/>
              </w:rPr>
              <w:t>%</w:t>
            </w:r>
          </w:p>
        </w:tc>
        <w:tc>
          <w:tcPr>
            <w:tcW w:w="1713" w:type="dxa"/>
          </w:tcPr>
          <w:p w:rsidR="00B47039" w:rsidRPr="0035104E" w:rsidRDefault="00B47039" w:rsidP="00A64A0B">
            <w:pPr>
              <w:autoSpaceDE w:val="0"/>
              <w:autoSpaceDN w:val="0"/>
              <w:adjustRightInd w:val="0"/>
              <w:jc w:val="center"/>
              <w:rPr>
                <w:color w:val="000000"/>
                <w:sz w:val="16"/>
                <w:szCs w:val="16"/>
                <w:lang w:val="ru-RU" w:eastAsia="en-US"/>
              </w:rPr>
            </w:pPr>
            <w:r w:rsidRPr="0035104E">
              <w:rPr>
                <w:color w:val="000000"/>
                <w:sz w:val="16"/>
                <w:szCs w:val="16"/>
                <w:lang w:val="ru-RU" w:eastAsia="en-US"/>
              </w:rPr>
              <w:t>%</w:t>
            </w:r>
          </w:p>
        </w:tc>
        <w:tc>
          <w:tcPr>
            <w:tcW w:w="1713" w:type="dxa"/>
          </w:tcPr>
          <w:p w:rsidR="00B47039" w:rsidRPr="0035104E" w:rsidRDefault="00B47039" w:rsidP="00A64A0B">
            <w:pPr>
              <w:autoSpaceDE w:val="0"/>
              <w:autoSpaceDN w:val="0"/>
              <w:adjustRightInd w:val="0"/>
              <w:jc w:val="center"/>
              <w:rPr>
                <w:color w:val="000000"/>
                <w:sz w:val="16"/>
                <w:szCs w:val="16"/>
                <w:lang w:val="ru-RU" w:eastAsia="en-US"/>
              </w:rPr>
            </w:pPr>
            <w:r w:rsidRPr="0035104E">
              <w:rPr>
                <w:color w:val="000000"/>
                <w:sz w:val="16"/>
                <w:szCs w:val="16"/>
                <w:lang w:val="ru-RU" w:eastAsia="en-US"/>
              </w:rPr>
              <w:t>%</w:t>
            </w:r>
          </w:p>
        </w:tc>
        <w:tc>
          <w:tcPr>
            <w:tcW w:w="1714" w:type="dxa"/>
          </w:tcPr>
          <w:p w:rsidR="00B47039" w:rsidRPr="0035104E" w:rsidRDefault="00B47039" w:rsidP="00A64A0B">
            <w:pPr>
              <w:autoSpaceDE w:val="0"/>
              <w:autoSpaceDN w:val="0"/>
              <w:adjustRightInd w:val="0"/>
              <w:jc w:val="center"/>
              <w:rPr>
                <w:color w:val="000000"/>
                <w:sz w:val="16"/>
                <w:szCs w:val="16"/>
                <w:lang w:val="ru-RU" w:eastAsia="en-US"/>
              </w:rPr>
            </w:pPr>
            <w:r w:rsidRPr="0035104E">
              <w:rPr>
                <w:color w:val="000000"/>
                <w:sz w:val="16"/>
                <w:szCs w:val="16"/>
                <w:lang w:val="ru-RU" w:eastAsia="en-US"/>
              </w:rPr>
              <w:t>%</w:t>
            </w:r>
          </w:p>
        </w:tc>
        <w:tc>
          <w:tcPr>
            <w:tcW w:w="1714" w:type="dxa"/>
          </w:tcPr>
          <w:p w:rsidR="00B47039" w:rsidRPr="0035104E" w:rsidRDefault="00B47039" w:rsidP="00A64A0B">
            <w:pPr>
              <w:autoSpaceDE w:val="0"/>
              <w:autoSpaceDN w:val="0"/>
              <w:adjustRightInd w:val="0"/>
              <w:jc w:val="center"/>
              <w:rPr>
                <w:color w:val="000000"/>
                <w:sz w:val="16"/>
                <w:szCs w:val="16"/>
                <w:lang w:val="ru-RU" w:eastAsia="en-US"/>
              </w:rPr>
            </w:pPr>
            <w:r w:rsidRPr="0035104E">
              <w:rPr>
                <w:color w:val="000000"/>
                <w:sz w:val="16"/>
                <w:szCs w:val="16"/>
                <w:lang w:val="ru-RU" w:eastAsia="en-US"/>
              </w:rPr>
              <w:t>%</w:t>
            </w:r>
          </w:p>
        </w:tc>
      </w:tr>
      <w:tr w:rsidR="00B47039" w:rsidRPr="0035104E">
        <w:tc>
          <w:tcPr>
            <w:tcW w:w="1319" w:type="dxa"/>
          </w:tcPr>
          <w:p w:rsidR="00B47039" w:rsidRPr="0035104E" w:rsidRDefault="00B47039" w:rsidP="00A64A0B">
            <w:pPr>
              <w:autoSpaceDE w:val="0"/>
              <w:autoSpaceDN w:val="0"/>
              <w:adjustRightInd w:val="0"/>
              <w:jc w:val="both"/>
              <w:rPr>
                <w:color w:val="000000"/>
                <w:lang w:val="ru-RU" w:eastAsia="en-US"/>
              </w:rPr>
            </w:pPr>
            <w:r w:rsidRPr="0035104E">
              <w:rPr>
                <w:color w:val="000000"/>
                <w:lang w:val="ru-RU" w:eastAsia="en-US"/>
              </w:rPr>
              <w:t>Сливен</w:t>
            </w:r>
          </w:p>
        </w:tc>
        <w:tc>
          <w:tcPr>
            <w:tcW w:w="1713" w:type="dxa"/>
          </w:tcPr>
          <w:p w:rsidR="00B47039" w:rsidRPr="0035104E" w:rsidRDefault="00B47039" w:rsidP="00A64A0B">
            <w:pPr>
              <w:autoSpaceDE w:val="0"/>
              <w:autoSpaceDN w:val="0"/>
              <w:adjustRightInd w:val="0"/>
              <w:jc w:val="center"/>
              <w:rPr>
                <w:color w:val="000000"/>
                <w:lang w:val="ru-RU" w:eastAsia="en-US"/>
              </w:rPr>
            </w:pPr>
            <w:r w:rsidRPr="0035104E">
              <w:rPr>
                <w:color w:val="000000"/>
                <w:lang w:val="ru-RU" w:eastAsia="en-US"/>
              </w:rPr>
              <w:t>0</w:t>
            </w:r>
          </w:p>
          <w:p w:rsidR="00B47039" w:rsidRPr="0035104E" w:rsidRDefault="00B47039" w:rsidP="00A64A0B">
            <w:pPr>
              <w:autoSpaceDE w:val="0"/>
              <w:autoSpaceDN w:val="0"/>
              <w:adjustRightInd w:val="0"/>
              <w:jc w:val="center"/>
              <w:rPr>
                <w:color w:val="000000"/>
                <w:lang w:val="ru-RU" w:eastAsia="en-US"/>
              </w:rPr>
            </w:pPr>
          </w:p>
        </w:tc>
        <w:tc>
          <w:tcPr>
            <w:tcW w:w="1713" w:type="dxa"/>
          </w:tcPr>
          <w:p w:rsidR="00B47039" w:rsidRPr="0035104E" w:rsidRDefault="00B47039" w:rsidP="00A64A0B">
            <w:pPr>
              <w:autoSpaceDE w:val="0"/>
              <w:autoSpaceDN w:val="0"/>
              <w:adjustRightInd w:val="0"/>
              <w:jc w:val="center"/>
              <w:rPr>
                <w:color w:val="000000"/>
                <w:lang w:val="ru-RU" w:eastAsia="en-US"/>
              </w:rPr>
            </w:pPr>
            <w:r w:rsidRPr="0035104E">
              <w:rPr>
                <w:color w:val="000000"/>
                <w:lang w:val="ru-RU" w:eastAsia="en-US"/>
              </w:rPr>
              <w:t>0</w:t>
            </w:r>
          </w:p>
          <w:p w:rsidR="00B47039" w:rsidRPr="0035104E" w:rsidRDefault="00B47039" w:rsidP="00A64A0B">
            <w:pPr>
              <w:autoSpaceDE w:val="0"/>
              <w:autoSpaceDN w:val="0"/>
              <w:adjustRightInd w:val="0"/>
              <w:jc w:val="center"/>
              <w:rPr>
                <w:color w:val="000000"/>
                <w:lang w:val="ru-RU" w:eastAsia="en-US"/>
              </w:rPr>
            </w:pPr>
          </w:p>
        </w:tc>
        <w:tc>
          <w:tcPr>
            <w:tcW w:w="1713" w:type="dxa"/>
          </w:tcPr>
          <w:p w:rsidR="00B47039" w:rsidRPr="0035104E" w:rsidRDefault="00B47039" w:rsidP="00A64A0B">
            <w:pPr>
              <w:autoSpaceDE w:val="0"/>
              <w:autoSpaceDN w:val="0"/>
              <w:adjustRightInd w:val="0"/>
              <w:rPr>
                <w:color w:val="000000"/>
                <w:lang w:val="ru-RU" w:eastAsia="en-US"/>
              </w:rPr>
            </w:pPr>
            <w:r w:rsidRPr="0035104E">
              <w:rPr>
                <w:color w:val="000000"/>
                <w:lang w:val="ru-RU" w:eastAsia="en-US"/>
              </w:rPr>
              <w:t>39,53</w:t>
            </w:r>
          </w:p>
        </w:tc>
        <w:tc>
          <w:tcPr>
            <w:tcW w:w="1714" w:type="dxa"/>
          </w:tcPr>
          <w:p w:rsidR="00B47039" w:rsidRPr="0035104E" w:rsidRDefault="00B47039" w:rsidP="00A64A0B">
            <w:pPr>
              <w:autoSpaceDE w:val="0"/>
              <w:autoSpaceDN w:val="0"/>
              <w:adjustRightInd w:val="0"/>
              <w:jc w:val="center"/>
              <w:rPr>
                <w:color w:val="000000"/>
                <w:lang w:val="ru-RU" w:eastAsia="en-US"/>
              </w:rPr>
            </w:pPr>
            <w:r w:rsidRPr="0035104E">
              <w:rPr>
                <w:color w:val="000000"/>
                <w:lang w:val="ru-RU" w:eastAsia="en-US"/>
              </w:rPr>
              <w:t>55,81</w:t>
            </w:r>
          </w:p>
        </w:tc>
        <w:tc>
          <w:tcPr>
            <w:tcW w:w="1714" w:type="dxa"/>
          </w:tcPr>
          <w:p w:rsidR="00B47039" w:rsidRPr="0035104E" w:rsidRDefault="00B47039" w:rsidP="00A64A0B">
            <w:pPr>
              <w:autoSpaceDE w:val="0"/>
              <w:autoSpaceDN w:val="0"/>
              <w:adjustRightInd w:val="0"/>
              <w:rPr>
                <w:color w:val="000000"/>
                <w:lang w:val="ru-RU" w:eastAsia="en-US"/>
              </w:rPr>
            </w:pPr>
            <w:r w:rsidRPr="0035104E">
              <w:rPr>
                <w:color w:val="000000"/>
                <w:lang w:val="ru-RU" w:eastAsia="en-US"/>
              </w:rPr>
              <w:t>4,65</w:t>
            </w:r>
          </w:p>
          <w:p w:rsidR="00B47039" w:rsidRPr="0035104E" w:rsidRDefault="00B47039" w:rsidP="00A64A0B">
            <w:pPr>
              <w:autoSpaceDE w:val="0"/>
              <w:autoSpaceDN w:val="0"/>
              <w:adjustRightInd w:val="0"/>
              <w:rPr>
                <w:color w:val="000000"/>
                <w:lang w:val="ru-RU" w:eastAsia="en-US"/>
              </w:rPr>
            </w:pPr>
          </w:p>
        </w:tc>
      </w:tr>
    </w:tbl>
    <w:p w:rsidR="00B47039" w:rsidRPr="0035104E" w:rsidRDefault="00B47039" w:rsidP="00440DD0">
      <w:pPr>
        <w:rPr>
          <w:b/>
          <w:bCs/>
          <w:sz w:val="28"/>
          <w:szCs w:val="28"/>
          <w:u w:val="single"/>
        </w:rPr>
      </w:pPr>
    </w:p>
    <w:p w:rsidR="00B47039" w:rsidRPr="0035104E" w:rsidRDefault="00B47039" w:rsidP="00440DD0">
      <w:pPr>
        <w:jc w:val="both"/>
        <w:rPr>
          <w:b/>
          <w:bCs/>
          <w:lang w:val="ru-RU"/>
        </w:rPr>
      </w:pPr>
    </w:p>
    <w:p w:rsidR="00B47039" w:rsidRPr="0035104E" w:rsidRDefault="00B47039" w:rsidP="004D06D8">
      <w:pPr>
        <w:spacing w:line="276" w:lineRule="auto"/>
        <w:rPr>
          <w:b/>
          <w:bCs/>
          <w:sz w:val="22"/>
          <w:szCs w:val="22"/>
        </w:rPr>
      </w:pPr>
    </w:p>
    <w:p w:rsidR="00B47039" w:rsidRPr="0035104E" w:rsidRDefault="00B47039" w:rsidP="00F6281B">
      <w:pPr>
        <w:jc w:val="center"/>
        <w:rPr>
          <w:b/>
          <w:bCs/>
          <w:sz w:val="28"/>
          <w:szCs w:val="28"/>
          <w:u w:val="single"/>
        </w:rPr>
      </w:pPr>
      <w:r w:rsidRPr="0035104E">
        <w:rPr>
          <w:b/>
          <w:bCs/>
          <w:sz w:val="28"/>
          <w:szCs w:val="28"/>
          <w:u w:val="single"/>
        </w:rPr>
        <w:t xml:space="preserve">Раздел  </w:t>
      </w:r>
      <w:r w:rsidRPr="0035104E">
        <w:rPr>
          <w:b/>
          <w:bCs/>
          <w:sz w:val="28"/>
          <w:szCs w:val="28"/>
          <w:u w:val="single"/>
          <w:lang w:val="en-US"/>
        </w:rPr>
        <w:t>II</w:t>
      </w:r>
    </w:p>
    <w:p w:rsidR="00B47039" w:rsidRPr="0035104E" w:rsidRDefault="00B47039" w:rsidP="000C7093">
      <w:pPr>
        <w:jc w:val="center"/>
        <w:rPr>
          <w:b/>
          <w:bCs/>
          <w:sz w:val="28"/>
          <w:szCs w:val="28"/>
          <w:u w:val="single"/>
        </w:rPr>
      </w:pPr>
      <w:r w:rsidRPr="0035104E">
        <w:rPr>
          <w:b/>
          <w:bCs/>
          <w:sz w:val="28"/>
          <w:szCs w:val="28"/>
          <w:u w:val="single"/>
        </w:rPr>
        <w:t>ДЕЙНОСТИ НА ОД „Земеделие” Сливен</w:t>
      </w:r>
    </w:p>
    <w:p w:rsidR="00B47039" w:rsidRPr="00281B46" w:rsidRDefault="00B47039" w:rsidP="000C7093">
      <w:pPr>
        <w:jc w:val="center"/>
        <w:rPr>
          <w:b/>
          <w:bCs/>
          <w:sz w:val="28"/>
          <w:szCs w:val="28"/>
          <w:highlight w:val="yellow"/>
        </w:rPr>
      </w:pPr>
    </w:p>
    <w:p w:rsidR="00B47039" w:rsidRPr="00281B46" w:rsidRDefault="00B47039" w:rsidP="008F2EF3">
      <w:pPr>
        <w:jc w:val="center"/>
        <w:rPr>
          <w:b/>
          <w:bCs/>
          <w:i/>
          <w:iCs/>
          <w:sz w:val="28"/>
          <w:szCs w:val="28"/>
          <w:highlight w:val="yellow"/>
        </w:rPr>
      </w:pPr>
    </w:p>
    <w:p w:rsidR="00B47039" w:rsidRPr="0035104E" w:rsidRDefault="00B47039" w:rsidP="007A679F">
      <w:pPr>
        <w:ind w:firstLine="708"/>
        <w:rPr>
          <w:b/>
          <w:bCs/>
          <w:i/>
          <w:iCs/>
          <w:sz w:val="28"/>
          <w:szCs w:val="28"/>
        </w:rPr>
      </w:pPr>
      <w:r w:rsidRPr="0035104E">
        <w:rPr>
          <w:b/>
          <w:bCs/>
          <w:i/>
          <w:iCs/>
          <w:sz w:val="28"/>
          <w:szCs w:val="28"/>
        </w:rPr>
        <w:t>2.1. СТРУКТУРА И ЧИСЛЕНОСТ НА ОД”ЗЕМЕДЕЛИЕ” СЛИВЕН В Т.Ч. НА ОСЗ</w:t>
      </w:r>
    </w:p>
    <w:p w:rsidR="00B47039" w:rsidRPr="0035104E" w:rsidRDefault="00B47039" w:rsidP="008F2EF3">
      <w:pPr>
        <w:jc w:val="center"/>
        <w:rPr>
          <w:b/>
          <w:bCs/>
          <w:i/>
          <w:iCs/>
          <w:sz w:val="28"/>
          <w:szCs w:val="28"/>
        </w:rPr>
      </w:pPr>
    </w:p>
    <w:p w:rsidR="00B47039" w:rsidRPr="0035104E" w:rsidRDefault="00B47039" w:rsidP="007A679F">
      <w:pPr>
        <w:spacing w:line="276" w:lineRule="auto"/>
        <w:ind w:firstLine="708"/>
        <w:jc w:val="both"/>
      </w:pPr>
      <w:r w:rsidRPr="0035104E">
        <w:t xml:space="preserve">Съгласно утвърдения щат, ОД”Земеделие” Сливен (ОД”З”) разполага с </w:t>
      </w:r>
      <w:r w:rsidRPr="0035104E">
        <w:rPr>
          <w:b/>
          <w:bCs/>
        </w:rPr>
        <w:t>4</w:t>
      </w:r>
      <w:r w:rsidRPr="0035104E">
        <w:rPr>
          <w:b/>
          <w:bCs/>
          <w:lang w:val="en-US"/>
        </w:rPr>
        <w:t xml:space="preserve">9 </w:t>
      </w:r>
      <w:r w:rsidRPr="0035104E">
        <w:t xml:space="preserve">щатни бройки – </w:t>
      </w:r>
      <w:r w:rsidRPr="0035104E">
        <w:rPr>
          <w:b/>
          <w:bCs/>
        </w:rPr>
        <w:t>2</w:t>
      </w:r>
      <w:r w:rsidRPr="0035104E">
        <w:rPr>
          <w:b/>
          <w:bCs/>
          <w:lang w:val="en-US"/>
        </w:rPr>
        <w:t>1</w:t>
      </w:r>
      <w:r w:rsidRPr="0035104E">
        <w:t xml:space="preserve"> в Дирекцията и </w:t>
      </w:r>
      <w:r w:rsidRPr="0035104E">
        <w:rPr>
          <w:b/>
          <w:bCs/>
        </w:rPr>
        <w:t>2</w:t>
      </w:r>
      <w:r w:rsidRPr="0035104E">
        <w:rPr>
          <w:b/>
          <w:bCs/>
          <w:lang w:val="en-US"/>
        </w:rPr>
        <w:t>8</w:t>
      </w:r>
      <w:r w:rsidRPr="0035104E">
        <w:t xml:space="preserve"> в ОСЗ. Общинските служби са </w:t>
      </w:r>
      <w:r w:rsidRPr="0035104E">
        <w:rPr>
          <w:b/>
          <w:bCs/>
        </w:rPr>
        <w:t>3</w:t>
      </w:r>
      <w:r w:rsidRPr="0035104E">
        <w:t xml:space="preserve"> на брой по съответните общини: Котел, Нова Загора и Сливен, и  </w:t>
      </w:r>
      <w:r w:rsidRPr="0035104E">
        <w:rPr>
          <w:b/>
          <w:bCs/>
        </w:rPr>
        <w:t>1</w:t>
      </w:r>
      <w:r w:rsidRPr="0035104E">
        <w:t xml:space="preserve"> (един) офис към ОСЗ – Сливен за община Твърдица.</w:t>
      </w:r>
    </w:p>
    <w:p w:rsidR="00B47039" w:rsidRPr="0035104E" w:rsidRDefault="00B47039" w:rsidP="00B129A3">
      <w:pPr>
        <w:spacing w:line="276" w:lineRule="auto"/>
        <w:jc w:val="both"/>
      </w:pPr>
    </w:p>
    <w:p w:rsidR="00B47039" w:rsidRPr="0035104E" w:rsidRDefault="00B47039" w:rsidP="007A679F">
      <w:pPr>
        <w:spacing w:line="276" w:lineRule="auto"/>
        <w:ind w:firstLine="720"/>
        <w:jc w:val="both"/>
      </w:pPr>
      <w:r w:rsidRPr="0035104E">
        <w:t xml:space="preserve">Според утвърдената структура </w:t>
      </w:r>
      <w:r w:rsidRPr="0035104E">
        <w:rPr>
          <w:b/>
          <w:bCs/>
        </w:rPr>
        <w:t>4</w:t>
      </w:r>
      <w:r w:rsidRPr="0035104E">
        <w:rPr>
          <w:b/>
          <w:bCs/>
          <w:lang w:val="en-US"/>
        </w:rPr>
        <w:t>9</w:t>
      </w:r>
      <w:r w:rsidRPr="0035104E">
        <w:rPr>
          <w:b/>
          <w:bCs/>
        </w:rPr>
        <w:t xml:space="preserve"> щатни бройки</w:t>
      </w:r>
      <w:r w:rsidRPr="0035104E">
        <w:t xml:space="preserve"> са разпределени както следва: </w:t>
      </w:r>
    </w:p>
    <w:p w:rsidR="00B47039" w:rsidRPr="0035104E" w:rsidRDefault="00B47039" w:rsidP="00B129A3">
      <w:pPr>
        <w:numPr>
          <w:ilvl w:val="0"/>
          <w:numId w:val="3"/>
        </w:numPr>
        <w:spacing w:line="276" w:lineRule="auto"/>
        <w:jc w:val="both"/>
      </w:pPr>
      <w:r w:rsidRPr="0035104E">
        <w:rPr>
          <w:b/>
          <w:bCs/>
        </w:rPr>
        <w:t>7</w:t>
      </w:r>
      <w:r w:rsidRPr="0035104E">
        <w:t xml:space="preserve">(седем) бр. за ръководни длъжности, в т.ч. </w:t>
      </w:r>
      <w:r w:rsidRPr="0035104E">
        <w:rPr>
          <w:b/>
          <w:bCs/>
        </w:rPr>
        <w:t xml:space="preserve">4 </w:t>
      </w:r>
      <w:r w:rsidRPr="0035104E">
        <w:t xml:space="preserve">(четири) в ОД ”З”; по </w:t>
      </w:r>
      <w:r w:rsidRPr="0035104E">
        <w:rPr>
          <w:b/>
          <w:bCs/>
        </w:rPr>
        <w:t xml:space="preserve">1 </w:t>
      </w:r>
      <w:r w:rsidRPr="0035104E">
        <w:t xml:space="preserve">(една) за ОСЗ-Сливен и Нова Загора и Котел; </w:t>
      </w:r>
    </w:p>
    <w:p w:rsidR="00B47039" w:rsidRPr="0035104E" w:rsidRDefault="00B47039" w:rsidP="00B129A3">
      <w:pPr>
        <w:numPr>
          <w:ilvl w:val="0"/>
          <w:numId w:val="3"/>
        </w:numPr>
        <w:spacing w:line="276" w:lineRule="auto"/>
        <w:jc w:val="both"/>
      </w:pPr>
      <w:r w:rsidRPr="0035104E">
        <w:rPr>
          <w:b/>
          <w:bCs/>
        </w:rPr>
        <w:t>1</w:t>
      </w:r>
      <w:r w:rsidRPr="0035104E">
        <w:rPr>
          <w:b/>
          <w:bCs/>
          <w:lang w:val="ru-RU"/>
        </w:rPr>
        <w:t>5</w:t>
      </w:r>
      <w:r w:rsidRPr="0035104E">
        <w:rPr>
          <w:b/>
          <w:bCs/>
        </w:rPr>
        <w:t>бр</w:t>
      </w:r>
      <w:r w:rsidRPr="0035104E">
        <w:t xml:space="preserve">. за експертни длъжности в ОД ”З”; </w:t>
      </w:r>
    </w:p>
    <w:p w:rsidR="00B47039" w:rsidRPr="0035104E" w:rsidRDefault="00B47039" w:rsidP="00B129A3">
      <w:pPr>
        <w:numPr>
          <w:ilvl w:val="0"/>
          <w:numId w:val="3"/>
        </w:numPr>
        <w:spacing w:line="276" w:lineRule="auto"/>
        <w:jc w:val="both"/>
      </w:pPr>
      <w:r w:rsidRPr="0035104E">
        <w:rPr>
          <w:b/>
          <w:bCs/>
        </w:rPr>
        <w:t>18бр</w:t>
      </w:r>
      <w:r w:rsidRPr="0035104E">
        <w:t xml:space="preserve">. за експертни длъжности, в т.ч. </w:t>
      </w:r>
      <w:r w:rsidRPr="0035104E">
        <w:rPr>
          <w:b/>
          <w:bCs/>
        </w:rPr>
        <w:t>4</w:t>
      </w:r>
      <w:r w:rsidRPr="0035104E">
        <w:t xml:space="preserve"> бр. в ОСЗ – Котел</w:t>
      </w:r>
      <w:r w:rsidRPr="0035104E">
        <w:rPr>
          <w:b/>
          <w:bCs/>
        </w:rPr>
        <w:t>; 4</w:t>
      </w:r>
      <w:r w:rsidRPr="0035104E">
        <w:t xml:space="preserve"> в ОСЗ – Нова Загора и </w:t>
      </w:r>
      <w:r w:rsidRPr="0035104E">
        <w:rPr>
          <w:b/>
          <w:bCs/>
        </w:rPr>
        <w:t>10</w:t>
      </w:r>
      <w:r w:rsidRPr="0035104E">
        <w:t xml:space="preserve"> в ОСЗ – Сливен.</w:t>
      </w:r>
    </w:p>
    <w:p w:rsidR="00B47039" w:rsidRPr="0035104E" w:rsidRDefault="00B47039" w:rsidP="00B129A3">
      <w:pPr>
        <w:numPr>
          <w:ilvl w:val="0"/>
          <w:numId w:val="3"/>
        </w:numPr>
        <w:spacing w:line="276" w:lineRule="auto"/>
        <w:jc w:val="both"/>
      </w:pPr>
      <w:r w:rsidRPr="0035104E">
        <w:rPr>
          <w:b/>
          <w:bCs/>
          <w:lang w:val="en-US"/>
        </w:rPr>
        <w:t>9</w:t>
      </w:r>
      <w:r w:rsidRPr="0035104E">
        <w:rPr>
          <w:b/>
          <w:bCs/>
        </w:rPr>
        <w:t xml:space="preserve"> бр. </w:t>
      </w:r>
      <w:r w:rsidRPr="0035104E">
        <w:t>за специалисти в ОДЗ и ОСЗ.</w:t>
      </w:r>
    </w:p>
    <w:p w:rsidR="00B47039" w:rsidRPr="00472E15" w:rsidRDefault="00B47039" w:rsidP="00B129A3">
      <w:pPr>
        <w:spacing w:line="276" w:lineRule="auto"/>
        <w:jc w:val="center"/>
        <w:rPr>
          <w:b/>
          <w:bCs/>
          <w:i/>
          <w:iCs/>
          <w:sz w:val="28"/>
          <w:szCs w:val="28"/>
        </w:rPr>
      </w:pPr>
    </w:p>
    <w:p w:rsidR="00B47039" w:rsidRPr="00472E15" w:rsidRDefault="00B47039" w:rsidP="0096398E">
      <w:pPr>
        <w:ind w:firstLine="708"/>
        <w:rPr>
          <w:b/>
          <w:bCs/>
          <w:i/>
          <w:iCs/>
          <w:sz w:val="28"/>
          <w:szCs w:val="28"/>
        </w:rPr>
      </w:pPr>
    </w:p>
    <w:p w:rsidR="00B47039" w:rsidRPr="00472E15" w:rsidRDefault="00B47039" w:rsidP="0096398E">
      <w:pPr>
        <w:ind w:firstLine="708"/>
        <w:rPr>
          <w:b/>
          <w:bCs/>
          <w:i/>
          <w:iCs/>
          <w:sz w:val="28"/>
          <w:szCs w:val="28"/>
        </w:rPr>
      </w:pPr>
      <w:r w:rsidRPr="00472E15">
        <w:rPr>
          <w:b/>
          <w:bCs/>
          <w:i/>
          <w:iCs/>
          <w:sz w:val="28"/>
          <w:szCs w:val="28"/>
        </w:rPr>
        <w:t>2.2. ДЕЙНОСТИ НА ОД”ЗЕМЕДЕЛИЕ” СЛИВЕН</w:t>
      </w:r>
    </w:p>
    <w:p w:rsidR="00B47039" w:rsidRPr="00472E15" w:rsidRDefault="00B47039" w:rsidP="00B129A3">
      <w:pPr>
        <w:spacing w:line="276" w:lineRule="auto"/>
        <w:jc w:val="center"/>
        <w:rPr>
          <w:b/>
          <w:bCs/>
          <w:i/>
          <w:iCs/>
          <w:sz w:val="28"/>
          <w:szCs w:val="28"/>
        </w:rPr>
      </w:pPr>
    </w:p>
    <w:p w:rsidR="00B47039" w:rsidRPr="0035104E" w:rsidRDefault="00B47039" w:rsidP="008D7ECB">
      <w:pPr>
        <w:ind w:left="709" w:right="747" w:hanging="1"/>
        <w:jc w:val="center"/>
        <w:rPr>
          <w:b/>
          <w:bCs/>
          <w:i/>
          <w:iCs/>
        </w:rPr>
      </w:pPr>
      <w:r w:rsidRPr="0035104E">
        <w:rPr>
          <w:b/>
          <w:bCs/>
          <w:i/>
          <w:iCs/>
          <w:lang w:val="ru-RU"/>
        </w:rPr>
        <w:t xml:space="preserve">2.2.1. </w:t>
      </w:r>
      <w:r w:rsidRPr="0035104E">
        <w:rPr>
          <w:b/>
          <w:bCs/>
          <w:i/>
          <w:iCs/>
        </w:rPr>
        <w:t>Дейности по прием на възражения срещу специализирани слоеве</w:t>
      </w:r>
    </w:p>
    <w:p w:rsidR="00B47039" w:rsidRPr="0035104E" w:rsidRDefault="00B47039" w:rsidP="008D7ECB">
      <w:pPr>
        <w:spacing w:line="276" w:lineRule="auto"/>
        <w:jc w:val="center"/>
      </w:pPr>
    </w:p>
    <w:p w:rsidR="00B47039" w:rsidRPr="0035104E" w:rsidRDefault="00B47039" w:rsidP="008D7ECB">
      <w:pPr>
        <w:pStyle w:val="Default"/>
        <w:ind w:firstLine="709"/>
        <w:jc w:val="both"/>
        <w:rPr>
          <w:rFonts w:ascii="Times New Roman" w:hAnsi="Times New Roman" w:cs="Times New Roman"/>
          <w:lang w:val="bg-BG"/>
        </w:rPr>
      </w:pPr>
      <w:r w:rsidRPr="0035104E">
        <w:rPr>
          <w:rFonts w:ascii="Times New Roman" w:hAnsi="Times New Roman" w:cs="Times New Roman"/>
        </w:rPr>
        <w:t>Срокът</w:t>
      </w:r>
      <w:r>
        <w:rPr>
          <w:rFonts w:ascii="Times New Roman" w:hAnsi="Times New Roman" w:cs="Times New Roman"/>
        </w:rPr>
        <w:t xml:space="preserve"> </w:t>
      </w:r>
      <w:r w:rsidRPr="0035104E">
        <w:rPr>
          <w:rFonts w:ascii="Times New Roman" w:hAnsi="Times New Roman" w:cs="Times New Roman"/>
        </w:rPr>
        <w:t>за</w:t>
      </w:r>
      <w:r>
        <w:rPr>
          <w:rFonts w:ascii="Times New Roman" w:hAnsi="Times New Roman" w:cs="Times New Roman"/>
        </w:rPr>
        <w:t xml:space="preserve"> </w:t>
      </w:r>
      <w:r w:rsidRPr="0035104E">
        <w:rPr>
          <w:rFonts w:ascii="Times New Roman" w:hAnsi="Times New Roman" w:cs="Times New Roman"/>
        </w:rPr>
        <w:t>прием</w:t>
      </w:r>
      <w:r>
        <w:rPr>
          <w:rFonts w:ascii="Times New Roman" w:hAnsi="Times New Roman" w:cs="Times New Roman"/>
        </w:rPr>
        <w:t xml:space="preserve"> </w:t>
      </w:r>
      <w:r w:rsidRPr="0035104E">
        <w:rPr>
          <w:rFonts w:ascii="Times New Roman" w:hAnsi="Times New Roman" w:cs="Times New Roman"/>
        </w:rPr>
        <w:t>на</w:t>
      </w:r>
      <w:r>
        <w:rPr>
          <w:rFonts w:ascii="Times New Roman" w:hAnsi="Times New Roman" w:cs="Times New Roman"/>
        </w:rPr>
        <w:t xml:space="preserve"> </w:t>
      </w:r>
      <w:r w:rsidRPr="0035104E">
        <w:rPr>
          <w:rFonts w:ascii="Times New Roman" w:hAnsi="Times New Roman" w:cs="Times New Roman"/>
        </w:rPr>
        <w:t>възражения</w:t>
      </w:r>
      <w:r>
        <w:rPr>
          <w:rFonts w:ascii="Times New Roman" w:hAnsi="Times New Roman" w:cs="Times New Roman"/>
        </w:rPr>
        <w:t xml:space="preserve"> </w:t>
      </w:r>
      <w:r w:rsidRPr="0035104E">
        <w:rPr>
          <w:rFonts w:ascii="Times New Roman" w:hAnsi="Times New Roman" w:cs="Times New Roman"/>
        </w:rPr>
        <w:t>на</w:t>
      </w:r>
      <w:r>
        <w:rPr>
          <w:rFonts w:ascii="Times New Roman" w:hAnsi="Times New Roman" w:cs="Times New Roman"/>
        </w:rPr>
        <w:t xml:space="preserve"> </w:t>
      </w:r>
      <w:r w:rsidRPr="0035104E">
        <w:rPr>
          <w:rFonts w:ascii="Times New Roman" w:hAnsi="Times New Roman" w:cs="Times New Roman"/>
        </w:rPr>
        <w:t>стопаните</w:t>
      </w:r>
      <w:r w:rsidRPr="0035104E">
        <w:rPr>
          <w:rFonts w:ascii="Times New Roman" w:hAnsi="Times New Roman" w:cs="Times New Roman"/>
          <w:lang w:val="bg-BG"/>
        </w:rPr>
        <w:t xml:space="preserve">, съгласно Заповед </w:t>
      </w:r>
      <w:r w:rsidRPr="0035104E">
        <w:rPr>
          <w:rFonts w:ascii="Times New Roman" w:hAnsi="Times New Roman" w:cs="Times New Roman"/>
        </w:rPr>
        <w:t xml:space="preserve">№РД 09-1023 от 15.12.2020 година, е определен от 17.12.2020 г. </w:t>
      </w:r>
      <w:r>
        <w:rPr>
          <w:rFonts w:ascii="Times New Roman" w:hAnsi="Times New Roman" w:cs="Times New Roman"/>
          <w:lang w:val="bg-BG"/>
        </w:rPr>
        <w:t>д</w:t>
      </w:r>
      <w:r w:rsidRPr="0035104E">
        <w:rPr>
          <w:rFonts w:ascii="Times New Roman" w:hAnsi="Times New Roman" w:cs="Times New Roman"/>
        </w:rPr>
        <w:t>о</w:t>
      </w:r>
      <w:r>
        <w:rPr>
          <w:rFonts w:ascii="Times New Roman" w:hAnsi="Times New Roman" w:cs="Times New Roman"/>
        </w:rPr>
        <w:t xml:space="preserve"> </w:t>
      </w:r>
      <w:r w:rsidRPr="0035104E">
        <w:rPr>
          <w:rFonts w:ascii="Times New Roman" w:hAnsi="Times New Roman" w:cs="Times New Roman"/>
        </w:rPr>
        <w:t>08.01.2021г.</w:t>
      </w:r>
      <w:r w:rsidRPr="0035104E">
        <w:rPr>
          <w:rFonts w:ascii="Times New Roman" w:hAnsi="Times New Roman" w:cs="Times New Roman"/>
          <w:lang w:val="bg-BG"/>
        </w:rPr>
        <w:t xml:space="preserve"> В ОДЗ Сливен бяха приети и регистрирани в Регистър на МЗХГ от служител на ОДЗ Сливен, както следва:</w:t>
      </w:r>
    </w:p>
    <w:p w:rsidR="00B47039" w:rsidRPr="0035104E" w:rsidRDefault="00B47039" w:rsidP="008D7ECB">
      <w:pPr>
        <w:spacing w:line="276" w:lineRule="auto"/>
        <w:jc w:val="center"/>
      </w:pPr>
    </w:p>
    <w:tbl>
      <w:tblPr>
        <w:tblW w:w="5898" w:type="dxa"/>
        <w:jc w:val="center"/>
        <w:tblLook w:val="00A0"/>
      </w:tblPr>
      <w:tblGrid>
        <w:gridCol w:w="4232"/>
        <w:gridCol w:w="1666"/>
      </w:tblGrid>
      <w:tr w:rsidR="00B47039" w:rsidRPr="0035104E">
        <w:trPr>
          <w:trHeight w:val="255"/>
          <w:jc w:val="center"/>
        </w:trPr>
        <w:tc>
          <w:tcPr>
            <w:tcW w:w="4232" w:type="dxa"/>
            <w:tcBorders>
              <w:top w:val="single" w:sz="4" w:space="0" w:color="000000"/>
              <w:left w:val="single" w:sz="4" w:space="0" w:color="000000"/>
              <w:bottom w:val="nil"/>
              <w:right w:val="nil"/>
            </w:tcBorders>
            <w:noWrap/>
            <w:vAlign w:val="bottom"/>
          </w:tcPr>
          <w:p w:rsidR="00B47039" w:rsidRPr="0035104E" w:rsidRDefault="00B47039" w:rsidP="002D206B">
            <w:pPr>
              <w:rPr>
                <w:rFonts w:ascii="Arial" w:hAnsi="Arial" w:cs="Arial"/>
                <w:sz w:val="20"/>
                <w:szCs w:val="20"/>
              </w:rPr>
            </w:pPr>
            <w:r w:rsidRPr="0035104E">
              <w:rPr>
                <w:rFonts w:ascii="Arial" w:hAnsi="Arial" w:cs="Arial"/>
                <w:sz w:val="20"/>
                <w:szCs w:val="20"/>
              </w:rPr>
              <w:t>Data</w:t>
            </w:r>
          </w:p>
        </w:tc>
        <w:tc>
          <w:tcPr>
            <w:tcW w:w="1666" w:type="dxa"/>
            <w:tcBorders>
              <w:top w:val="single" w:sz="4" w:space="0" w:color="000000"/>
              <w:left w:val="single" w:sz="4" w:space="0" w:color="000000"/>
              <w:bottom w:val="nil"/>
              <w:right w:val="single" w:sz="4" w:space="0" w:color="000000"/>
            </w:tcBorders>
            <w:noWrap/>
            <w:vAlign w:val="bottom"/>
          </w:tcPr>
          <w:p w:rsidR="00B47039" w:rsidRPr="0035104E" w:rsidRDefault="00B47039" w:rsidP="002D206B">
            <w:pPr>
              <w:rPr>
                <w:rFonts w:ascii="Arial" w:hAnsi="Arial" w:cs="Arial"/>
                <w:sz w:val="20"/>
                <w:szCs w:val="20"/>
              </w:rPr>
            </w:pPr>
            <w:r w:rsidRPr="0035104E">
              <w:rPr>
                <w:rFonts w:ascii="Arial" w:hAnsi="Arial" w:cs="Arial"/>
                <w:sz w:val="20"/>
                <w:szCs w:val="20"/>
              </w:rPr>
              <w:t>Total брой</w:t>
            </w:r>
          </w:p>
        </w:tc>
      </w:tr>
      <w:tr w:rsidR="00B47039" w:rsidRPr="0035104E">
        <w:trPr>
          <w:trHeight w:val="255"/>
          <w:jc w:val="center"/>
        </w:trPr>
        <w:tc>
          <w:tcPr>
            <w:tcW w:w="4232" w:type="dxa"/>
            <w:tcBorders>
              <w:top w:val="single" w:sz="4" w:space="0" w:color="000000"/>
              <w:left w:val="single" w:sz="4" w:space="0" w:color="000000"/>
              <w:bottom w:val="nil"/>
              <w:right w:val="nil"/>
            </w:tcBorders>
            <w:noWrap/>
            <w:vAlign w:val="bottom"/>
          </w:tcPr>
          <w:p w:rsidR="00B47039" w:rsidRPr="0035104E" w:rsidRDefault="00B47039" w:rsidP="002D206B">
            <w:pPr>
              <w:rPr>
                <w:rFonts w:ascii="Arial" w:hAnsi="Arial" w:cs="Arial"/>
                <w:sz w:val="20"/>
                <w:szCs w:val="20"/>
              </w:rPr>
            </w:pPr>
            <w:r w:rsidRPr="0035104E">
              <w:rPr>
                <w:rFonts w:ascii="Arial" w:hAnsi="Arial" w:cs="Arial"/>
                <w:sz w:val="20"/>
                <w:szCs w:val="20"/>
              </w:rPr>
              <w:t>УРН-КАНДИДАТИ</w:t>
            </w:r>
          </w:p>
        </w:tc>
        <w:tc>
          <w:tcPr>
            <w:tcW w:w="1666" w:type="dxa"/>
            <w:tcBorders>
              <w:top w:val="single" w:sz="4" w:space="0" w:color="000000"/>
              <w:left w:val="single" w:sz="4" w:space="0" w:color="000000"/>
              <w:bottom w:val="nil"/>
              <w:right w:val="single" w:sz="4" w:space="0" w:color="000000"/>
            </w:tcBorders>
            <w:noWrap/>
            <w:vAlign w:val="bottom"/>
          </w:tcPr>
          <w:p w:rsidR="00B47039" w:rsidRPr="0035104E" w:rsidRDefault="00B47039" w:rsidP="002D206B">
            <w:pPr>
              <w:jc w:val="right"/>
              <w:rPr>
                <w:rFonts w:ascii="Arial" w:hAnsi="Arial" w:cs="Arial"/>
                <w:sz w:val="20"/>
                <w:szCs w:val="20"/>
              </w:rPr>
            </w:pPr>
            <w:r w:rsidRPr="0035104E">
              <w:rPr>
                <w:rFonts w:ascii="Arial" w:hAnsi="Arial" w:cs="Arial"/>
                <w:sz w:val="20"/>
                <w:szCs w:val="20"/>
              </w:rPr>
              <w:t>187</w:t>
            </w:r>
          </w:p>
        </w:tc>
      </w:tr>
      <w:tr w:rsidR="00B47039" w:rsidRPr="0035104E">
        <w:trPr>
          <w:trHeight w:val="255"/>
          <w:jc w:val="center"/>
        </w:trPr>
        <w:tc>
          <w:tcPr>
            <w:tcW w:w="4232" w:type="dxa"/>
            <w:tcBorders>
              <w:top w:val="nil"/>
              <w:left w:val="single" w:sz="4" w:space="0" w:color="000000"/>
              <w:bottom w:val="single" w:sz="4" w:space="0" w:color="000000"/>
              <w:right w:val="nil"/>
            </w:tcBorders>
            <w:noWrap/>
            <w:vAlign w:val="bottom"/>
          </w:tcPr>
          <w:p w:rsidR="00B47039" w:rsidRPr="0035104E" w:rsidRDefault="00B47039" w:rsidP="002D206B">
            <w:pPr>
              <w:rPr>
                <w:rFonts w:ascii="Arial" w:hAnsi="Arial" w:cs="Arial"/>
                <w:sz w:val="20"/>
                <w:szCs w:val="20"/>
              </w:rPr>
            </w:pPr>
            <w:r w:rsidRPr="0035104E">
              <w:rPr>
                <w:rFonts w:ascii="Arial" w:hAnsi="Arial" w:cs="Arial"/>
                <w:sz w:val="20"/>
                <w:szCs w:val="20"/>
              </w:rPr>
              <w:t>БРОЙ ПАРЦЕЛИ</w:t>
            </w:r>
          </w:p>
        </w:tc>
        <w:tc>
          <w:tcPr>
            <w:tcW w:w="1666" w:type="dxa"/>
            <w:tcBorders>
              <w:top w:val="nil"/>
              <w:left w:val="single" w:sz="4" w:space="0" w:color="000000"/>
              <w:bottom w:val="single" w:sz="4" w:space="0" w:color="000000"/>
              <w:right w:val="single" w:sz="4" w:space="0" w:color="000000"/>
            </w:tcBorders>
            <w:noWrap/>
            <w:vAlign w:val="bottom"/>
          </w:tcPr>
          <w:p w:rsidR="00B47039" w:rsidRPr="0035104E" w:rsidRDefault="00B47039" w:rsidP="002D206B">
            <w:pPr>
              <w:jc w:val="right"/>
              <w:rPr>
                <w:rFonts w:ascii="Arial" w:hAnsi="Arial" w:cs="Arial"/>
                <w:sz w:val="20"/>
                <w:szCs w:val="20"/>
              </w:rPr>
            </w:pPr>
            <w:r w:rsidRPr="0035104E">
              <w:rPr>
                <w:rFonts w:ascii="Arial" w:hAnsi="Arial" w:cs="Arial"/>
                <w:sz w:val="20"/>
                <w:szCs w:val="20"/>
              </w:rPr>
              <w:t>1010</w:t>
            </w:r>
          </w:p>
        </w:tc>
      </w:tr>
    </w:tbl>
    <w:p w:rsidR="00B47039" w:rsidRPr="0035104E" w:rsidRDefault="00B47039" w:rsidP="008D7ECB">
      <w:pPr>
        <w:spacing w:line="276" w:lineRule="auto"/>
        <w:jc w:val="center"/>
        <w:rPr>
          <w:b/>
          <w:bCs/>
          <w:i/>
          <w:iCs/>
          <w:sz w:val="28"/>
          <w:szCs w:val="28"/>
        </w:rPr>
      </w:pPr>
    </w:p>
    <w:p w:rsidR="00B47039" w:rsidRPr="0035104E" w:rsidRDefault="00B47039" w:rsidP="008D7ECB">
      <w:pPr>
        <w:tabs>
          <w:tab w:val="left" w:pos="1440"/>
          <w:tab w:val="left" w:pos="2700"/>
          <w:tab w:val="left" w:pos="2880"/>
        </w:tabs>
        <w:ind w:left="709" w:right="747" w:hanging="1"/>
        <w:jc w:val="center"/>
        <w:rPr>
          <w:b/>
          <w:bCs/>
          <w:i/>
          <w:iCs/>
        </w:rPr>
      </w:pPr>
      <w:r w:rsidRPr="0035104E">
        <w:rPr>
          <w:b/>
          <w:bCs/>
          <w:i/>
          <w:iCs/>
        </w:rPr>
        <w:t>2.2.2.  Дейности по  Директни плащания-Кампания 2021г.</w:t>
      </w:r>
    </w:p>
    <w:p w:rsidR="00B47039" w:rsidRPr="0035104E" w:rsidRDefault="00B47039" w:rsidP="008D7ECB">
      <w:pPr>
        <w:spacing w:line="276" w:lineRule="auto"/>
        <w:ind w:right="605" w:firstLine="709"/>
        <w:jc w:val="both"/>
      </w:pPr>
    </w:p>
    <w:p w:rsidR="00B47039" w:rsidRPr="0035104E" w:rsidRDefault="00B47039" w:rsidP="008D7ECB">
      <w:pPr>
        <w:spacing w:line="276" w:lineRule="auto"/>
        <w:ind w:right="38" w:firstLine="709"/>
        <w:jc w:val="both"/>
      </w:pPr>
      <w:r w:rsidRPr="0035104E">
        <w:t xml:space="preserve">Дейностите по Кампания 2021г. на територията на област Сливен започнаха преди </w:t>
      </w:r>
      <w:r w:rsidRPr="0035104E">
        <w:rPr>
          <w:lang w:val="ru-RU"/>
        </w:rPr>
        <w:t>01</w:t>
      </w:r>
      <w:r w:rsidRPr="0035104E">
        <w:t>.0</w:t>
      </w:r>
      <w:r w:rsidRPr="0035104E">
        <w:rPr>
          <w:lang w:val="ru-RU"/>
        </w:rPr>
        <w:t>3</w:t>
      </w:r>
      <w:r w:rsidRPr="0035104E">
        <w:t>.2021г.</w:t>
      </w:r>
      <w:r>
        <w:t xml:space="preserve"> </w:t>
      </w:r>
      <w:r w:rsidRPr="0035104E">
        <w:t>със стартиране на организация по Правни основания, за контролиране, предаване, регистрация и</w:t>
      </w:r>
      <w:r>
        <w:t xml:space="preserve"> </w:t>
      </w:r>
      <w:r w:rsidRPr="0035104E">
        <w:t>администриране на цялостното предаване на правни основания от ОДЗ към система ИСАК, като част от новостите по Кампания 2021 година.</w:t>
      </w:r>
    </w:p>
    <w:p w:rsidR="00B47039" w:rsidRPr="0035104E" w:rsidRDefault="00B47039" w:rsidP="008D7ECB">
      <w:pPr>
        <w:spacing w:line="276" w:lineRule="auto"/>
        <w:ind w:right="38" w:firstLine="709"/>
        <w:jc w:val="both"/>
      </w:pPr>
    </w:p>
    <w:p w:rsidR="00B47039" w:rsidRPr="0035104E" w:rsidRDefault="00B47039" w:rsidP="008D7ECB">
      <w:pPr>
        <w:spacing w:line="276" w:lineRule="auto"/>
        <w:ind w:right="38" w:firstLine="709"/>
        <w:jc w:val="both"/>
      </w:pPr>
      <w:r w:rsidRPr="0035104E">
        <w:t>Регистрацията в ИСАК на земеделски стопани и ползваните от тях площи</w:t>
      </w:r>
      <w:r w:rsidRPr="0035104E">
        <w:rPr>
          <w:lang w:val="ru-RU"/>
        </w:rPr>
        <w:t xml:space="preserve"> приключи в указан</w:t>
      </w:r>
      <w:r>
        <w:rPr>
          <w:lang w:val="ru-RU"/>
        </w:rPr>
        <w:t>ия</w:t>
      </w:r>
      <w:r w:rsidRPr="0035104E">
        <w:rPr>
          <w:lang w:val="ru-RU"/>
        </w:rPr>
        <w:t xml:space="preserve"> срок.</w:t>
      </w:r>
    </w:p>
    <w:p w:rsidR="00B47039" w:rsidRPr="0035104E" w:rsidRDefault="00B47039" w:rsidP="008D7ECB">
      <w:pPr>
        <w:ind w:firstLine="708"/>
        <w:jc w:val="both"/>
      </w:pPr>
    </w:p>
    <w:p w:rsidR="00B47039" w:rsidRPr="0035104E" w:rsidRDefault="00B47039" w:rsidP="008D7ECB">
      <w:pPr>
        <w:jc w:val="center"/>
        <w:rPr>
          <w:b/>
          <w:bCs/>
          <w:i/>
          <w:iCs/>
        </w:rPr>
      </w:pPr>
      <w:r w:rsidRPr="0035104E">
        <w:rPr>
          <w:b/>
          <w:bCs/>
          <w:i/>
          <w:iCs/>
        </w:rPr>
        <w:t>Заявени площи в Област Сливен от основни земеделски култури по схема СЕПП</w:t>
      </w:r>
    </w:p>
    <w:p w:rsidR="00B47039" w:rsidRPr="0035104E" w:rsidRDefault="00B47039" w:rsidP="008D7ECB">
      <w:pPr>
        <w:jc w:val="center"/>
        <w:rPr>
          <w:b/>
          <w:bCs/>
          <w:i/>
          <w:iCs/>
          <w:lang w:val="ru-RU"/>
        </w:rPr>
      </w:pPr>
    </w:p>
    <w:tbl>
      <w:tblPr>
        <w:tblW w:w="8265" w:type="dxa"/>
        <w:jc w:val="center"/>
        <w:tblLook w:val="00A0"/>
      </w:tblPr>
      <w:tblGrid>
        <w:gridCol w:w="5157"/>
        <w:gridCol w:w="1400"/>
        <w:gridCol w:w="1743"/>
      </w:tblGrid>
      <w:tr w:rsidR="00B47039" w:rsidRPr="0035104E">
        <w:trPr>
          <w:trHeight w:val="255"/>
          <w:jc w:val="center"/>
        </w:trPr>
        <w:tc>
          <w:tcPr>
            <w:tcW w:w="5157" w:type="dxa"/>
            <w:tcBorders>
              <w:top w:val="single" w:sz="4" w:space="0" w:color="auto"/>
              <w:left w:val="single" w:sz="4" w:space="0" w:color="auto"/>
              <w:bottom w:val="single" w:sz="4" w:space="0" w:color="auto"/>
              <w:right w:val="single" w:sz="4" w:space="0" w:color="auto"/>
            </w:tcBorders>
            <w:noWrap/>
            <w:vAlign w:val="bottom"/>
          </w:tcPr>
          <w:p w:rsidR="00B47039" w:rsidRPr="0035104E" w:rsidRDefault="00B47039" w:rsidP="002D206B">
            <w:pPr>
              <w:jc w:val="center"/>
              <w:rPr>
                <w:b/>
                <w:bCs/>
              </w:rPr>
            </w:pPr>
            <w:r w:rsidRPr="0035104E">
              <w:rPr>
                <w:b/>
                <w:bCs/>
                <w:sz w:val="22"/>
                <w:szCs w:val="22"/>
              </w:rPr>
              <w:t>Култура</w:t>
            </w:r>
          </w:p>
        </w:tc>
        <w:tc>
          <w:tcPr>
            <w:tcW w:w="1400" w:type="dxa"/>
            <w:tcBorders>
              <w:top w:val="single" w:sz="4" w:space="0" w:color="auto"/>
              <w:left w:val="nil"/>
              <w:bottom w:val="single" w:sz="4" w:space="0" w:color="auto"/>
              <w:right w:val="single" w:sz="4" w:space="0" w:color="auto"/>
            </w:tcBorders>
            <w:noWrap/>
            <w:vAlign w:val="bottom"/>
          </w:tcPr>
          <w:p w:rsidR="00B47039" w:rsidRPr="0035104E" w:rsidRDefault="00B47039" w:rsidP="002D206B">
            <w:pPr>
              <w:jc w:val="center"/>
              <w:rPr>
                <w:b/>
                <w:bCs/>
              </w:rPr>
            </w:pPr>
            <w:r w:rsidRPr="0035104E">
              <w:rPr>
                <w:b/>
                <w:bCs/>
                <w:sz w:val="22"/>
                <w:szCs w:val="22"/>
              </w:rPr>
              <w:t>Площ</w:t>
            </w:r>
          </w:p>
        </w:tc>
        <w:tc>
          <w:tcPr>
            <w:tcW w:w="1708" w:type="dxa"/>
            <w:tcBorders>
              <w:top w:val="single" w:sz="4" w:space="0" w:color="auto"/>
              <w:left w:val="nil"/>
              <w:bottom w:val="single" w:sz="4" w:space="0" w:color="auto"/>
              <w:right w:val="single" w:sz="4" w:space="0" w:color="auto"/>
            </w:tcBorders>
            <w:noWrap/>
            <w:vAlign w:val="bottom"/>
          </w:tcPr>
          <w:p w:rsidR="00B47039" w:rsidRPr="0035104E" w:rsidRDefault="00B47039" w:rsidP="002D206B">
            <w:pPr>
              <w:jc w:val="center"/>
              <w:rPr>
                <w:b/>
                <w:bCs/>
              </w:rPr>
            </w:pPr>
            <w:r w:rsidRPr="0035104E">
              <w:rPr>
                <w:b/>
                <w:bCs/>
                <w:sz w:val="22"/>
                <w:szCs w:val="22"/>
              </w:rPr>
              <w:t>Заявленияброй</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кориандър</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796.77</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107</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слънчоглед</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24597.72</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935</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мека пшеница-зимна</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35975.43</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1246</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КАРТОФИ</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264.32</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122</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царевица за зърно</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2071.59</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275</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кайсии/зарзали</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48.68</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67</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овес - пролетен</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395.96</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161</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пипер на открито</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61.09</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55</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сливи</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469.68</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302</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Постоянни или временни пасища за паша на животни (пасища и мери за паша)</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12338.87</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519</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маслодайна роза</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77.76</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25</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Винени лозя</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1837.91</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658</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ечемик-зимен</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4223.99</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476</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люцерна</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4113.15</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1061</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ябълки</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95.3</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117</w:t>
            </w:r>
          </w:p>
        </w:tc>
      </w:tr>
      <w:tr w:rsidR="00B47039" w:rsidRPr="0035104E" w:rsidTr="00715A3B">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Десертни лозя</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107.1</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107</w:t>
            </w:r>
          </w:p>
        </w:tc>
      </w:tr>
      <w:tr w:rsidR="00B47039" w:rsidRPr="0035104E" w:rsidTr="00715A3B">
        <w:trPr>
          <w:trHeight w:val="255"/>
          <w:jc w:val="center"/>
        </w:trPr>
        <w:tc>
          <w:tcPr>
            <w:tcW w:w="5157" w:type="dxa"/>
            <w:tcBorders>
              <w:top w:val="single" w:sz="4" w:space="0" w:color="auto"/>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домати на открито</w:t>
            </w:r>
          </w:p>
        </w:tc>
        <w:tc>
          <w:tcPr>
            <w:tcW w:w="1400" w:type="dxa"/>
            <w:tcBorders>
              <w:top w:val="single" w:sz="4" w:space="0" w:color="auto"/>
              <w:left w:val="single" w:sz="4" w:space="0" w:color="auto"/>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65.86</w:t>
            </w:r>
          </w:p>
        </w:tc>
        <w:tc>
          <w:tcPr>
            <w:tcW w:w="1708" w:type="dxa"/>
            <w:tcBorders>
              <w:top w:val="single" w:sz="4" w:space="0" w:color="auto"/>
              <w:left w:val="single" w:sz="4" w:space="0" w:color="auto"/>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100</w:t>
            </w:r>
          </w:p>
        </w:tc>
      </w:tr>
      <w:tr w:rsidR="00B47039" w:rsidRPr="0035104E" w:rsidTr="00715A3B">
        <w:trPr>
          <w:trHeight w:val="255"/>
          <w:jc w:val="center"/>
        </w:trPr>
        <w:tc>
          <w:tcPr>
            <w:tcW w:w="5157" w:type="dxa"/>
            <w:tcBorders>
              <w:top w:val="single" w:sz="4" w:space="0" w:color="auto"/>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лавандула</w:t>
            </w:r>
          </w:p>
        </w:tc>
        <w:tc>
          <w:tcPr>
            <w:tcW w:w="1400" w:type="dxa"/>
            <w:tcBorders>
              <w:top w:val="single" w:sz="4" w:space="0" w:color="auto"/>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262.49</w:t>
            </w:r>
          </w:p>
        </w:tc>
        <w:tc>
          <w:tcPr>
            <w:tcW w:w="1708" w:type="dxa"/>
            <w:tcBorders>
              <w:top w:val="single" w:sz="4" w:space="0" w:color="auto"/>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42</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твърда пшеница</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1062.46</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14</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круши</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24.1</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46</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краставици - оранжерийно производство</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15.37</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26</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Ливади за косене</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6496.91</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847</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праскови/нектарини</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1450.16</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709</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домати - оранжерийно производство</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15.48</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30</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Постоянно затревени площи поддържани в състояние, годно за паша или косене</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1443.42</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166</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череши</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1189.99</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638</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тритикале-зимно</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845.02</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145</w:t>
            </w:r>
          </w:p>
        </w:tc>
      </w:tr>
      <w:tr w:rsidR="00B47039" w:rsidRPr="0035104E">
        <w:trPr>
          <w:trHeight w:val="255"/>
          <w:jc w:val="center"/>
        </w:trPr>
        <w:tc>
          <w:tcPr>
            <w:tcW w:w="5157" w:type="dxa"/>
            <w:tcBorders>
              <w:top w:val="nil"/>
              <w:left w:val="single" w:sz="4" w:space="0" w:color="auto"/>
              <w:bottom w:val="single" w:sz="4" w:space="0" w:color="auto"/>
              <w:right w:val="single" w:sz="4" w:space="0" w:color="auto"/>
            </w:tcBorders>
            <w:noWrap/>
            <w:vAlign w:val="bottom"/>
          </w:tcPr>
          <w:p w:rsidR="00B47039" w:rsidRPr="0035104E" w:rsidRDefault="00B47039" w:rsidP="002D206B">
            <w:r w:rsidRPr="0035104E">
              <w:rPr>
                <w:sz w:val="22"/>
                <w:szCs w:val="22"/>
              </w:rPr>
              <w:t>шипка</w:t>
            </w:r>
          </w:p>
        </w:tc>
        <w:tc>
          <w:tcPr>
            <w:tcW w:w="1400"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149.91</w:t>
            </w:r>
          </w:p>
        </w:tc>
        <w:tc>
          <w:tcPr>
            <w:tcW w:w="1708" w:type="dxa"/>
            <w:tcBorders>
              <w:top w:val="nil"/>
              <w:left w:val="nil"/>
              <w:bottom w:val="single" w:sz="4" w:space="0" w:color="auto"/>
              <w:right w:val="single" w:sz="4" w:space="0" w:color="auto"/>
            </w:tcBorders>
            <w:noWrap/>
            <w:vAlign w:val="bottom"/>
          </w:tcPr>
          <w:p w:rsidR="00B47039" w:rsidRPr="0035104E" w:rsidRDefault="00B47039" w:rsidP="002D206B">
            <w:pPr>
              <w:jc w:val="right"/>
            </w:pPr>
            <w:r w:rsidRPr="0035104E">
              <w:rPr>
                <w:sz w:val="22"/>
                <w:szCs w:val="22"/>
              </w:rPr>
              <w:t>24</w:t>
            </w:r>
          </w:p>
        </w:tc>
      </w:tr>
    </w:tbl>
    <w:p w:rsidR="00B47039" w:rsidRPr="0035104E" w:rsidRDefault="00B47039" w:rsidP="008D7ECB">
      <w:pPr>
        <w:ind w:firstLine="708"/>
        <w:rPr>
          <w:b/>
          <w:bCs/>
          <w:i/>
          <w:iCs/>
          <w:lang w:val="ru-RU"/>
        </w:rPr>
      </w:pPr>
    </w:p>
    <w:p w:rsidR="00B47039" w:rsidRPr="0035104E" w:rsidRDefault="00B47039" w:rsidP="008D7ECB">
      <w:pPr>
        <w:ind w:right="605" w:firstLine="708"/>
        <w:jc w:val="both"/>
        <w:rPr>
          <w:b/>
          <w:bCs/>
          <w:i/>
          <w:iCs/>
        </w:rPr>
      </w:pPr>
      <w:r w:rsidRPr="0035104E">
        <w:rPr>
          <w:b/>
          <w:bCs/>
          <w:i/>
          <w:iCs/>
        </w:rPr>
        <w:t>Брой подадени и регистрирани заявления за подпомагане по директни плащания -Кампания 2021 година и заявена площ за подпомагане в Област Сливен</w:t>
      </w:r>
    </w:p>
    <w:p w:rsidR="00B47039" w:rsidRPr="0035104E" w:rsidRDefault="00B47039" w:rsidP="008D7ECB">
      <w:pPr>
        <w:ind w:right="605" w:firstLine="708"/>
        <w:jc w:val="both"/>
        <w:rPr>
          <w:b/>
          <w:bCs/>
          <w:i/>
          <w:iCs/>
        </w:rPr>
      </w:pPr>
    </w:p>
    <w:tbl>
      <w:tblPr>
        <w:tblW w:w="7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58"/>
        <w:gridCol w:w="1421"/>
        <w:gridCol w:w="1643"/>
        <w:gridCol w:w="1060"/>
        <w:gridCol w:w="1951"/>
      </w:tblGrid>
      <w:tr w:rsidR="00B47039" w:rsidRPr="0035104E">
        <w:trPr>
          <w:trHeight w:val="300"/>
          <w:jc w:val="center"/>
        </w:trPr>
        <w:tc>
          <w:tcPr>
            <w:tcW w:w="2858" w:type="dxa"/>
            <w:noWrap/>
            <w:vAlign w:val="bottom"/>
          </w:tcPr>
          <w:p w:rsidR="00B47039" w:rsidRPr="0035104E" w:rsidRDefault="00B47039" w:rsidP="002D206B">
            <w:pPr>
              <w:jc w:val="center"/>
              <w:rPr>
                <w:b/>
                <w:bCs/>
              </w:rPr>
            </w:pPr>
            <w:r w:rsidRPr="0035104E">
              <w:rPr>
                <w:b/>
                <w:bCs/>
              </w:rPr>
              <w:t>Община</w:t>
            </w:r>
          </w:p>
        </w:tc>
        <w:tc>
          <w:tcPr>
            <w:tcW w:w="1040" w:type="dxa"/>
            <w:noWrap/>
            <w:vAlign w:val="bottom"/>
          </w:tcPr>
          <w:p w:rsidR="00B47039" w:rsidRPr="0035104E" w:rsidRDefault="00B47039" w:rsidP="002D206B">
            <w:pPr>
              <w:jc w:val="center"/>
              <w:rPr>
                <w:b/>
                <w:bCs/>
              </w:rPr>
            </w:pPr>
            <w:r w:rsidRPr="0035104E">
              <w:rPr>
                <w:b/>
                <w:bCs/>
              </w:rPr>
              <w:t>Физически лица брой</w:t>
            </w:r>
          </w:p>
        </w:tc>
        <w:tc>
          <w:tcPr>
            <w:tcW w:w="1240" w:type="dxa"/>
            <w:noWrap/>
            <w:vAlign w:val="bottom"/>
          </w:tcPr>
          <w:p w:rsidR="00B47039" w:rsidRPr="0035104E" w:rsidRDefault="00B47039" w:rsidP="002D206B">
            <w:pPr>
              <w:jc w:val="center"/>
              <w:rPr>
                <w:b/>
                <w:bCs/>
              </w:rPr>
            </w:pPr>
            <w:r w:rsidRPr="0035104E">
              <w:rPr>
                <w:b/>
                <w:bCs/>
              </w:rPr>
              <w:t>Юридически лица брой</w:t>
            </w:r>
          </w:p>
        </w:tc>
        <w:tc>
          <w:tcPr>
            <w:tcW w:w="1060" w:type="dxa"/>
            <w:noWrap/>
            <w:vAlign w:val="bottom"/>
          </w:tcPr>
          <w:p w:rsidR="00B47039" w:rsidRPr="0035104E" w:rsidRDefault="00B47039" w:rsidP="002D206B">
            <w:pPr>
              <w:jc w:val="center"/>
              <w:rPr>
                <w:b/>
                <w:bCs/>
              </w:rPr>
            </w:pPr>
            <w:r w:rsidRPr="0035104E">
              <w:rPr>
                <w:b/>
                <w:bCs/>
              </w:rPr>
              <w:t>Общ брой</w:t>
            </w:r>
          </w:p>
        </w:tc>
        <w:tc>
          <w:tcPr>
            <w:tcW w:w="1473" w:type="dxa"/>
            <w:noWrap/>
            <w:vAlign w:val="bottom"/>
          </w:tcPr>
          <w:p w:rsidR="00B47039" w:rsidRPr="0035104E" w:rsidRDefault="00B47039" w:rsidP="002D206B">
            <w:pPr>
              <w:jc w:val="center"/>
              <w:rPr>
                <w:b/>
                <w:bCs/>
              </w:rPr>
            </w:pPr>
            <w:r w:rsidRPr="0035104E">
              <w:rPr>
                <w:b/>
                <w:bCs/>
              </w:rPr>
              <w:t>Площ за кандидатстване /ха/</w:t>
            </w:r>
          </w:p>
        </w:tc>
      </w:tr>
      <w:tr w:rsidR="00B47039" w:rsidRPr="0035104E">
        <w:trPr>
          <w:trHeight w:val="300"/>
          <w:jc w:val="center"/>
        </w:trPr>
        <w:tc>
          <w:tcPr>
            <w:tcW w:w="2858" w:type="dxa"/>
            <w:noWrap/>
          </w:tcPr>
          <w:p w:rsidR="00B47039" w:rsidRPr="0035104E" w:rsidRDefault="00B47039" w:rsidP="002D206B">
            <w:r w:rsidRPr="0035104E">
              <w:t>Котел</w:t>
            </w:r>
          </w:p>
        </w:tc>
        <w:tc>
          <w:tcPr>
            <w:tcW w:w="1040" w:type="dxa"/>
            <w:noWrap/>
          </w:tcPr>
          <w:p w:rsidR="00B47039" w:rsidRPr="0035104E" w:rsidRDefault="00B47039" w:rsidP="002D206B">
            <w:r w:rsidRPr="0035104E">
              <w:t>672</w:t>
            </w:r>
          </w:p>
        </w:tc>
        <w:tc>
          <w:tcPr>
            <w:tcW w:w="1240" w:type="dxa"/>
            <w:noWrap/>
          </w:tcPr>
          <w:p w:rsidR="00B47039" w:rsidRPr="0035104E" w:rsidRDefault="00B47039" w:rsidP="002D206B">
            <w:r w:rsidRPr="0035104E">
              <w:t>30</w:t>
            </w:r>
          </w:p>
        </w:tc>
        <w:tc>
          <w:tcPr>
            <w:tcW w:w="1060" w:type="dxa"/>
            <w:noWrap/>
          </w:tcPr>
          <w:p w:rsidR="00B47039" w:rsidRPr="0035104E" w:rsidRDefault="00B47039" w:rsidP="002D206B">
            <w:r w:rsidRPr="0035104E">
              <w:t>702</w:t>
            </w:r>
          </w:p>
        </w:tc>
        <w:tc>
          <w:tcPr>
            <w:tcW w:w="1473" w:type="dxa"/>
            <w:noWrap/>
          </w:tcPr>
          <w:p w:rsidR="00B47039" w:rsidRPr="0035104E" w:rsidRDefault="00B47039" w:rsidP="002D206B">
            <w:r w:rsidRPr="0035104E">
              <w:t>10833.58</w:t>
            </w:r>
          </w:p>
        </w:tc>
      </w:tr>
      <w:tr w:rsidR="00B47039" w:rsidRPr="0035104E">
        <w:trPr>
          <w:trHeight w:val="300"/>
          <w:jc w:val="center"/>
        </w:trPr>
        <w:tc>
          <w:tcPr>
            <w:tcW w:w="2858" w:type="dxa"/>
            <w:noWrap/>
          </w:tcPr>
          <w:p w:rsidR="00B47039" w:rsidRPr="0035104E" w:rsidRDefault="00B47039" w:rsidP="002D206B">
            <w:r w:rsidRPr="0035104E">
              <w:t>Нова Загора</w:t>
            </w:r>
          </w:p>
        </w:tc>
        <w:tc>
          <w:tcPr>
            <w:tcW w:w="1040" w:type="dxa"/>
            <w:noWrap/>
          </w:tcPr>
          <w:p w:rsidR="00B47039" w:rsidRPr="0035104E" w:rsidRDefault="00B47039" w:rsidP="002D206B">
            <w:r w:rsidRPr="0035104E">
              <w:t>428</w:t>
            </w:r>
          </w:p>
        </w:tc>
        <w:tc>
          <w:tcPr>
            <w:tcW w:w="1240" w:type="dxa"/>
            <w:noWrap/>
          </w:tcPr>
          <w:p w:rsidR="00B47039" w:rsidRPr="0035104E" w:rsidRDefault="00B47039" w:rsidP="002D206B">
            <w:r w:rsidRPr="0035104E">
              <w:t>86</w:t>
            </w:r>
          </w:p>
        </w:tc>
        <w:tc>
          <w:tcPr>
            <w:tcW w:w="1060" w:type="dxa"/>
            <w:noWrap/>
          </w:tcPr>
          <w:p w:rsidR="00B47039" w:rsidRPr="0035104E" w:rsidRDefault="00B47039" w:rsidP="002D206B">
            <w:r w:rsidRPr="0035104E">
              <w:t>514</w:t>
            </w:r>
          </w:p>
        </w:tc>
        <w:tc>
          <w:tcPr>
            <w:tcW w:w="1473" w:type="dxa"/>
            <w:noWrap/>
          </w:tcPr>
          <w:p w:rsidR="00B47039" w:rsidRPr="0035104E" w:rsidRDefault="00B47039" w:rsidP="002D206B">
            <w:r w:rsidRPr="0035104E">
              <w:t>48005.86</w:t>
            </w:r>
          </w:p>
        </w:tc>
      </w:tr>
      <w:tr w:rsidR="00B47039" w:rsidRPr="0035104E">
        <w:trPr>
          <w:trHeight w:val="300"/>
          <w:jc w:val="center"/>
        </w:trPr>
        <w:tc>
          <w:tcPr>
            <w:tcW w:w="2858" w:type="dxa"/>
            <w:noWrap/>
          </w:tcPr>
          <w:p w:rsidR="00B47039" w:rsidRPr="0035104E" w:rsidRDefault="00B47039" w:rsidP="002D206B">
            <w:r w:rsidRPr="0035104E">
              <w:t>Сливен</w:t>
            </w:r>
          </w:p>
        </w:tc>
        <w:tc>
          <w:tcPr>
            <w:tcW w:w="1040" w:type="dxa"/>
            <w:noWrap/>
          </w:tcPr>
          <w:p w:rsidR="00B47039" w:rsidRPr="0035104E" w:rsidRDefault="00B47039" w:rsidP="002D206B">
            <w:r w:rsidRPr="0035104E">
              <w:t>1807</w:t>
            </w:r>
          </w:p>
        </w:tc>
        <w:tc>
          <w:tcPr>
            <w:tcW w:w="1240" w:type="dxa"/>
            <w:noWrap/>
          </w:tcPr>
          <w:p w:rsidR="00B47039" w:rsidRPr="0035104E" w:rsidRDefault="00B47039" w:rsidP="002D206B">
            <w:r w:rsidRPr="0035104E">
              <w:t>205</w:t>
            </w:r>
          </w:p>
        </w:tc>
        <w:tc>
          <w:tcPr>
            <w:tcW w:w="1060" w:type="dxa"/>
            <w:noWrap/>
          </w:tcPr>
          <w:p w:rsidR="00B47039" w:rsidRPr="0035104E" w:rsidRDefault="00B47039" w:rsidP="002D206B">
            <w:r w:rsidRPr="0035104E">
              <w:t>2012</w:t>
            </w:r>
          </w:p>
        </w:tc>
        <w:tc>
          <w:tcPr>
            <w:tcW w:w="1473" w:type="dxa"/>
            <w:noWrap/>
          </w:tcPr>
          <w:p w:rsidR="00B47039" w:rsidRPr="0035104E" w:rsidRDefault="00B47039" w:rsidP="002D206B">
            <w:r w:rsidRPr="0035104E">
              <w:t>61966.11</w:t>
            </w:r>
          </w:p>
        </w:tc>
      </w:tr>
      <w:tr w:rsidR="00B47039" w:rsidRPr="0035104E">
        <w:trPr>
          <w:trHeight w:val="300"/>
          <w:jc w:val="center"/>
        </w:trPr>
        <w:tc>
          <w:tcPr>
            <w:tcW w:w="2858" w:type="dxa"/>
            <w:noWrap/>
          </w:tcPr>
          <w:p w:rsidR="00B47039" w:rsidRPr="0035104E" w:rsidRDefault="00B47039" w:rsidP="002D206B">
            <w:r w:rsidRPr="0035104E">
              <w:t>Твърдица</w:t>
            </w:r>
          </w:p>
        </w:tc>
        <w:tc>
          <w:tcPr>
            <w:tcW w:w="1040" w:type="dxa"/>
            <w:noWrap/>
          </w:tcPr>
          <w:p w:rsidR="00B47039" w:rsidRPr="0035104E" w:rsidRDefault="00B47039" w:rsidP="002D206B">
            <w:r w:rsidRPr="0035104E">
              <w:t>269</w:t>
            </w:r>
          </w:p>
        </w:tc>
        <w:tc>
          <w:tcPr>
            <w:tcW w:w="1240" w:type="dxa"/>
            <w:noWrap/>
          </w:tcPr>
          <w:p w:rsidR="00B47039" w:rsidRPr="0035104E" w:rsidRDefault="00B47039" w:rsidP="002D206B">
            <w:r w:rsidRPr="0035104E">
              <w:t>17</w:t>
            </w:r>
          </w:p>
        </w:tc>
        <w:tc>
          <w:tcPr>
            <w:tcW w:w="1060" w:type="dxa"/>
            <w:noWrap/>
          </w:tcPr>
          <w:p w:rsidR="00B47039" w:rsidRPr="0035104E" w:rsidRDefault="00B47039" w:rsidP="002D206B">
            <w:r w:rsidRPr="0035104E">
              <w:t>286</w:t>
            </w:r>
          </w:p>
        </w:tc>
        <w:tc>
          <w:tcPr>
            <w:tcW w:w="1473" w:type="dxa"/>
            <w:noWrap/>
          </w:tcPr>
          <w:p w:rsidR="00B47039" w:rsidRPr="0035104E" w:rsidRDefault="00B47039" w:rsidP="002D206B">
            <w:r w:rsidRPr="0035104E">
              <w:t>6188.83</w:t>
            </w:r>
          </w:p>
        </w:tc>
      </w:tr>
      <w:tr w:rsidR="00B47039" w:rsidRPr="0035104E">
        <w:trPr>
          <w:trHeight w:val="300"/>
          <w:jc w:val="center"/>
        </w:trPr>
        <w:tc>
          <w:tcPr>
            <w:tcW w:w="2858" w:type="dxa"/>
            <w:noWrap/>
          </w:tcPr>
          <w:p w:rsidR="00B47039" w:rsidRPr="0035104E" w:rsidRDefault="00B47039" w:rsidP="002D206B">
            <w:pPr>
              <w:jc w:val="right"/>
              <w:rPr>
                <w:b/>
                <w:bCs/>
              </w:rPr>
            </w:pPr>
            <w:r w:rsidRPr="0035104E">
              <w:rPr>
                <w:b/>
                <w:bCs/>
              </w:rPr>
              <w:t>Общо област Сливен</w:t>
            </w:r>
          </w:p>
        </w:tc>
        <w:tc>
          <w:tcPr>
            <w:tcW w:w="1040" w:type="dxa"/>
            <w:noWrap/>
          </w:tcPr>
          <w:p w:rsidR="00B47039" w:rsidRPr="0035104E" w:rsidRDefault="00B47039" w:rsidP="002D206B">
            <w:r w:rsidRPr="0035104E">
              <w:t>3176</w:t>
            </w:r>
          </w:p>
        </w:tc>
        <w:tc>
          <w:tcPr>
            <w:tcW w:w="1240" w:type="dxa"/>
            <w:noWrap/>
          </w:tcPr>
          <w:p w:rsidR="00B47039" w:rsidRPr="0035104E" w:rsidRDefault="00B47039" w:rsidP="002D206B">
            <w:r w:rsidRPr="0035104E">
              <w:t>338</w:t>
            </w:r>
          </w:p>
        </w:tc>
        <w:tc>
          <w:tcPr>
            <w:tcW w:w="1060" w:type="dxa"/>
            <w:noWrap/>
          </w:tcPr>
          <w:p w:rsidR="00B47039" w:rsidRPr="0035104E" w:rsidRDefault="00B47039" w:rsidP="002D206B">
            <w:pPr>
              <w:rPr>
                <w:b/>
                <w:bCs/>
              </w:rPr>
            </w:pPr>
            <w:r w:rsidRPr="0035104E">
              <w:rPr>
                <w:b/>
                <w:bCs/>
              </w:rPr>
              <w:t>3514</w:t>
            </w:r>
          </w:p>
        </w:tc>
        <w:tc>
          <w:tcPr>
            <w:tcW w:w="1473" w:type="dxa"/>
            <w:noWrap/>
          </w:tcPr>
          <w:p w:rsidR="00B47039" w:rsidRPr="0035104E" w:rsidRDefault="00B47039" w:rsidP="002D206B">
            <w:pPr>
              <w:rPr>
                <w:b/>
                <w:bCs/>
              </w:rPr>
            </w:pPr>
            <w:r w:rsidRPr="0035104E">
              <w:rPr>
                <w:b/>
                <w:bCs/>
              </w:rPr>
              <w:t>126994.38</w:t>
            </w:r>
          </w:p>
        </w:tc>
      </w:tr>
    </w:tbl>
    <w:p w:rsidR="00B47039" w:rsidRPr="0035104E" w:rsidRDefault="00B47039" w:rsidP="008D7ECB">
      <w:pPr>
        <w:ind w:firstLine="708"/>
        <w:jc w:val="both"/>
        <w:rPr>
          <w:color w:val="FF0000"/>
        </w:rPr>
      </w:pPr>
    </w:p>
    <w:p w:rsidR="00B47039" w:rsidRPr="0035104E" w:rsidRDefault="00B47039" w:rsidP="008D7ECB">
      <w:pPr>
        <w:ind w:left="709" w:right="747" w:hanging="1"/>
        <w:jc w:val="center"/>
        <w:rPr>
          <w:i/>
          <w:iCs/>
          <w:color w:val="FF0000"/>
        </w:rPr>
      </w:pPr>
      <w:r w:rsidRPr="0035104E">
        <w:rPr>
          <w:b/>
          <w:bCs/>
          <w:i/>
          <w:iCs/>
        </w:rPr>
        <w:t>2.2.3</w:t>
      </w:r>
      <w:r w:rsidRPr="0035104E">
        <w:rPr>
          <w:b/>
          <w:bCs/>
          <w:i/>
          <w:iCs/>
          <w:lang w:val="ru-RU"/>
        </w:rPr>
        <w:t xml:space="preserve">. </w:t>
      </w:r>
      <w:r w:rsidRPr="0035104E">
        <w:rPr>
          <w:b/>
          <w:bCs/>
          <w:i/>
          <w:iCs/>
        </w:rPr>
        <w:t xml:space="preserve"> Дейности по прилагане на схема за държавна помощ „Извънредно временно подпомагане за земеделските стопани и малки и средни предприятия, които са особено засегнати от кризата, предизвикана от COVID-19“</w:t>
      </w:r>
    </w:p>
    <w:p w:rsidR="00B47039" w:rsidRPr="0035104E" w:rsidRDefault="00B47039" w:rsidP="00715A3B">
      <w:pPr>
        <w:pStyle w:val="NormalWeb"/>
        <w:spacing w:line="276" w:lineRule="auto"/>
        <w:ind w:firstLine="708"/>
        <w:jc w:val="both"/>
        <w:rPr>
          <w:b/>
          <w:bCs/>
          <w:i/>
          <w:iCs/>
        </w:rPr>
      </w:pPr>
      <w:r w:rsidRPr="0035104E">
        <w:rPr>
          <w:lang w:val="bg-BG"/>
        </w:rPr>
        <w:t xml:space="preserve">От </w:t>
      </w:r>
      <w:r w:rsidRPr="0035104E">
        <w:t>17 май</w:t>
      </w:r>
      <w:r w:rsidRPr="0035104E">
        <w:rPr>
          <w:lang w:val="bg-BG"/>
        </w:rPr>
        <w:t xml:space="preserve"> </w:t>
      </w:r>
      <w:r w:rsidRPr="0035104E">
        <w:t>до 4 юни 2021г. прием</w:t>
      </w:r>
      <w:r w:rsidRPr="0035104E">
        <w:rPr>
          <w:lang w:val="bg-BG"/>
        </w:rPr>
        <w:t xml:space="preserve"> </w:t>
      </w:r>
      <w:r w:rsidRPr="0035104E">
        <w:t>на</w:t>
      </w:r>
      <w:r w:rsidRPr="0035104E">
        <w:rPr>
          <w:lang w:val="bg-BG"/>
        </w:rPr>
        <w:t xml:space="preserve"> </w:t>
      </w:r>
      <w:r w:rsidRPr="0035104E">
        <w:t>заявления</w:t>
      </w:r>
      <w:r w:rsidRPr="0035104E">
        <w:rPr>
          <w:lang w:val="bg-BG"/>
        </w:rPr>
        <w:t xml:space="preserve"> </w:t>
      </w:r>
      <w:r w:rsidRPr="0035104E">
        <w:t>за</w:t>
      </w:r>
      <w:r w:rsidRPr="0035104E">
        <w:rPr>
          <w:lang w:val="bg-BG"/>
        </w:rPr>
        <w:t xml:space="preserve"> </w:t>
      </w:r>
      <w:r w:rsidRPr="0035104E">
        <w:t>подпомагане</w:t>
      </w:r>
      <w:r w:rsidRPr="0035104E">
        <w:rPr>
          <w:lang w:val="bg-BG"/>
        </w:rPr>
        <w:t xml:space="preserve"> </w:t>
      </w:r>
      <w:r w:rsidRPr="0035104E">
        <w:t>по</w:t>
      </w:r>
      <w:r w:rsidRPr="0035104E">
        <w:rPr>
          <w:lang w:val="bg-BG"/>
        </w:rPr>
        <w:t xml:space="preserve"> </w:t>
      </w:r>
      <w:r w:rsidRPr="0035104E">
        <w:t>подмярка 21.1 "Извънредновременно</w:t>
      </w:r>
      <w:r w:rsidRPr="0035104E">
        <w:rPr>
          <w:lang w:val="bg-BG"/>
        </w:rPr>
        <w:t xml:space="preserve"> </w:t>
      </w:r>
      <w:r w:rsidRPr="0035104E">
        <w:t>подпомагане</w:t>
      </w:r>
      <w:r w:rsidRPr="0035104E">
        <w:rPr>
          <w:lang w:val="bg-BG"/>
        </w:rPr>
        <w:t xml:space="preserve"> </w:t>
      </w:r>
      <w:r w:rsidRPr="0035104E">
        <w:t>за</w:t>
      </w:r>
      <w:r w:rsidRPr="0035104E">
        <w:rPr>
          <w:lang w:val="bg-BG"/>
        </w:rPr>
        <w:t xml:space="preserve"> </w:t>
      </w:r>
      <w:r w:rsidRPr="0035104E">
        <w:t>земеделските</w:t>
      </w:r>
      <w:r w:rsidRPr="0035104E">
        <w:rPr>
          <w:lang w:val="bg-BG"/>
        </w:rPr>
        <w:t xml:space="preserve"> </w:t>
      </w:r>
      <w:r w:rsidRPr="0035104E">
        <w:t>стопани COVID 1 от</w:t>
      </w:r>
      <w:r w:rsidRPr="0035104E">
        <w:rPr>
          <w:lang w:val="bg-BG"/>
        </w:rPr>
        <w:t xml:space="preserve"> </w:t>
      </w:r>
      <w:r w:rsidRPr="0035104E">
        <w:t>мярка 21 „Извънредновременно</w:t>
      </w:r>
      <w:r w:rsidRPr="0035104E">
        <w:rPr>
          <w:lang w:val="bg-BG"/>
        </w:rPr>
        <w:t xml:space="preserve"> </w:t>
      </w:r>
      <w:r w:rsidRPr="0035104E">
        <w:t>подпомагане</w:t>
      </w:r>
      <w:r w:rsidRPr="0035104E">
        <w:rPr>
          <w:lang w:val="bg-BG"/>
        </w:rPr>
        <w:t xml:space="preserve"> </w:t>
      </w:r>
      <w:r w:rsidRPr="0035104E">
        <w:t>за</w:t>
      </w:r>
      <w:r w:rsidRPr="0035104E">
        <w:rPr>
          <w:lang w:val="bg-BG"/>
        </w:rPr>
        <w:t xml:space="preserve"> </w:t>
      </w:r>
      <w:r w:rsidRPr="0035104E">
        <w:t>земеделските</w:t>
      </w:r>
      <w:r w:rsidRPr="0035104E">
        <w:rPr>
          <w:lang w:val="bg-BG"/>
        </w:rPr>
        <w:t xml:space="preserve"> </w:t>
      </w:r>
      <w:r w:rsidRPr="0035104E">
        <w:t>стопани и малки и средни</w:t>
      </w:r>
      <w:r w:rsidRPr="0035104E">
        <w:rPr>
          <w:lang w:val="bg-BG"/>
        </w:rPr>
        <w:t xml:space="preserve"> </w:t>
      </w:r>
      <w:r w:rsidRPr="0035104E">
        <w:t>предприятия, които</w:t>
      </w:r>
      <w:r w:rsidRPr="0035104E">
        <w:rPr>
          <w:lang w:val="bg-BG"/>
        </w:rPr>
        <w:t xml:space="preserve"> </w:t>
      </w:r>
      <w:r w:rsidRPr="0035104E">
        <w:t>са</w:t>
      </w:r>
      <w:r w:rsidRPr="0035104E">
        <w:rPr>
          <w:lang w:val="bg-BG"/>
        </w:rPr>
        <w:t xml:space="preserve"> </w:t>
      </w:r>
      <w:r w:rsidRPr="0035104E">
        <w:t>особено</w:t>
      </w:r>
      <w:r w:rsidRPr="0035104E">
        <w:rPr>
          <w:lang w:val="bg-BG"/>
        </w:rPr>
        <w:t xml:space="preserve"> </w:t>
      </w:r>
      <w:r w:rsidRPr="0035104E">
        <w:t>засегнати</w:t>
      </w:r>
      <w:r w:rsidRPr="0035104E">
        <w:rPr>
          <w:lang w:val="bg-BG"/>
        </w:rPr>
        <w:t xml:space="preserve"> </w:t>
      </w:r>
      <w:r w:rsidRPr="0035104E">
        <w:t>от</w:t>
      </w:r>
      <w:r w:rsidRPr="0035104E">
        <w:rPr>
          <w:lang w:val="bg-BG"/>
        </w:rPr>
        <w:t xml:space="preserve"> </w:t>
      </w:r>
      <w:r w:rsidRPr="0035104E">
        <w:t>кризата, предизвикана</w:t>
      </w:r>
      <w:r w:rsidRPr="0035104E">
        <w:rPr>
          <w:lang w:val="bg-BG"/>
        </w:rPr>
        <w:t xml:space="preserve"> </w:t>
      </w:r>
      <w:r w:rsidRPr="0035104E">
        <w:t>от COVID-19“от ПРСР 2014-2020</w:t>
      </w:r>
      <w:r>
        <w:rPr>
          <w:lang w:val="bg-BG"/>
        </w:rPr>
        <w:t xml:space="preserve"> </w:t>
      </w:r>
      <w:r w:rsidRPr="0035104E">
        <w:t>г.</w:t>
      </w:r>
      <w:r w:rsidRPr="0035104E">
        <w:rPr>
          <w:lang w:val="bg-BG"/>
        </w:rPr>
        <w:t xml:space="preserve"> бе </w:t>
      </w:r>
      <w:r w:rsidRPr="0035104E">
        <w:t>обяв</w:t>
      </w:r>
      <w:r w:rsidRPr="0035104E">
        <w:rPr>
          <w:lang w:val="bg-BG"/>
        </w:rPr>
        <w:t xml:space="preserve">ен </w:t>
      </w:r>
      <w:r w:rsidRPr="0035104E">
        <w:t>със </w:t>
      </w:r>
      <w:hyperlink r:id="rId15" w:history="1">
        <w:r w:rsidRPr="0035104E">
          <w:rPr>
            <w:rStyle w:val="Hyperlink"/>
          </w:rPr>
          <w:t>Заповед №</w:t>
        </w:r>
        <w:r>
          <w:rPr>
            <w:rStyle w:val="Hyperlink"/>
            <w:lang w:val="bg-BG"/>
          </w:rPr>
          <w:t xml:space="preserve"> </w:t>
        </w:r>
        <w:r w:rsidRPr="0035104E">
          <w:rPr>
            <w:rStyle w:val="Hyperlink"/>
          </w:rPr>
          <w:t>03-РД/1407 от 7 май 2021</w:t>
        </w:r>
        <w:r>
          <w:rPr>
            <w:rStyle w:val="Hyperlink"/>
            <w:lang w:val="bg-BG"/>
          </w:rPr>
          <w:t xml:space="preserve"> </w:t>
        </w:r>
        <w:r w:rsidRPr="0035104E">
          <w:rPr>
            <w:rStyle w:val="Hyperlink"/>
          </w:rPr>
          <w:t>г.</w:t>
        </w:r>
      </w:hyperlink>
      <w:r>
        <w:rPr>
          <w:lang w:val="bg-BG"/>
        </w:rPr>
        <w:t xml:space="preserve"> </w:t>
      </w:r>
      <w:r w:rsidRPr="0035104E">
        <w:t>на</w:t>
      </w:r>
      <w:r w:rsidRPr="0035104E">
        <w:rPr>
          <w:lang w:val="bg-BG"/>
        </w:rPr>
        <w:t xml:space="preserve"> </w:t>
      </w:r>
      <w:r w:rsidRPr="0035104E">
        <w:t>изпълнителния</w:t>
      </w:r>
      <w:r w:rsidRPr="0035104E">
        <w:rPr>
          <w:lang w:val="bg-BG"/>
        </w:rPr>
        <w:t xml:space="preserve"> </w:t>
      </w:r>
      <w:r w:rsidRPr="0035104E">
        <w:t xml:space="preserve">директорна ДФЗ – РА. </w:t>
      </w:r>
    </w:p>
    <w:p w:rsidR="00B47039" w:rsidRPr="0035104E" w:rsidRDefault="00B47039" w:rsidP="008D7ECB">
      <w:pPr>
        <w:spacing w:line="276" w:lineRule="auto"/>
        <w:ind w:left="709" w:right="747" w:hanging="1"/>
        <w:jc w:val="center"/>
        <w:rPr>
          <w:b/>
          <w:bCs/>
          <w:i/>
          <w:iCs/>
        </w:rPr>
      </w:pPr>
      <w:r w:rsidRPr="0035104E">
        <w:rPr>
          <w:b/>
          <w:bCs/>
          <w:i/>
          <w:iCs/>
        </w:rPr>
        <w:t>2.2.4</w:t>
      </w:r>
      <w:r w:rsidRPr="0035104E">
        <w:rPr>
          <w:b/>
          <w:bCs/>
          <w:i/>
          <w:iCs/>
          <w:lang w:val="ru-RU"/>
        </w:rPr>
        <w:t xml:space="preserve">. </w:t>
      </w:r>
      <w:r w:rsidRPr="0035104E">
        <w:rPr>
          <w:b/>
          <w:bCs/>
          <w:i/>
          <w:iCs/>
        </w:rPr>
        <w:t xml:space="preserve"> Дейности по прилагане на схема за държавна помощ </w:t>
      </w:r>
      <w:r w:rsidRPr="0035104E">
        <w:t>„</w:t>
      </w:r>
      <w:r w:rsidRPr="0035104E">
        <w:rPr>
          <w:b/>
          <w:bCs/>
          <w:i/>
          <w:iCs/>
        </w:rPr>
        <w:t>Помощ под формата на отстъпка от стойността на акциза върху газьола, използван в първичното селскостопанско производство”</w:t>
      </w:r>
    </w:p>
    <w:p w:rsidR="00B47039" w:rsidRPr="0035104E" w:rsidRDefault="00B47039" w:rsidP="008D7ECB">
      <w:pPr>
        <w:spacing w:line="276" w:lineRule="auto"/>
        <w:ind w:firstLine="708"/>
        <w:jc w:val="both"/>
      </w:pPr>
    </w:p>
    <w:p w:rsidR="00B47039" w:rsidRPr="0035104E" w:rsidRDefault="00B47039" w:rsidP="008D7ECB">
      <w:pPr>
        <w:spacing w:line="276" w:lineRule="auto"/>
        <w:ind w:firstLine="708"/>
        <w:jc w:val="both"/>
      </w:pPr>
      <w:r w:rsidRPr="0035104E">
        <w:t>Срок за прием на заявления за държавна помощ от 01.09.2021 г. до 24.09.2021</w:t>
      </w:r>
      <w:r>
        <w:t xml:space="preserve"> </w:t>
      </w:r>
      <w:r w:rsidRPr="0035104E">
        <w:t>г., съгласно Заповед №</w:t>
      </w:r>
      <w:r>
        <w:t xml:space="preserve"> </w:t>
      </w:r>
      <w:r w:rsidRPr="0035104E">
        <w:t>РД09-740 от 21.07.2021</w:t>
      </w:r>
      <w:r>
        <w:t xml:space="preserve"> </w:t>
      </w:r>
      <w:r w:rsidRPr="0035104E">
        <w:t>г.</w:t>
      </w:r>
    </w:p>
    <w:p w:rsidR="00B47039" w:rsidRPr="0035104E" w:rsidRDefault="00B47039" w:rsidP="008D7ECB">
      <w:pPr>
        <w:spacing w:line="276" w:lineRule="auto"/>
        <w:ind w:firstLine="708"/>
        <w:jc w:val="both"/>
      </w:pPr>
      <w:r w:rsidRPr="0035104E">
        <w:t xml:space="preserve">Общ брой приети и обработени заявления - </w:t>
      </w:r>
      <w:r w:rsidRPr="0035104E">
        <w:rPr>
          <w:lang w:val="ru-RU"/>
        </w:rPr>
        <w:t>595</w:t>
      </w:r>
      <w:r w:rsidRPr="0035104E">
        <w:t xml:space="preserve"> броя, както следва: </w:t>
      </w:r>
    </w:p>
    <w:tbl>
      <w:tblPr>
        <w:tblpPr w:leftFromText="180" w:rightFromText="180" w:vertAnchor="text" w:horzAnchor="page" w:tblpXSpec="center" w:tblpY="232"/>
        <w:tblW w:w="4071" w:type="dxa"/>
        <w:tblLook w:val="00A0"/>
      </w:tblPr>
      <w:tblGrid>
        <w:gridCol w:w="2802"/>
        <w:gridCol w:w="1269"/>
      </w:tblGrid>
      <w:tr w:rsidR="00B47039" w:rsidRPr="0035104E">
        <w:trPr>
          <w:trHeight w:val="255"/>
        </w:trPr>
        <w:tc>
          <w:tcPr>
            <w:tcW w:w="2802" w:type="dxa"/>
            <w:tcBorders>
              <w:top w:val="single" w:sz="4" w:space="0" w:color="000000"/>
              <w:left w:val="single" w:sz="4" w:space="0" w:color="000000"/>
              <w:bottom w:val="nil"/>
              <w:right w:val="nil"/>
            </w:tcBorders>
            <w:noWrap/>
            <w:vAlign w:val="bottom"/>
          </w:tcPr>
          <w:p w:rsidR="00B47039" w:rsidRPr="0035104E" w:rsidRDefault="00B47039" w:rsidP="002D206B">
            <w:pPr>
              <w:rPr>
                <w:rFonts w:ascii="Arial" w:hAnsi="Arial" w:cs="Arial"/>
                <w:sz w:val="20"/>
                <w:szCs w:val="20"/>
              </w:rPr>
            </w:pPr>
            <w:r w:rsidRPr="0035104E">
              <w:rPr>
                <w:rFonts w:ascii="Arial" w:hAnsi="Arial" w:cs="Arial"/>
                <w:sz w:val="20"/>
                <w:szCs w:val="20"/>
              </w:rPr>
              <w:t>ОСЗ</w:t>
            </w:r>
          </w:p>
        </w:tc>
        <w:tc>
          <w:tcPr>
            <w:tcW w:w="1269" w:type="dxa"/>
            <w:tcBorders>
              <w:top w:val="single" w:sz="4" w:space="0" w:color="000000"/>
              <w:left w:val="single" w:sz="4" w:space="0" w:color="000000"/>
              <w:bottom w:val="nil"/>
              <w:right w:val="single" w:sz="4" w:space="0" w:color="000000"/>
            </w:tcBorders>
            <w:noWrap/>
            <w:vAlign w:val="bottom"/>
          </w:tcPr>
          <w:p w:rsidR="00B47039" w:rsidRPr="0035104E" w:rsidRDefault="00B47039" w:rsidP="002D206B">
            <w:pPr>
              <w:rPr>
                <w:rFonts w:ascii="Arial" w:hAnsi="Arial" w:cs="Arial"/>
                <w:sz w:val="20"/>
                <w:szCs w:val="20"/>
              </w:rPr>
            </w:pPr>
            <w:r w:rsidRPr="0035104E">
              <w:rPr>
                <w:rFonts w:ascii="Arial" w:hAnsi="Arial" w:cs="Arial"/>
                <w:sz w:val="20"/>
                <w:szCs w:val="20"/>
              </w:rPr>
              <w:t>Total брой</w:t>
            </w:r>
          </w:p>
        </w:tc>
      </w:tr>
      <w:tr w:rsidR="00B47039" w:rsidRPr="0035104E">
        <w:trPr>
          <w:trHeight w:val="255"/>
        </w:trPr>
        <w:tc>
          <w:tcPr>
            <w:tcW w:w="2802" w:type="dxa"/>
            <w:tcBorders>
              <w:top w:val="single" w:sz="4" w:space="0" w:color="000000"/>
              <w:left w:val="single" w:sz="4" w:space="0" w:color="000000"/>
              <w:bottom w:val="nil"/>
              <w:right w:val="nil"/>
            </w:tcBorders>
            <w:noWrap/>
            <w:vAlign w:val="bottom"/>
          </w:tcPr>
          <w:p w:rsidR="00B47039" w:rsidRPr="0035104E" w:rsidRDefault="00B47039" w:rsidP="002D206B">
            <w:pPr>
              <w:rPr>
                <w:rFonts w:ascii="Arial" w:hAnsi="Arial" w:cs="Arial"/>
                <w:sz w:val="20"/>
                <w:szCs w:val="20"/>
              </w:rPr>
            </w:pPr>
            <w:r w:rsidRPr="0035104E">
              <w:rPr>
                <w:rFonts w:ascii="Arial" w:hAnsi="Arial" w:cs="Arial"/>
                <w:sz w:val="20"/>
                <w:szCs w:val="20"/>
              </w:rPr>
              <w:t>Котел</w:t>
            </w:r>
          </w:p>
        </w:tc>
        <w:tc>
          <w:tcPr>
            <w:tcW w:w="1269" w:type="dxa"/>
            <w:tcBorders>
              <w:top w:val="single" w:sz="4" w:space="0" w:color="000000"/>
              <w:left w:val="single" w:sz="4" w:space="0" w:color="000000"/>
              <w:bottom w:val="nil"/>
              <w:right w:val="single" w:sz="4" w:space="0" w:color="000000"/>
            </w:tcBorders>
            <w:noWrap/>
            <w:vAlign w:val="bottom"/>
          </w:tcPr>
          <w:p w:rsidR="00B47039" w:rsidRPr="0035104E" w:rsidRDefault="00B47039" w:rsidP="002D206B">
            <w:pPr>
              <w:jc w:val="right"/>
              <w:rPr>
                <w:rFonts w:ascii="Arial" w:hAnsi="Arial" w:cs="Arial"/>
                <w:sz w:val="20"/>
                <w:szCs w:val="20"/>
              </w:rPr>
            </w:pPr>
            <w:r w:rsidRPr="0035104E">
              <w:rPr>
                <w:rFonts w:ascii="Arial" w:hAnsi="Arial" w:cs="Arial"/>
                <w:sz w:val="20"/>
                <w:szCs w:val="20"/>
              </w:rPr>
              <w:t>16</w:t>
            </w:r>
          </w:p>
        </w:tc>
      </w:tr>
      <w:tr w:rsidR="00B47039" w:rsidRPr="0035104E">
        <w:trPr>
          <w:trHeight w:val="255"/>
        </w:trPr>
        <w:tc>
          <w:tcPr>
            <w:tcW w:w="2802" w:type="dxa"/>
            <w:tcBorders>
              <w:top w:val="nil"/>
              <w:left w:val="single" w:sz="4" w:space="0" w:color="000000"/>
              <w:bottom w:val="nil"/>
              <w:right w:val="nil"/>
            </w:tcBorders>
            <w:noWrap/>
            <w:vAlign w:val="bottom"/>
          </w:tcPr>
          <w:p w:rsidR="00B47039" w:rsidRPr="0035104E" w:rsidRDefault="00B47039" w:rsidP="002D206B">
            <w:pPr>
              <w:rPr>
                <w:rFonts w:ascii="Arial" w:hAnsi="Arial" w:cs="Arial"/>
                <w:sz w:val="20"/>
                <w:szCs w:val="20"/>
              </w:rPr>
            </w:pPr>
            <w:r w:rsidRPr="0035104E">
              <w:rPr>
                <w:rFonts w:ascii="Arial" w:hAnsi="Arial" w:cs="Arial"/>
                <w:sz w:val="20"/>
                <w:szCs w:val="20"/>
              </w:rPr>
              <w:t>Нова Загора</w:t>
            </w:r>
          </w:p>
        </w:tc>
        <w:tc>
          <w:tcPr>
            <w:tcW w:w="1269" w:type="dxa"/>
            <w:tcBorders>
              <w:top w:val="nil"/>
              <w:left w:val="single" w:sz="4" w:space="0" w:color="000000"/>
              <w:bottom w:val="nil"/>
              <w:right w:val="single" w:sz="4" w:space="0" w:color="000000"/>
            </w:tcBorders>
            <w:noWrap/>
            <w:vAlign w:val="bottom"/>
          </w:tcPr>
          <w:p w:rsidR="00B47039" w:rsidRPr="0035104E" w:rsidRDefault="00B47039" w:rsidP="002D206B">
            <w:pPr>
              <w:jc w:val="right"/>
              <w:rPr>
                <w:rFonts w:ascii="Arial" w:hAnsi="Arial" w:cs="Arial"/>
                <w:sz w:val="20"/>
                <w:szCs w:val="20"/>
              </w:rPr>
            </w:pPr>
            <w:r w:rsidRPr="0035104E">
              <w:rPr>
                <w:rFonts w:ascii="Arial" w:hAnsi="Arial" w:cs="Arial"/>
                <w:sz w:val="20"/>
                <w:szCs w:val="20"/>
              </w:rPr>
              <w:t>201</w:t>
            </w:r>
          </w:p>
        </w:tc>
      </w:tr>
      <w:tr w:rsidR="00B47039" w:rsidRPr="0035104E">
        <w:trPr>
          <w:trHeight w:val="255"/>
        </w:trPr>
        <w:tc>
          <w:tcPr>
            <w:tcW w:w="2802" w:type="dxa"/>
            <w:tcBorders>
              <w:top w:val="nil"/>
              <w:left w:val="single" w:sz="4" w:space="0" w:color="000000"/>
              <w:bottom w:val="nil"/>
              <w:right w:val="nil"/>
            </w:tcBorders>
            <w:noWrap/>
            <w:vAlign w:val="bottom"/>
          </w:tcPr>
          <w:p w:rsidR="00B47039" w:rsidRPr="0035104E" w:rsidRDefault="00B47039" w:rsidP="002D206B">
            <w:pPr>
              <w:rPr>
                <w:rFonts w:ascii="Arial" w:hAnsi="Arial" w:cs="Arial"/>
                <w:sz w:val="20"/>
                <w:szCs w:val="20"/>
              </w:rPr>
            </w:pPr>
            <w:r w:rsidRPr="0035104E">
              <w:rPr>
                <w:rFonts w:ascii="Arial" w:hAnsi="Arial" w:cs="Arial"/>
                <w:sz w:val="20"/>
                <w:szCs w:val="20"/>
              </w:rPr>
              <w:t>Сливен</w:t>
            </w:r>
          </w:p>
        </w:tc>
        <w:tc>
          <w:tcPr>
            <w:tcW w:w="1269" w:type="dxa"/>
            <w:tcBorders>
              <w:top w:val="nil"/>
              <w:left w:val="single" w:sz="4" w:space="0" w:color="000000"/>
              <w:bottom w:val="nil"/>
              <w:right w:val="single" w:sz="4" w:space="0" w:color="000000"/>
            </w:tcBorders>
            <w:noWrap/>
            <w:vAlign w:val="bottom"/>
          </w:tcPr>
          <w:p w:rsidR="00B47039" w:rsidRPr="0035104E" w:rsidRDefault="00B47039" w:rsidP="002D206B">
            <w:pPr>
              <w:jc w:val="right"/>
              <w:rPr>
                <w:rFonts w:ascii="Arial" w:hAnsi="Arial" w:cs="Arial"/>
                <w:sz w:val="20"/>
                <w:szCs w:val="20"/>
              </w:rPr>
            </w:pPr>
            <w:r w:rsidRPr="0035104E">
              <w:rPr>
                <w:rFonts w:ascii="Arial" w:hAnsi="Arial" w:cs="Arial"/>
                <w:sz w:val="20"/>
                <w:szCs w:val="20"/>
              </w:rPr>
              <w:t>333</w:t>
            </w:r>
          </w:p>
        </w:tc>
      </w:tr>
      <w:tr w:rsidR="00B47039" w:rsidRPr="0035104E">
        <w:trPr>
          <w:trHeight w:val="255"/>
        </w:trPr>
        <w:tc>
          <w:tcPr>
            <w:tcW w:w="2802" w:type="dxa"/>
            <w:tcBorders>
              <w:top w:val="nil"/>
              <w:left w:val="single" w:sz="4" w:space="0" w:color="000000"/>
              <w:bottom w:val="nil"/>
              <w:right w:val="nil"/>
            </w:tcBorders>
            <w:noWrap/>
            <w:vAlign w:val="bottom"/>
          </w:tcPr>
          <w:p w:rsidR="00B47039" w:rsidRPr="0035104E" w:rsidRDefault="00B47039" w:rsidP="002D206B">
            <w:pPr>
              <w:rPr>
                <w:rFonts w:ascii="Arial" w:hAnsi="Arial" w:cs="Arial"/>
                <w:sz w:val="20"/>
                <w:szCs w:val="20"/>
              </w:rPr>
            </w:pPr>
            <w:r w:rsidRPr="0035104E">
              <w:rPr>
                <w:rFonts w:ascii="Arial" w:hAnsi="Arial" w:cs="Arial"/>
                <w:sz w:val="20"/>
                <w:szCs w:val="20"/>
              </w:rPr>
              <w:t>Твърдица</w:t>
            </w:r>
          </w:p>
        </w:tc>
        <w:tc>
          <w:tcPr>
            <w:tcW w:w="1269" w:type="dxa"/>
            <w:tcBorders>
              <w:top w:val="nil"/>
              <w:left w:val="single" w:sz="4" w:space="0" w:color="000000"/>
              <w:bottom w:val="nil"/>
              <w:right w:val="single" w:sz="4" w:space="0" w:color="000000"/>
            </w:tcBorders>
            <w:noWrap/>
            <w:vAlign w:val="bottom"/>
          </w:tcPr>
          <w:p w:rsidR="00B47039" w:rsidRPr="0035104E" w:rsidRDefault="00B47039" w:rsidP="002D206B">
            <w:pPr>
              <w:jc w:val="right"/>
              <w:rPr>
                <w:rFonts w:ascii="Arial" w:hAnsi="Arial" w:cs="Arial"/>
                <w:sz w:val="20"/>
                <w:szCs w:val="20"/>
              </w:rPr>
            </w:pPr>
            <w:r w:rsidRPr="0035104E">
              <w:rPr>
                <w:rFonts w:ascii="Arial" w:hAnsi="Arial" w:cs="Arial"/>
                <w:sz w:val="20"/>
                <w:szCs w:val="20"/>
              </w:rPr>
              <w:t>45</w:t>
            </w:r>
          </w:p>
        </w:tc>
      </w:tr>
      <w:tr w:rsidR="00B47039" w:rsidRPr="0035104E">
        <w:trPr>
          <w:trHeight w:val="255"/>
        </w:trPr>
        <w:tc>
          <w:tcPr>
            <w:tcW w:w="2802" w:type="dxa"/>
            <w:tcBorders>
              <w:top w:val="single" w:sz="4" w:space="0" w:color="000000"/>
              <w:left w:val="single" w:sz="4" w:space="0" w:color="000000"/>
              <w:bottom w:val="single" w:sz="4" w:space="0" w:color="000000"/>
              <w:right w:val="nil"/>
            </w:tcBorders>
            <w:noWrap/>
            <w:vAlign w:val="bottom"/>
          </w:tcPr>
          <w:p w:rsidR="00B47039" w:rsidRPr="0035104E" w:rsidRDefault="00B47039" w:rsidP="002D206B">
            <w:pPr>
              <w:rPr>
                <w:rFonts w:ascii="Arial" w:hAnsi="Arial" w:cs="Arial"/>
                <w:sz w:val="20"/>
                <w:szCs w:val="20"/>
              </w:rPr>
            </w:pPr>
            <w:r w:rsidRPr="0035104E">
              <w:rPr>
                <w:b/>
                <w:bCs/>
              </w:rPr>
              <w:t>Общо област Сливен</w:t>
            </w:r>
          </w:p>
        </w:tc>
        <w:tc>
          <w:tcPr>
            <w:tcW w:w="1269" w:type="dxa"/>
            <w:tcBorders>
              <w:top w:val="single" w:sz="4" w:space="0" w:color="000000"/>
              <w:left w:val="single" w:sz="4" w:space="0" w:color="000000"/>
              <w:bottom w:val="single" w:sz="4" w:space="0" w:color="000000"/>
              <w:right w:val="single" w:sz="4" w:space="0" w:color="000000"/>
            </w:tcBorders>
            <w:noWrap/>
            <w:vAlign w:val="bottom"/>
          </w:tcPr>
          <w:p w:rsidR="00B47039" w:rsidRPr="0035104E" w:rsidRDefault="00B47039" w:rsidP="002D206B">
            <w:pPr>
              <w:jc w:val="right"/>
              <w:rPr>
                <w:rFonts w:ascii="Arial" w:hAnsi="Arial" w:cs="Arial"/>
                <w:sz w:val="20"/>
                <w:szCs w:val="20"/>
              </w:rPr>
            </w:pPr>
            <w:r w:rsidRPr="0035104E">
              <w:rPr>
                <w:rFonts w:ascii="Arial" w:hAnsi="Arial" w:cs="Arial"/>
                <w:sz w:val="20"/>
                <w:szCs w:val="20"/>
              </w:rPr>
              <w:t>595</w:t>
            </w:r>
          </w:p>
        </w:tc>
      </w:tr>
    </w:tbl>
    <w:p w:rsidR="00B47039" w:rsidRPr="0035104E" w:rsidRDefault="00B47039" w:rsidP="008D7ECB">
      <w:pPr>
        <w:spacing w:line="276" w:lineRule="auto"/>
        <w:ind w:firstLine="708"/>
        <w:jc w:val="both"/>
      </w:pPr>
    </w:p>
    <w:p w:rsidR="00B47039" w:rsidRPr="0035104E" w:rsidRDefault="00B47039" w:rsidP="008D7ECB">
      <w:pPr>
        <w:spacing w:line="276" w:lineRule="auto"/>
        <w:ind w:firstLine="708"/>
        <w:jc w:val="both"/>
      </w:pPr>
    </w:p>
    <w:p w:rsidR="00B47039" w:rsidRPr="0035104E" w:rsidRDefault="00B47039" w:rsidP="008D7ECB">
      <w:pPr>
        <w:spacing w:line="276" w:lineRule="auto"/>
        <w:ind w:firstLine="708"/>
        <w:jc w:val="both"/>
      </w:pPr>
    </w:p>
    <w:p w:rsidR="00B47039" w:rsidRPr="0035104E" w:rsidRDefault="00B47039" w:rsidP="008D7ECB">
      <w:pPr>
        <w:spacing w:line="276" w:lineRule="auto"/>
        <w:ind w:firstLine="708"/>
        <w:jc w:val="both"/>
      </w:pPr>
    </w:p>
    <w:p w:rsidR="00B47039" w:rsidRPr="0035104E" w:rsidRDefault="00B47039" w:rsidP="008D7ECB">
      <w:pPr>
        <w:spacing w:line="276" w:lineRule="auto"/>
        <w:ind w:firstLine="708"/>
        <w:jc w:val="both"/>
      </w:pPr>
    </w:p>
    <w:p w:rsidR="00B47039" w:rsidRPr="0035104E" w:rsidRDefault="00B47039" w:rsidP="008D7ECB">
      <w:pPr>
        <w:spacing w:line="276" w:lineRule="auto"/>
        <w:ind w:firstLine="708"/>
        <w:jc w:val="both"/>
      </w:pPr>
    </w:p>
    <w:p w:rsidR="00B47039" w:rsidRPr="0035104E" w:rsidRDefault="00B47039" w:rsidP="008D7ECB">
      <w:pPr>
        <w:ind w:firstLine="708"/>
        <w:jc w:val="both"/>
        <w:rPr>
          <w:b/>
          <w:bCs/>
          <w:i/>
          <w:iCs/>
          <w:lang w:val="ru-RU"/>
        </w:rPr>
      </w:pPr>
    </w:p>
    <w:p w:rsidR="00B47039" w:rsidRPr="0035104E" w:rsidRDefault="00B47039" w:rsidP="008D7ECB">
      <w:pPr>
        <w:ind w:left="709" w:right="747" w:hanging="1"/>
        <w:jc w:val="center"/>
        <w:rPr>
          <w:b/>
          <w:bCs/>
          <w:i/>
          <w:iCs/>
        </w:rPr>
      </w:pPr>
      <w:r w:rsidRPr="0035104E">
        <w:rPr>
          <w:b/>
          <w:bCs/>
          <w:i/>
          <w:iCs/>
          <w:lang w:val="ru-RU"/>
        </w:rPr>
        <w:t xml:space="preserve">2.2.5. </w:t>
      </w:r>
      <w:r w:rsidRPr="0035104E">
        <w:rPr>
          <w:b/>
          <w:bCs/>
          <w:i/>
          <w:iCs/>
        </w:rPr>
        <w:t>Дейности по извършване на специализирани теренни проверки</w:t>
      </w:r>
    </w:p>
    <w:p w:rsidR="00B47039" w:rsidRPr="0035104E" w:rsidRDefault="00B47039" w:rsidP="008D7ECB">
      <w:pPr>
        <w:spacing w:line="312" w:lineRule="auto"/>
        <w:ind w:firstLine="851"/>
        <w:jc w:val="both"/>
      </w:pPr>
    </w:p>
    <w:p w:rsidR="00B47039" w:rsidRPr="0035104E" w:rsidRDefault="00B47039" w:rsidP="008D7ECB">
      <w:pPr>
        <w:spacing w:line="312" w:lineRule="auto"/>
        <w:ind w:firstLine="851"/>
        <w:jc w:val="both"/>
      </w:pPr>
      <w:r w:rsidRPr="0035104E">
        <w:t>В област Сливен теренните проверки стартираха след получаване на необходимите данни и документи за специализирани теренни проверки през 202</w:t>
      </w:r>
      <w:r w:rsidRPr="0035104E">
        <w:rPr>
          <w:lang w:val="en-US"/>
        </w:rPr>
        <w:t>1</w:t>
      </w:r>
      <w:r>
        <w:t xml:space="preserve"> </w:t>
      </w:r>
      <w:r w:rsidRPr="0035104E">
        <w:t>г. Според Заповед №</w:t>
      </w:r>
      <w:r>
        <w:t xml:space="preserve"> </w:t>
      </w:r>
      <w:r w:rsidRPr="0035104E">
        <w:t>РД09-</w:t>
      </w:r>
      <w:r w:rsidRPr="0035104E">
        <w:rPr>
          <w:lang w:val="en-US"/>
        </w:rPr>
        <w:t>761</w:t>
      </w:r>
      <w:r w:rsidRPr="0035104E">
        <w:t>/</w:t>
      </w:r>
      <w:r w:rsidRPr="0035104E">
        <w:rPr>
          <w:lang w:val="en-US"/>
        </w:rPr>
        <w:t>2</w:t>
      </w:r>
      <w:r w:rsidRPr="0035104E">
        <w:rPr>
          <w:lang w:val="ru-RU"/>
        </w:rPr>
        <w:t>7</w:t>
      </w:r>
      <w:r w:rsidRPr="0035104E">
        <w:t>.0</w:t>
      </w:r>
      <w:r w:rsidRPr="0035104E">
        <w:rPr>
          <w:lang w:val="en-US"/>
        </w:rPr>
        <w:t>7</w:t>
      </w:r>
      <w:r w:rsidRPr="0035104E">
        <w:t>.202</w:t>
      </w:r>
      <w:r w:rsidRPr="0035104E">
        <w:rPr>
          <w:lang w:val="en-US"/>
        </w:rPr>
        <w:t>1</w:t>
      </w:r>
      <w:r>
        <w:t xml:space="preserve"> </w:t>
      </w:r>
      <w:r w:rsidRPr="0035104E">
        <w:t xml:space="preserve">г. на Министъра на земеделието, храните и горите и Указания към Заповедта за извършване на специализирани теренни проверки на физически блокове на МЗХГ, в ОД “Земеделие”- Сливен бе направена организация за провеждането на същите.Издадена бе Заповед </w:t>
      </w:r>
      <w:r w:rsidRPr="0035104E">
        <w:rPr>
          <w:lang w:val="ru-RU"/>
        </w:rPr>
        <w:t>№ РД-04-</w:t>
      </w:r>
      <w:r w:rsidRPr="0035104E">
        <w:rPr>
          <w:lang w:val="en-US"/>
        </w:rPr>
        <w:t>58</w:t>
      </w:r>
      <w:r w:rsidRPr="0035104E">
        <w:rPr>
          <w:lang w:val="ru-RU"/>
        </w:rPr>
        <w:t>/1</w:t>
      </w:r>
      <w:r w:rsidRPr="0035104E">
        <w:rPr>
          <w:lang w:val="en-US"/>
        </w:rPr>
        <w:t>2</w:t>
      </w:r>
      <w:r w:rsidRPr="0035104E">
        <w:rPr>
          <w:lang w:val="ru-RU"/>
        </w:rPr>
        <w:t>.07.202</w:t>
      </w:r>
      <w:r w:rsidRPr="0035104E">
        <w:rPr>
          <w:lang w:val="en-US"/>
        </w:rPr>
        <w:t>1</w:t>
      </w:r>
      <w:r>
        <w:t xml:space="preserve"> </w:t>
      </w:r>
      <w:r w:rsidRPr="0035104E">
        <w:rPr>
          <w:lang w:val="ru-RU"/>
        </w:rPr>
        <w:t>г.</w:t>
      </w:r>
      <w:r w:rsidRPr="0035104E">
        <w:t xml:space="preserve"> за определяне на отговорни лица за теренни проверки, отговорно лице за администриране на дейностите по извършване на теренните проверки, служител, подпомагащ дейността на отговорното лице. </w:t>
      </w:r>
    </w:p>
    <w:p w:rsidR="00B47039" w:rsidRPr="0035104E" w:rsidRDefault="00B47039" w:rsidP="008D7ECB">
      <w:pPr>
        <w:spacing w:line="312" w:lineRule="auto"/>
        <w:ind w:firstLine="851"/>
        <w:jc w:val="both"/>
      </w:pPr>
      <w:r w:rsidRPr="0035104E">
        <w:t xml:space="preserve">Броят физически блокове за област Сливен за </w:t>
      </w:r>
      <w:r w:rsidRPr="0035104E">
        <w:rPr>
          <w:lang w:val="ru-RU"/>
        </w:rPr>
        <w:t>специализирана проверка и р</w:t>
      </w:r>
      <w:r w:rsidRPr="0035104E">
        <w:t>иск анализ е общо 1404</w:t>
      </w:r>
      <w:r>
        <w:t xml:space="preserve"> </w:t>
      </w:r>
      <w:r w:rsidRPr="0035104E">
        <w:t xml:space="preserve">бр., от които </w:t>
      </w:r>
      <w:r w:rsidRPr="0035104E">
        <w:rPr>
          <w:lang w:val="en-US"/>
        </w:rPr>
        <w:t>398</w:t>
      </w:r>
      <w:r>
        <w:t xml:space="preserve"> </w:t>
      </w:r>
      <w:r w:rsidRPr="0035104E">
        <w:t>бр.</w:t>
      </w:r>
      <w:r>
        <w:t xml:space="preserve"> </w:t>
      </w:r>
      <w:r w:rsidRPr="0035104E">
        <w:rPr>
          <w:lang w:val="ru-RU"/>
        </w:rPr>
        <w:t>за община Нова Загора,</w:t>
      </w:r>
      <w:r>
        <w:rPr>
          <w:lang w:val="ru-RU"/>
        </w:rPr>
        <w:t xml:space="preserve"> </w:t>
      </w:r>
      <w:r w:rsidRPr="0035104E">
        <w:rPr>
          <w:lang w:val="ru-RU"/>
        </w:rPr>
        <w:t>2</w:t>
      </w:r>
      <w:r w:rsidRPr="0035104E">
        <w:rPr>
          <w:lang w:val="en-US"/>
        </w:rPr>
        <w:t>41</w:t>
      </w:r>
      <w:r>
        <w:t xml:space="preserve"> </w:t>
      </w:r>
      <w:r w:rsidRPr="0035104E">
        <w:rPr>
          <w:lang w:val="ru-RU"/>
        </w:rPr>
        <w:t>бр. за община Котел</w:t>
      </w:r>
      <w:r w:rsidRPr="0035104E">
        <w:t>, 259</w:t>
      </w:r>
      <w:r>
        <w:t xml:space="preserve"> </w:t>
      </w:r>
      <w:r w:rsidRPr="0035104E">
        <w:t>бр. община Твърдица</w:t>
      </w:r>
      <w:r>
        <w:t xml:space="preserve"> </w:t>
      </w:r>
      <w:r w:rsidRPr="0035104E">
        <w:rPr>
          <w:lang w:val="ru-RU"/>
        </w:rPr>
        <w:t>и 506</w:t>
      </w:r>
      <w:r>
        <w:rPr>
          <w:lang w:val="ru-RU"/>
        </w:rPr>
        <w:t xml:space="preserve"> </w:t>
      </w:r>
      <w:r w:rsidRPr="0035104E">
        <w:rPr>
          <w:lang w:val="ru-RU"/>
        </w:rPr>
        <w:t>бр. в община Сливен</w:t>
      </w:r>
      <w:r w:rsidRPr="0035104E">
        <w:t>.</w:t>
      </w:r>
      <w:r>
        <w:t xml:space="preserve"> </w:t>
      </w:r>
      <w:r w:rsidRPr="0035104E">
        <w:t>За останалата част на територията на област Сливен е предвидено сам</w:t>
      </w:r>
      <w:r>
        <w:t>олетно заснемане и нови цифрови</w:t>
      </w:r>
      <w:r w:rsidRPr="0035104E">
        <w:t xml:space="preserve"> ортофотокарти за дешифрация от МЗХГ.</w:t>
      </w:r>
    </w:p>
    <w:p w:rsidR="00B47039" w:rsidRPr="0035104E" w:rsidRDefault="00B47039" w:rsidP="008D7ECB">
      <w:pPr>
        <w:spacing w:line="312" w:lineRule="auto"/>
        <w:ind w:firstLine="851"/>
        <w:jc w:val="both"/>
      </w:pPr>
      <w:r w:rsidRPr="0035104E">
        <w:t>Допълнителни ФБ за проверка бяха предоставени на ОДЗ- Сливен общо 8,- бр. в общ. Сливен в края на хода на проверките. За което също бе изготвен график и качен на интернет страницата на Дирекцията.</w:t>
      </w:r>
    </w:p>
    <w:p w:rsidR="00B47039" w:rsidRPr="0035104E" w:rsidRDefault="00B47039" w:rsidP="008D7ECB">
      <w:pPr>
        <w:spacing w:line="312" w:lineRule="auto"/>
        <w:ind w:firstLine="851"/>
        <w:jc w:val="both"/>
      </w:pPr>
      <w:r w:rsidRPr="0035104E">
        <w:t>Проверките приключиха в срок 01.10.2021</w:t>
      </w:r>
      <w:r>
        <w:t xml:space="preserve"> </w:t>
      </w:r>
      <w:r w:rsidRPr="0035104E">
        <w:t>г., вкл. необходимото технологично време за отразяване на данните в протоколите в Регистър теренни проверки /РТП/, уточняване с отговорни администриращи лица и прочие.</w:t>
      </w:r>
    </w:p>
    <w:p w:rsidR="00B47039" w:rsidRPr="0035104E" w:rsidRDefault="00B47039" w:rsidP="008D7ECB">
      <w:pPr>
        <w:ind w:left="709" w:right="747" w:hanging="1"/>
        <w:jc w:val="center"/>
        <w:rPr>
          <w:b/>
          <w:bCs/>
          <w:i/>
          <w:iCs/>
          <w:lang w:val="en-US"/>
        </w:rPr>
      </w:pPr>
    </w:p>
    <w:p w:rsidR="00B47039" w:rsidRPr="0035104E" w:rsidRDefault="00B47039" w:rsidP="008D7ECB">
      <w:pPr>
        <w:ind w:left="709" w:right="747" w:hanging="1"/>
        <w:jc w:val="center"/>
        <w:rPr>
          <w:b/>
          <w:bCs/>
          <w:i/>
          <w:iCs/>
          <w:color w:val="FF0000"/>
        </w:rPr>
      </w:pPr>
      <w:r w:rsidRPr="0035104E">
        <w:rPr>
          <w:b/>
          <w:bCs/>
          <w:i/>
          <w:iCs/>
          <w:lang w:val="ru-RU"/>
        </w:rPr>
        <w:t xml:space="preserve"> </w:t>
      </w:r>
      <w:r w:rsidRPr="0035104E">
        <w:rPr>
          <w:b/>
          <w:bCs/>
          <w:i/>
          <w:iCs/>
        </w:rPr>
        <w:t xml:space="preserve"> Дейности по прилагане на схема за държавна помощ "Помощ в подкрепа на ликвидността на земеделски стопани за преодоляване на негативното икономическо въздействие на COVID-19"</w:t>
      </w:r>
    </w:p>
    <w:p w:rsidR="00B47039" w:rsidRPr="0035104E" w:rsidRDefault="00B47039" w:rsidP="008D7ECB">
      <w:pPr>
        <w:ind w:firstLine="708"/>
        <w:jc w:val="both"/>
        <w:rPr>
          <w:b/>
          <w:bCs/>
          <w:i/>
          <w:iCs/>
          <w:lang w:val="en-US"/>
        </w:rPr>
      </w:pPr>
    </w:p>
    <w:p w:rsidR="00B47039" w:rsidRPr="0035104E" w:rsidRDefault="00B47039" w:rsidP="002405D1">
      <w:pPr>
        <w:spacing w:line="276" w:lineRule="auto"/>
        <w:ind w:firstLine="851"/>
        <w:jc w:val="both"/>
        <w:rPr>
          <w:color w:val="FF0000"/>
        </w:rPr>
      </w:pPr>
      <w:r w:rsidRPr="0035104E">
        <w:t>Съгласно Заповед с №</w:t>
      </w:r>
      <w:r>
        <w:t xml:space="preserve"> </w:t>
      </w:r>
      <w:r w:rsidRPr="0035104E">
        <w:t>03-РД/3587 от 04.11.2021</w:t>
      </w:r>
      <w:r>
        <w:t xml:space="preserve"> </w:t>
      </w:r>
      <w:r w:rsidRPr="0035104E">
        <w:t>г.на изпълнителния директор на ДФЗ – РА, бе определен срокът,  във връзка с началото на приема на заявления по "Помощ в подкрепа на ликвидността на земеделски стопани за преодоляване на негативното иконом</w:t>
      </w:r>
      <w:r>
        <w:t>ическо въздействие на COVID-19"</w:t>
      </w:r>
      <w:r w:rsidRPr="0035104E">
        <w:t xml:space="preserve"> от 08.11.2021</w:t>
      </w:r>
      <w:r>
        <w:t xml:space="preserve"> </w:t>
      </w:r>
      <w:r w:rsidRPr="0035104E">
        <w:t>г. до 26.11.2021</w:t>
      </w:r>
      <w:r>
        <w:t xml:space="preserve"> </w:t>
      </w:r>
      <w:r w:rsidRPr="0035104E">
        <w:t>г. Бяха регистрирани 1978 бр. заявления.</w:t>
      </w:r>
    </w:p>
    <w:p w:rsidR="00B47039" w:rsidRPr="0035104E" w:rsidRDefault="00B47039" w:rsidP="008D7ECB">
      <w:pPr>
        <w:jc w:val="center"/>
        <w:rPr>
          <w:b/>
          <w:bCs/>
          <w:i/>
          <w:iCs/>
          <w:sz w:val="28"/>
          <w:szCs w:val="28"/>
          <w:lang w:val="ru-RU"/>
        </w:rPr>
      </w:pPr>
    </w:p>
    <w:p w:rsidR="00B47039" w:rsidRPr="0035104E" w:rsidRDefault="00B47039" w:rsidP="008D7ECB">
      <w:pPr>
        <w:jc w:val="center"/>
        <w:rPr>
          <w:b/>
          <w:bCs/>
          <w:u w:val="single"/>
        </w:rPr>
      </w:pPr>
      <w:r w:rsidRPr="0035104E">
        <w:rPr>
          <w:b/>
          <w:bCs/>
          <w:u w:val="single"/>
        </w:rPr>
        <w:t>Други форми на информация, в т.ч. състояние на интернет страницата</w:t>
      </w:r>
    </w:p>
    <w:p w:rsidR="00B47039" w:rsidRPr="0035104E" w:rsidRDefault="00B47039" w:rsidP="008D7ECB">
      <w:pPr>
        <w:ind w:firstLine="708"/>
        <w:jc w:val="both"/>
      </w:pPr>
    </w:p>
    <w:p w:rsidR="00B47039" w:rsidRPr="0035104E" w:rsidRDefault="00B47039" w:rsidP="008D7ECB">
      <w:pPr>
        <w:pStyle w:val="BodyText3"/>
        <w:spacing w:line="276" w:lineRule="auto"/>
        <w:ind w:firstLine="720"/>
        <w:jc w:val="both"/>
        <w:rPr>
          <w:sz w:val="24"/>
          <w:szCs w:val="24"/>
          <w:lang w:val="ru-RU"/>
        </w:rPr>
      </w:pPr>
      <w:r w:rsidRPr="0035104E">
        <w:rPr>
          <w:sz w:val="24"/>
          <w:szCs w:val="24"/>
          <w:lang w:val="ru-RU"/>
        </w:rPr>
        <w:t xml:space="preserve">Интернет страницата на Дирекцията се поддържа постоянно. Поместената в сайта информация се актуализира периодично и има указващо и помощно значение за всички граждани, занимаващи се съсселскостопанско производство. </w:t>
      </w:r>
    </w:p>
    <w:p w:rsidR="00B47039" w:rsidRPr="0035104E" w:rsidRDefault="00B47039" w:rsidP="008D7ECB">
      <w:pPr>
        <w:pStyle w:val="BodyText3"/>
        <w:spacing w:line="276" w:lineRule="auto"/>
        <w:ind w:firstLine="720"/>
        <w:jc w:val="both"/>
        <w:rPr>
          <w:sz w:val="24"/>
          <w:szCs w:val="24"/>
        </w:rPr>
      </w:pPr>
      <w:r w:rsidRPr="0035104E">
        <w:rPr>
          <w:sz w:val="24"/>
          <w:szCs w:val="24"/>
          <w:lang w:val="ru-RU"/>
        </w:rPr>
        <w:t>Регулярно се публикува информация впортала на отворените данни за определен</w:t>
      </w:r>
      <w:r w:rsidRPr="0035104E">
        <w:rPr>
          <w:sz w:val="24"/>
          <w:szCs w:val="24"/>
        </w:rPr>
        <w:t xml:space="preserve">ите набори от данни, постановени с РМС, като </w:t>
      </w:r>
      <w:r w:rsidRPr="0035104E">
        <w:rPr>
          <w:sz w:val="24"/>
          <w:szCs w:val="24"/>
          <w:lang w:val="ru-RU"/>
        </w:rPr>
        <w:t>средногодишно рентно плащане, регистрираната земеделска и горска техника за област Сливен и други.</w:t>
      </w:r>
    </w:p>
    <w:p w:rsidR="00B47039" w:rsidRPr="0035104E" w:rsidRDefault="00B47039" w:rsidP="008D7ECB">
      <w:pPr>
        <w:pStyle w:val="BodyText3"/>
        <w:spacing w:line="276" w:lineRule="auto"/>
        <w:ind w:firstLine="720"/>
        <w:jc w:val="both"/>
        <w:rPr>
          <w:sz w:val="24"/>
          <w:szCs w:val="24"/>
          <w:lang w:val="ru-RU"/>
        </w:rPr>
      </w:pPr>
      <w:r w:rsidRPr="0035104E">
        <w:rPr>
          <w:sz w:val="24"/>
          <w:szCs w:val="24"/>
          <w:lang w:val="ru-RU"/>
        </w:rPr>
        <w:t>Работи се усилено с Държавна агенция «Електронно управление» по проекти, включени за изграждането на Единния модел, включително и насочени към електронизация на административните услуги на ОД «Земеделие»- Сливен.</w:t>
      </w:r>
    </w:p>
    <w:p w:rsidR="00B47039" w:rsidRPr="0035104E" w:rsidRDefault="00B47039" w:rsidP="007A679F">
      <w:pPr>
        <w:spacing w:line="276" w:lineRule="auto"/>
        <w:jc w:val="both"/>
      </w:pPr>
    </w:p>
    <w:p w:rsidR="00B47039" w:rsidRPr="0035104E" w:rsidRDefault="00B47039" w:rsidP="0079378F">
      <w:pPr>
        <w:numPr>
          <w:ilvl w:val="2"/>
          <w:numId w:val="20"/>
        </w:numPr>
        <w:tabs>
          <w:tab w:val="clear" w:pos="1440"/>
          <w:tab w:val="num" w:pos="0"/>
        </w:tabs>
        <w:ind w:left="0" w:firstLine="720"/>
        <w:jc w:val="both"/>
      </w:pPr>
      <w:r w:rsidRPr="0035104E">
        <w:rPr>
          <w:b/>
          <w:bCs/>
          <w:i/>
          <w:iCs/>
        </w:rPr>
        <w:t>Наредба №</w:t>
      </w:r>
      <w:r>
        <w:rPr>
          <w:b/>
          <w:bCs/>
          <w:i/>
          <w:iCs/>
        </w:rPr>
        <w:t xml:space="preserve"> </w:t>
      </w:r>
      <w:r w:rsidRPr="0035104E">
        <w:rPr>
          <w:b/>
          <w:bCs/>
          <w:i/>
          <w:iCs/>
        </w:rPr>
        <w:t>3/</w:t>
      </w:r>
      <w:r w:rsidRPr="0035104E">
        <w:rPr>
          <w:b/>
          <w:bCs/>
        </w:rPr>
        <w:t>29</w:t>
      </w:r>
      <w:r w:rsidRPr="0035104E">
        <w:rPr>
          <w:b/>
          <w:bCs/>
          <w:i/>
          <w:iCs/>
        </w:rPr>
        <w:t>.01.1999 г</w:t>
      </w:r>
      <w:r w:rsidRPr="0035104E">
        <w:rPr>
          <w:b/>
          <w:bCs/>
          <w:i/>
          <w:iCs/>
          <w:lang w:val="ru-RU"/>
        </w:rPr>
        <w:t>.</w:t>
      </w:r>
      <w:r w:rsidRPr="0035104E">
        <w:rPr>
          <w:b/>
          <w:bCs/>
          <w:i/>
          <w:iCs/>
        </w:rPr>
        <w:t xml:space="preserve"> на МЗм, за създаване и поддържане на регистър на земеделските производители.</w:t>
      </w:r>
    </w:p>
    <w:p w:rsidR="00B47039" w:rsidRPr="0035104E" w:rsidRDefault="00B47039" w:rsidP="00D32615">
      <w:pPr>
        <w:jc w:val="center"/>
      </w:pPr>
    </w:p>
    <w:p w:rsidR="00B47039" w:rsidRPr="0035104E" w:rsidRDefault="00B47039" w:rsidP="004D03F5">
      <w:pPr>
        <w:spacing w:line="360" w:lineRule="auto"/>
        <w:ind w:firstLine="708"/>
        <w:jc w:val="both"/>
      </w:pPr>
      <w:r w:rsidRPr="0035104E">
        <w:t xml:space="preserve">Предназначението на програмата на регистъра е въвеждане на  данни за регистрация/ заверка и отписване на земеделски стопани за текущата година и за местоположението и обхвата на дейността им на базата на подадените от тях анкетни карти и формуляри, въвеждане на данни за актуализация на дейността им през годината, както и изготвяне на справки. </w:t>
      </w:r>
    </w:p>
    <w:p w:rsidR="00B47039" w:rsidRPr="0035104E" w:rsidRDefault="00B47039" w:rsidP="004D03F5">
      <w:pPr>
        <w:pStyle w:val="BodyTextIndent"/>
        <w:spacing w:line="360" w:lineRule="auto"/>
        <w:ind w:firstLine="0"/>
      </w:pPr>
      <w:r w:rsidRPr="0035104E">
        <w:rPr>
          <w:lang w:val="ru-RU"/>
        </w:rPr>
        <w:tab/>
        <w:t>За стопанската 2020-2021 г. /</w:t>
      </w:r>
      <w:r w:rsidRPr="0035104E">
        <w:rPr>
          <w:b/>
          <w:bCs/>
          <w:lang w:val="ru-RU"/>
        </w:rPr>
        <w:t xml:space="preserve">01.10.2020 г. - 30.09.2021 г./ </w:t>
      </w:r>
      <w:r w:rsidRPr="0035104E">
        <w:rPr>
          <w:lang w:val="ru-RU"/>
        </w:rPr>
        <w:t xml:space="preserve">в ОД”Земеделие” гр. Сливен са регистрирани общо </w:t>
      </w:r>
      <w:r w:rsidRPr="0035104E">
        <w:rPr>
          <w:b/>
          <w:bCs/>
          <w:lang w:val="ru-RU"/>
        </w:rPr>
        <w:t xml:space="preserve">3 </w:t>
      </w:r>
      <w:r w:rsidRPr="0035104E">
        <w:rPr>
          <w:b/>
          <w:bCs/>
        </w:rPr>
        <w:t>751</w:t>
      </w:r>
      <w:r w:rsidRPr="0035104E">
        <w:rPr>
          <w:b/>
          <w:bCs/>
          <w:lang w:val="ru-RU"/>
        </w:rPr>
        <w:t xml:space="preserve"> бр.</w:t>
      </w:r>
      <w:r w:rsidRPr="0035104E">
        <w:rPr>
          <w:lang w:val="ru-RU"/>
        </w:rPr>
        <w:t xml:space="preserve"> земеделски стопани.</w:t>
      </w:r>
      <w:r>
        <w:rPr>
          <w:lang w:val="ru-RU"/>
        </w:rPr>
        <w:t xml:space="preserve"> </w:t>
      </w:r>
      <w:r w:rsidRPr="0035104E">
        <w:t>Кампанията по пререгистрация стартира на 01.10.2020 г. и приключи на 11.06.2021 г. Нови земеделски стопани се регистрират целогодишно.</w:t>
      </w:r>
    </w:p>
    <w:p w:rsidR="00B47039" w:rsidRPr="0035104E" w:rsidRDefault="00B47039" w:rsidP="004D03F5">
      <w:pPr>
        <w:pStyle w:val="BodyTextIndent"/>
        <w:spacing w:line="360" w:lineRule="auto"/>
        <w:ind w:firstLine="0"/>
        <w:rPr>
          <w:lang w:val="ru-RU"/>
        </w:rPr>
      </w:pPr>
      <w:r w:rsidRPr="0035104E">
        <w:rPr>
          <w:lang w:val="ru-RU"/>
        </w:rPr>
        <w:t>Заявления за отписване по чл. 11, ал. 6 от Наредба №</w:t>
      </w:r>
      <w:r>
        <w:rPr>
          <w:lang w:val="ru-RU"/>
        </w:rPr>
        <w:t xml:space="preserve"> </w:t>
      </w:r>
      <w:r w:rsidRPr="0035104E">
        <w:rPr>
          <w:lang w:val="ru-RU"/>
        </w:rPr>
        <w:t xml:space="preserve">3/29.01.1999 год. за отчетния период са подали </w:t>
      </w:r>
      <w:r w:rsidRPr="0035104E">
        <w:rPr>
          <w:b/>
          <w:bCs/>
          <w:lang w:val="ru-RU"/>
        </w:rPr>
        <w:t xml:space="preserve"> 76 бр.</w:t>
      </w:r>
      <w:r w:rsidRPr="0035104E">
        <w:rPr>
          <w:lang w:val="ru-RU"/>
        </w:rPr>
        <w:t xml:space="preserve"> земеделски стопани. </w:t>
      </w:r>
    </w:p>
    <w:p w:rsidR="00B47039" w:rsidRPr="0035104E" w:rsidRDefault="00B47039" w:rsidP="004D03F5">
      <w:pPr>
        <w:spacing w:line="360" w:lineRule="auto"/>
        <w:jc w:val="both"/>
      </w:pPr>
      <w:r w:rsidRPr="0035104E">
        <w:tab/>
        <w:t xml:space="preserve">Регистрирани за първи път през 2021 г. - </w:t>
      </w:r>
      <w:r w:rsidRPr="0035104E">
        <w:rPr>
          <w:b/>
          <w:bCs/>
        </w:rPr>
        <w:t xml:space="preserve">нови </w:t>
      </w:r>
      <w:r w:rsidRPr="0035104E">
        <w:t xml:space="preserve">земеделски стопани </w:t>
      </w:r>
      <w:r w:rsidRPr="0035104E">
        <w:rPr>
          <w:b/>
          <w:bCs/>
        </w:rPr>
        <w:t>176 бр</w:t>
      </w:r>
      <w:r w:rsidRPr="0035104E">
        <w:t>.</w:t>
      </w:r>
    </w:p>
    <w:p w:rsidR="00B47039" w:rsidRPr="0035104E" w:rsidRDefault="00B47039" w:rsidP="004D03F5">
      <w:pPr>
        <w:spacing w:line="360" w:lineRule="auto"/>
        <w:jc w:val="both"/>
      </w:pPr>
      <w:r w:rsidRPr="0035104E">
        <w:tab/>
        <w:t>За промяна на първоначално подадени данни по чл. 11, ал.</w:t>
      </w:r>
      <w:r>
        <w:t xml:space="preserve"> </w:t>
      </w:r>
      <w:r w:rsidRPr="0035104E">
        <w:t>2 /актуализация/,  са подали 258 бр. земеделски стопани.</w:t>
      </w:r>
    </w:p>
    <w:p w:rsidR="00B47039" w:rsidRPr="0035104E" w:rsidRDefault="00B47039" w:rsidP="00FF27C6">
      <w:pPr>
        <w:spacing w:line="360" w:lineRule="auto"/>
        <w:jc w:val="both"/>
      </w:pPr>
      <w:r w:rsidRPr="0035104E">
        <w:tab/>
        <w:t xml:space="preserve"> Регистрацията на земеделските стопани в Регистъра, съгласно Наредба № 3 от 1999 г., служи за набиране на информация за земеделските стопани и за дейността им с цел подпомагане на земеделието и развитието на селските райони. Дейността по поддържане на регистъра обхваща: регистрация на нови земеделски стопани, пререгистрация и актуализиране на данните за вече регистрирани такива, и отписване на земеделски стопани при прекратяване на дейността им. </w:t>
      </w:r>
    </w:p>
    <w:p w:rsidR="00B47039" w:rsidRPr="0035104E" w:rsidRDefault="00B47039" w:rsidP="00C52DEB">
      <w:pPr>
        <w:pStyle w:val="BodyText"/>
        <w:spacing w:line="360" w:lineRule="auto"/>
        <w:ind w:firstLine="708"/>
        <w:rPr>
          <w:b/>
          <w:bCs/>
          <w:lang w:val="ru-RU"/>
        </w:rPr>
      </w:pPr>
    </w:p>
    <w:p w:rsidR="00B47039" w:rsidRPr="0035104E" w:rsidRDefault="00B47039" w:rsidP="00C52DEB">
      <w:pPr>
        <w:pStyle w:val="BodyText"/>
        <w:spacing w:line="360" w:lineRule="auto"/>
        <w:ind w:firstLine="708"/>
        <w:rPr>
          <w:b/>
          <w:bCs/>
          <w:lang w:val="ru-RU"/>
        </w:rPr>
      </w:pPr>
      <w:r w:rsidRPr="0035104E">
        <w:rPr>
          <w:b/>
          <w:bCs/>
          <w:lang w:val="ru-RU"/>
        </w:rPr>
        <w:t>БРОЙ РЕГИСТРИРАНИ ЗЕМЕДЕЛСКИ СТОПАНИ ПО МЕСТОЖИВЕЕНЕ В ОБЩИНИТЕ НА ОБЛАСТ СЛИВЕН</w:t>
      </w:r>
    </w:p>
    <w:p w:rsidR="00B47039" w:rsidRPr="0035104E" w:rsidRDefault="00B47039" w:rsidP="00FA0AB0">
      <w:pPr>
        <w:jc w:val="both"/>
        <w:rPr>
          <w:b/>
          <w:bCs/>
        </w:rPr>
      </w:pPr>
    </w:p>
    <w:tbl>
      <w:tblPr>
        <w:tblpPr w:leftFromText="141" w:rightFromText="141" w:vertAnchor="text" w:horzAnchor="margin" w:tblpXSpec="center" w:tblpY="5"/>
        <w:tblW w:w="6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6"/>
        <w:gridCol w:w="900"/>
        <w:gridCol w:w="900"/>
        <w:gridCol w:w="900"/>
        <w:gridCol w:w="900"/>
        <w:gridCol w:w="900"/>
      </w:tblGrid>
      <w:tr w:rsidR="00B47039" w:rsidRPr="0035104E">
        <w:tc>
          <w:tcPr>
            <w:tcW w:w="1866" w:type="dxa"/>
          </w:tcPr>
          <w:p w:rsidR="00B47039" w:rsidRPr="0035104E" w:rsidRDefault="00B47039" w:rsidP="00FF27C6">
            <w:pPr>
              <w:pStyle w:val="BodyText"/>
              <w:jc w:val="center"/>
              <w:rPr>
                <w:b/>
                <w:bCs/>
              </w:rPr>
            </w:pPr>
            <w:r w:rsidRPr="0035104E">
              <w:rPr>
                <w:b/>
                <w:bCs/>
              </w:rPr>
              <w:t>Община</w:t>
            </w:r>
          </w:p>
        </w:tc>
        <w:tc>
          <w:tcPr>
            <w:tcW w:w="900" w:type="dxa"/>
            <w:vAlign w:val="center"/>
          </w:tcPr>
          <w:p w:rsidR="00B47039" w:rsidRPr="0035104E" w:rsidRDefault="00B47039" w:rsidP="00FF27C6">
            <w:pPr>
              <w:pStyle w:val="BodyText"/>
              <w:jc w:val="center"/>
              <w:rPr>
                <w:b/>
                <w:bCs/>
              </w:rPr>
            </w:pPr>
            <w:r w:rsidRPr="0035104E">
              <w:rPr>
                <w:b/>
                <w:bCs/>
              </w:rPr>
              <w:t>201</w:t>
            </w:r>
            <w:r w:rsidRPr="0035104E">
              <w:rPr>
                <w:b/>
                <w:bCs/>
                <w:lang w:val="en-US"/>
              </w:rPr>
              <w:t>7</w:t>
            </w:r>
            <w:r w:rsidRPr="0035104E">
              <w:rPr>
                <w:b/>
                <w:bCs/>
              </w:rPr>
              <w:t>г.</w:t>
            </w:r>
          </w:p>
          <w:p w:rsidR="00B47039" w:rsidRPr="0035104E" w:rsidRDefault="00B47039" w:rsidP="00FF27C6">
            <w:pPr>
              <w:pStyle w:val="BodyText"/>
              <w:jc w:val="center"/>
              <w:rPr>
                <w:b/>
                <w:bCs/>
              </w:rPr>
            </w:pPr>
            <w:r w:rsidRPr="0035104E">
              <w:rPr>
                <w:b/>
                <w:bCs/>
              </w:rPr>
              <w:t>/бр/</w:t>
            </w:r>
          </w:p>
        </w:tc>
        <w:tc>
          <w:tcPr>
            <w:tcW w:w="900" w:type="dxa"/>
            <w:vAlign w:val="center"/>
          </w:tcPr>
          <w:p w:rsidR="00B47039" w:rsidRPr="0035104E" w:rsidRDefault="00B47039" w:rsidP="00FF27C6">
            <w:pPr>
              <w:pStyle w:val="BodyText"/>
              <w:jc w:val="center"/>
              <w:rPr>
                <w:b/>
                <w:bCs/>
              </w:rPr>
            </w:pPr>
            <w:r w:rsidRPr="0035104E">
              <w:rPr>
                <w:b/>
                <w:bCs/>
              </w:rPr>
              <w:t>2018г.</w:t>
            </w:r>
          </w:p>
          <w:p w:rsidR="00B47039" w:rsidRPr="0035104E" w:rsidRDefault="00B47039" w:rsidP="00FF27C6">
            <w:pPr>
              <w:pStyle w:val="BodyText"/>
              <w:jc w:val="center"/>
              <w:rPr>
                <w:b/>
                <w:bCs/>
              </w:rPr>
            </w:pPr>
            <w:r w:rsidRPr="0035104E">
              <w:rPr>
                <w:b/>
                <w:bCs/>
              </w:rPr>
              <w:t>/бр/</w:t>
            </w:r>
          </w:p>
        </w:tc>
        <w:tc>
          <w:tcPr>
            <w:tcW w:w="900" w:type="dxa"/>
            <w:vAlign w:val="center"/>
          </w:tcPr>
          <w:p w:rsidR="00B47039" w:rsidRPr="0035104E" w:rsidRDefault="00B47039" w:rsidP="00FF27C6">
            <w:pPr>
              <w:pStyle w:val="BodyText"/>
              <w:jc w:val="center"/>
              <w:rPr>
                <w:b/>
                <w:bCs/>
              </w:rPr>
            </w:pPr>
            <w:r w:rsidRPr="0035104E">
              <w:rPr>
                <w:b/>
                <w:bCs/>
              </w:rPr>
              <w:t>2019г.</w:t>
            </w:r>
          </w:p>
          <w:p w:rsidR="00B47039" w:rsidRPr="0035104E" w:rsidRDefault="00B47039" w:rsidP="00FF27C6">
            <w:pPr>
              <w:pStyle w:val="BodyText"/>
              <w:jc w:val="center"/>
              <w:rPr>
                <w:b/>
                <w:bCs/>
              </w:rPr>
            </w:pPr>
            <w:r w:rsidRPr="0035104E">
              <w:rPr>
                <w:b/>
                <w:bCs/>
              </w:rPr>
              <w:t>/бр/</w:t>
            </w:r>
          </w:p>
        </w:tc>
        <w:tc>
          <w:tcPr>
            <w:tcW w:w="900" w:type="dxa"/>
            <w:vAlign w:val="center"/>
          </w:tcPr>
          <w:p w:rsidR="00B47039" w:rsidRPr="0035104E" w:rsidRDefault="00B47039" w:rsidP="00FF27C6">
            <w:pPr>
              <w:pStyle w:val="BodyText"/>
              <w:jc w:val="center"/>
              <w:rPr>
                <w:b/>
                <w:bCs/>
              </w:rPr>
            </w:pPr>
            <w:r w:rsidRPr="0035104E">
              <w:rPr>
                <w:b/>
                <w:bCs/>
              </w:rPr>
              <w:t>2020г.</w:t>
            </w:r>
          </w:p>
          <w:p w:rsidR="00B47039" w:rsidRPr="0035104E" w:rsidRDefault="00B47039" w:rsidP="00FF27C6">
            <w:pPr>
              <w:pStyle w:val="BodyText"/>
              <w:jc w:val="center"/>
              <w:rPr>
                <w:b/>
                <w:bCs/>
              </w:rPr>
            </w:pPr>
            <w:r w:rsidRPr="0035104E">
              <w:rPr>
                <w:b/>
                <w:bCs/>
              </w:rPr>
              <w:t>/бр/</w:t>
            </w:r>
          </w:p>
        </w:tc>
        <w:tc>
          <w:tcPr>
            <w:tcW w:w="900" w:type="dxa"/>
            <w:vAlign w:val="center"/>
          </w:tcPr>
          <w:p w:rsidR="00B47039" w:rsidRPr="0035104E" w:rsidRDefault="00B47039" w:rsidP="00FF27C6">
            <w:pPr>
              <w:pStyle w:val="BodyText"/>
              <w:jc w:val="center"/>
              <w:rPr>
                <w:b/>
                <w:bCs/>
              </w:rPr>
            </w:pPr>
            <w:r w:rsidRPr="0035104E">
              <w:rPr>
                <w:b/>
                <w:bCs/>
              </w:rPr>
              <w:t>2021г.</w:t>
            </w:r>
          </w:p>
          <w:p w:rsidR="00B47039" w:rsidRPr="0035104E" w:rsidRDefault="00B47039" w:rsidP="00FF27C6">
            <w:pPr>
              <w:pStyle w:val="BodyText"/>
              <w:jc w:val="center"/>
              <w:rPr>
                <w:b/>
                <w:bCs/>
              </w:rPr>
            </w:pPr>
            <w:r w:rsidRPr="0035104E">
              <w:rPr>
                <w:b/>
                <w:bCs/>
              </w:rPr>
              <w:t>/бр/</w:t>
            </w:r>
          </w:p>
        </w:tc>
      </w:tr>
      <w:tr w:rsidR="00B47039" w:rsidRPr="0035104E">
        <w:tc>
          <w:tcPr>
            <w:tcW w:w="1866" w:type="dxa"/>
          </w:tcPr>
          <w:p w:rsidR="00B47039" w:rsidRPr="0035104E" w:rsidRDefault="00B47039" w:rsidP="00FF27C6">
            <w:pPr>
              <w:pStyle w:val="BodyText"/>
              <w:jc w:val="center"/>
              <w:rPr>
                <w:b/>
                <w:bCs/>
              </w:rPr>
            </w:pPr>
            <w:r w:rsidRPr="0035104E">
              <w:rPr>
                <w:b/>
                <w:bCs/>
              </w:rPr>
              <w:t>Сливен</w:t>
            </w:r>
          </w:p>
        </w:tc>
        <w:tc>
          <w:tcPr>
            <w:tcW w:w="900" w:type="dxa"/>
          </w:tcPr>
          <w:p w:rsidR="00B47039" w:rsidRPr="0035104E" w:rsidRDefault="00B47039" w:rsidP="00FF27C6">
            <w:pPr>
              <w:pStyle w:val="BodyText"/>
              <w:jc w:val="center"/>
              <w:rPr>
                <w:lang w:val="en-US"/>
              </w:rPr>
            </w:pPr>
            <w:r w:rsidRPr="0035104E">
              <w:rPr>
                <w:lang w:val="en-US"/>
              </w:rPr>
              <w:t>2 782</w:t>
            </w:r>
          </w:p>
        </w:tc>
        <w:tc>
          <w:tcPr>
            <w:tcW w:w="900" w:type="dxa"/>
          </w:tcPr>
          <w:p w:rsidR="00B47039" w:rsidRPr="0035104E" w:rsidRDefault="00B47039" w:rsidP="00FF27C6">
            <w:pPr>
              <w:pStyle w:val="BodyText"/>
              <w:jc w:val="center"/>
            </w:pPr>
            <w:r w:rsidRPr="0035104E">
              <w:rPr>
                <w:lang w:val="en-US"/>
              </w:rPr>
              <w:t xml:space="preserve">2 </w:t>
            </w:r>
            <w:r w:rsidRPr="0035104E">
              <w:t>704</w:t>
            </w:r>
          </w:p>
        </w:tc>
        <w:tc>
          <w:tcPr>
            <w:tcW w:w="900" w:type="dxa"/>
          </w:tcPr>
          <w:p w:rsidR="00B47039" w:rsidRPr="0035104E" w:rsidRDefault="00B47039" w:rsidP="00FF27C6">
            <w:pPr>
              <w:pStyle w:val="BodyText"/>
              <w:jc w:val="center"/>
            </w:pPr>
            <w:r w:rsidRPr="0035104E">
              <w:t>2 589</w:t>
            </w:r>
          </w:p>
        </w:tc>
        <w:tc>
          <w:tcPr>
            <w:tcW w:w="900" w:type="dxa"/>
          </w:tcPr>
          <w:p w:rsidR="00B47039" w:rsidRPr="0035104E" w:rsidRDefault="00B47039" w:rsidP="00FF27C6">
            <w:pPr>
              <w:pStyle w:val="BodyText"/>
              <w:jc w:val="center"/>
            </w:pPr>
            <w:r w:rsidRPr="0035104E">
              <w:rPr>
                <w:lang w:val="en-US"/>
              </w:rPr>
              <w:t xml:space="preserve">2 </w:t>
            </w:r>
            <w:r w:rsidRPr="0035104E">
              <w:t>502</w:t>
            </w:r>
          </w:p>
        </w:tc>
        <w:tc>
          <w:tcPr>
            <w:tcW w:w="900" w:type="dxa"/>
          </w:tcPr>
          <w:p w:rsidR="00B47039" w:rsidRPr="0035104E" w:rsidRDefault="00B47039" w:rsidP="00FF27C6">
            <w:pPr>
              <w:pStyle w:val="BodyText"/>
              <w:jc w:val="center"/>
            </w:pPr>
            <w:r w:rsidRPr="0035104E">
              <w:rPr>
                <w:lang w:val="en-US"/>
              </w:rPr>
              <w:t xml:space="preserve">2 </w:t>
            </w:r>
            <w:r w:rsidRPr="0035104E">
              <w:t>444</w:t>
            </w:r>
          </w:p>
        </w:tc>
      </w:tr>
      <w:tr w:rsidR="00B47039" w:rsidRPr="0035104E">
        <w:tc>
          <w:tcPr>
            <w:tcW w:w="1866" w:type="dxa"/>
          </w:tcPr>
          <w:p w:rsidR="00B47039" w:rsidRPr="0035104E" w:rsidRDefault="00B47039" w:rsidP="00FF27C6">
            <w:pPr>
              <w:pStyle w:val="BodyText"/>
              <w:jc w:val="center"/>
              <w:rPr>
                <w:b/>
                <w:bCs/>
              </w:rPr>
            </w:pPr>
            <w:r w:rsidRPr="0035104E">
              <w:rPr>
                <w:b/>
                <w:bCs/>
              </w:rPr>
              <w:t>Нова Загора</w:t>
            </w:r>
          </w:p>
        </w:tc>
        <w:tc>
          <w:tcPr>
            <w:tcW w:w="900" w:type="dxa"/>
          </w:tcPr>
          <w:p w:rsidR="00B47039" w:rsidRPr="0035104E" w:rsidRDefault="00B47039" w:rsidP="00FF27C6">
            <w:pPr>
              <w:pStyle w:val="BodyText"/>
              <w:jc w:val="center"/>
              <w:rPr>
                <w:lang w:val="en-US"/>
              </w:rPr>
            </w:pPr>
            <w:r w:rsidRPr="0035104E">
              <w:rPr>
                <w:lang w:val="en-US"/>
              </w:rPr>
              <w:t xml:space="preserve">  597</w:t>
            </w:r>
          </w:p>
        </w:tc>
        <w:tc>
          <w:tcPr>
            <w:tcW w:w="900" w:type="dxa"/>
          </w:tcPr>
          <w:p w:rsidR="00B47039" w:rsidRPr="0035104E" w:rsidRDefault="00B47039" w:rsidP="00FF27C6">
            <w:pPr>
              <w:pStyle w:val="BodyText"/>
              <w:jc w:val="center"/>
            </w:pPr>
            <w:r w:rsidRPr="0035104E">
              <w:t>567</w:t>
            </w:r>
          </w:p>
        </w:tc>
        <w:tc>
          <w:tcPr>
            <w:tcW w:w="900" w:type="dxa"/>
          </w:tcPr>
          <w:p w:rsidR="00B47039" w:rsidRPr="0035104E" w:rsidRDefault="00B47039" w:rsidP="00FF27C6">
            <w:pPr>
              <w:pStyle w:val="BodyText"/>
              <w:jc w:val="center"/>
            </w:pPr>
            <w:r w:rsidRPr="0035104E">
              <w:t>546</w:t>
            </w:r>
          </w:p>
        </w:tc>
        <w:tc>
          <w:tcPr>
            <w:tcW w:w="900" w:type="dxa"/>
          </w:tcPr>
          <w:p w:rsidR="00B47039" w:rsidRPr="0035104E" w:rsidRDefault="00B47039" w:rsidP="00FF27C6">
            <w:pPr>
              <w:pStyle w:val="BodyText"/>
              <w:jc w:val="center"/>
            </w:pPr>
            <w:r w:rsidRPr="0035104E">
              <w:t>537</w:t>
            </w:r>
          </w:p>
        </w:tc>
        <w:tc>
          <w:tcPr>
            <w:tcW w:w="900" w:type="dxa"/>
          </w:tcPr>
          <w:p w:rsidR="00B47039" w:rsidRPr="0035104E" w:rsidRDefault="00B47039" w:rsidP="00FF27C6">
            <w:pPr>
              <w:pStyle w:val="BodyText"/>
              <w:jc w:val="center"/>
            </w:pPr>
            <w:r w:rsidRPr="0035104E">
              <w:t>533</w:t>
            </w:r>
          </w:p>
        </w:tc>
      </w:tr>
      <w:tr w:rsidR="00B47039" w:rsidRPr="0035104E">
        <w:tc>
          <w:tcPr>
            <w:tcW w:w="1866" w:type="dxa"/>
          </w:tcPr>
          <w:p w:rsidR="00B47039" w:rsidRPr="0035104E" w:rsidRDefault="00B47039" w:rsidP="00FF27C6">
            <w:pPr>
              <w:pStyle w:val="BodyText"/>
              <w:jc w:val="center"/>
              <w:rPr>
                <w:b/>
                <w:bCs/>
              </w:rPr>
            </w:pPr>
            <w:r w:rsidRPr="0035104E">
              <w:rPr>
                <w:b/>
                <w:bCs/>
              </w:rPr>
              <w:t>Котел</w:t>
            </w:r>
          </w:p>
        </w:tc>
        <w:tc>
          <w:tcPr>
            <w:tcW w:w="900" w:type="dxa"/>
          </w:tcPr>
          <w:p w:rsidR="00B47039" w:rsidRPr="0035104E" w:rsidRDefault="00B47039" w:rsidP="00FF27C6">
            <w:pPr>
              <w:pStyle w:val="BodyText"/>
              <w:jc w:val="center"/>
              <w:rPr>
                <w:lang w:val="en-US"/>
              </w:rPr>
            </w:pPr>
            <w:r w:rsidRPr="0035104E">
              <w:rPr>
                <w:lang w:val="en-US"/>
              </w:rPr>
              <w:t xml:space="preserve">  561</w:t>
            </w:r>
          </w:p>
        </w:tc>
        <w:tc>
          <w:tcPr>
            <w:tcW w:w="900" w:type="dxa"/>
          </w:tcPr>
          <w:p w:rsidR="00B47039" w:rsidRPr="0035104E" w:rsidRDefault="00B47039" w:rsidP="00FF27C6">
            <w:pPr>
              <w:pStyle w:val="BodyText"/>
              <w:jc w:val="center"/>
            </w:pPr>
            <w:r w:rsidRPr="0035104E">
              <w:t>555</w:t>
            </w:r>
          </w:p>
        </w:tc>
        <w:tc>
          <w:tcPr>
            <w:tcW w:w="900" w:type="dxa"/>
          </w:tcPr>
          <w:p w:rsidR="00B47039" w:rsidRPr="0035104E" w:rsidRDefault="00B47039" w:rsidP="00FF27C6">
            <w:pPr>
              <w:pStyle w:val="BodyText"/>
              <w:jc w:val="center"/>
            </w:pPr>
            <w:r w:rsidRPr="0035104E">
              <w:t>525</w:t>
            </w:r>
          </w:p>
        </w:tc>
        <w:tc>
          <w:tcPr>
            <w:tcW w:w="900" w:type="dxa"/>
          </w:tcPr>
          <w:p w:rsidR="00B47039" w:rsidRPr="0035104E" w:rsidRDefault="00B47039" w:rsidP="00FF27C6">
            <w:pPr>
              <w:pStyle w:val="BodyText"/>
              <w:jc w:val="center"/>
            </w:pPr>
            <w:r w:rsidRPr="0035104E">
              <w:rPr>
                <w:lang w:val="en-US"/>
              </w:rPr>
              <w:t>5</w:t>
            </w:r>
            <w:r w:rsidRPr="0035104E">
              <w:t>06</w:t>
            </w:r>
          </w:p>
        </w:tc>
        <w:tc>
          <w:tcPr>
            <w:tcW w:w="900" w:type="dxa"/>
          </w:tcPr>
          <w:p w:rsidR="00B47039" w:rsidRPr="0035104E" w:rsidRDefault="00B47039" w:rsidP="00FF27C6">
            <w:pPr>
              <w:pStyle w:val="BodyText"/>
              <w:jc w:val="center"/>
            </w:pPr>
            <w:r w:rsidRPr="0035104E">
              <w:t>495</w:t>
            </w:r>
          </w:p>
        </w:tc>
      </w:tr>
      <w:tr w:rsidR="00B47039" w:rsidRPr="0035104E">
        <w:tc>
          <w:tcPr>
            <w:tcW w:w="1866" w:type="dxa"/>
          </w:tcPr>
          <w:p w:rsidR="00B47039" w:rsidRPr="0035104E" w:rsidRDefault="00B47039" w:rsidP="00FF27C6">
            <w:pPr>
              <w:pStyle w:val="BodyText"/>
              <w:jc w:val="center"/>
              <w:rPr>
                <w:b/>
                <w:bCs/>
              </w:rPr>
            </w:pPr>
            <w:r w:rsidRPr="0035104E">
              <w:rPr>
                <w:b/>
                <w:bCs/>
              </w:rPr>
              <w:t>Твърдица</w:t>
            </w:r>
          </w:p>
        </w:tc>
        <w:tc>
          <w:tcPr>
            <w:tcW w:w="900" w:type="dxa"/>
          </w:tcPr>
          <w:p w:rsidR="00B47039" w:rsidRPr="0035104E" w:rsidRDefault="00B47039" w:rsidP="00FF27C6">
            <w:pPr>
              <w:pStyle w:val="BodyText"/>
              <w:jc w:val="center"/>
              <w:rPr>
                <w:lang w:val="en-US"/>
              </w:rPr>
            </w:pPr>
            <w:r w:rsidRPr="0035104E">
              <w:rPr>
                <w:lang w:val="en-US"/>
              </w:rPr>
              <w:t xml:space="preserve">  310</w:t>
            </w:r>
          </w:p>
        </w:tc>
        <w:tc>
          <w:tcPr>
            <w:tcW w:w="900" w:type="dxa"/>
          </w:tcPr>
          <w:p w:rsidR="00B47039" w:rsidRPr="0035104E" w:rsidRDefault="00B47039" w:rsidP="00FF27C6">
            <w:pPr>
              <w:pStyle w:val="BodyText"/>
              <w:jc w:val="center"/>
            </w:pPr>
            <w:r w:rsidRPr="0035104E">
              <w:t>298</w:t>
            </w:r>
          </w:p>
        </w:tc>
        <w:tc>
          <w:tcPr>
            <w:tcW w:w="900" w:type="dxa"/>
          </w:tcPr>
          <w:p w:rsidR="00B47039" w:rsidRPr="0035104E" w:rsidRDefault="00B47039" w:rsidP="00FF27C6">
            <w:pPr>
              <w:pStyle w:val="BodyText"/>
              <w:jc w:val="center"/>
            </w:pPr>
            <w:r w:rsidRPr="0035104E">
              <w:t>291</w:t>
            </w:r>
          </w:p>
        </w:tc>
        <w:tc>
          <w:tcPr>
            <w:tcW w:w="900" w:type="dxa"/>
          </w:tcPr>
          <w:p w:rsidR="00B47039" w:rsidRPr="0035104E" w:rsidRDefault="00B47039" w:rsidP="00FF27C6">
            <w:pPr>
              <w:pStyle w:val="BodyText"/>
              <w:jc w:val="center"/>
            </w:pPr>
            <w:r w:rsidRPr="0035104E">
              <w:t>279</w:t>
            </w:r>
          </w:p>
        </w:tc>
        <w:tc>
          <w:tcPr>
            <w:tcW w:w="900" w:type="dxa"/>
          </w:tcPr>
          <w:p w:rsidR="00B47039" w:rsidRPr="0035104E" w:rsidRDefault="00B47039" w:rsidP="00FF27C6">
            <w:pPr>
              <w:pStyle w:val="BodyText"/>
              <w:jc w:val="center"/>
            </w:pPr>
            <w:r w:rsidRPr="0035104E">
              <w:t>279</w:t>
            </w:r>
          </w:p>
        </w:tc>
      </w:tr>
      <w:tr w:rsidR="00B47039" w:rsidRPr="0035104E">
        <w:tc>
          <w:tcPr>
            <w:tcW w:w="1866" w:type="dxa"/>
          </w:tcPr>
          <w:p w:rsidR="00B47039" w:rsidRPr="0035104E" w:rsidRDefault="00B47039" w:rsidP="00FF27C6">
            <w:pPr>
              <w:pStyle w:val="BodyText"/>
              <w:jc w:val="center"/>
              <w:rPr>
                <w:b/>
                <w:bCs/>
              </w:rPr>
            </w:pPr>
            <w:r w:rsidRPr="0035104E">
              <w:rPr>
                <w:b/>
                <w:bCs/>
              </w:rPr>
              <w:t>Всичко за областта:</w:t>
            </w:r>
          </w:p>
        </w:tc>
        <w:tc>
          <w:tcPr>
            <w:tcW w:w="900" w:type="dxa"/>
          </w:tcPr>
          <w:p w:rsidR="00B47039" w:rsidRPr="0035104E" w:rsidRDefault="00B47039" w:rsidP="00FF27C6">
            <w:pPr>
              <w:pStyle w:val="BodyText"/>
              <w:jc w:val="center"/>
              <w:rPr>
                <w:b/>
                <w:bCs/>
                <w:lang w:val="en-US"/>
              </w:rPr>
            </w:pPr>
            <w:r w:rsidRPr="0035104E">
              <w:rPr>
                <w:b/>
                <w:bCs/>
                <w:lang w:val="en-US"/>
              </w:rPr>
              <w:t>4 250</w:t>
            </w:r>
          </w:p>
        </w:tc>
        <w:tc>
          <w:tcPr>
            <w:tcW w:w="900" w:type="dxa"/>
          </w:tcPr>
          <w:p w:rsidR="00B47039" w:rsidRPr="0035104E" w:rsidRDefault="00B47039" w:rsidP="00FF27C6">
            <w:pPr>
              <w:pStyle w:val="BodyText"/>
              <w:jc w:val="center"/>
              <w:rPr>
                <w:b/>
                <w:bCs/>
              </w:rPr>
            </w:pPr>
            <w:r w:rsidRPr="0035104E">
              <w:rPr>
                <w:b/>
                <w:bCs/>
                <w:lang w:val="en-US"/>
              </w:rPr>
              <w:t xml:space="preserve">4 </w:t>
            </w:r>
            <w:r w:rsidRPr="0035104E">
              <w:rPr>
                <w:b/>
                <w:bCs/>
              </w:rPr>
              <w:t>124</w:t>
            </w:r>
          </w:p>
        </w:tc>
        <w:tc>
          <w:tcPr>
            <w:tcW w:w="900" w:type="dxa"/>
          </w:tcPr>
          <w:p w:rsidR="00B47039" w:rsidRPr="0035104E" w:rsidRDefault="00B47039" w:rsidP="00FF27C6">
            <w:pPr>
              <w:pStyle w:val="BodyText"/>
              <w:jc w:val="center"/>
              <w:rPr>
                <w:b/>
                <w:bCs/>
              </w:rPr>
            </w:pPr>
            <w:r w:rsidRPr="0035104E">
              <w:rPr>
                <w:b/>
                <w:bCs/>
              </w:rPr>
              <w:t>3951</w:t>
            </w:r>
          </w:p>
        </w:tc>
        <w:tc>
          <w:tcPr>
            <w:tcW w:w="900" w:type="dxa"/>
          </w:tcPr>
          <w:p w:rsidR="00B47039" w:rsidRPr="0035104E" w:rsidRDefault="00B47039" w:rsidP="00FF27C6">
            <w:pPr>
              <w:pStyle w:val="BodyText"/>
              <w:jc w:val="center"/>
              <w:rPr>
                <w:b/>
                <w:bCs/>
              </w:rPr>
            </w:pPr>
            <w:r w:rsidRPr="0035104E">
              <w:rPr>
                <w:b/>
                <w:bCs/>
              </w:rPr>
              <w:t>3824</w:t>
            </w:r>
          </w:p>
        </w:tc>
        <w:tc>
          <w:tcPr>
            <w:tcW w:w="900" w:type="dxa"/>
          </w:tcPr>
          <w:p w:rsidR="00B47039" w:rsidRPr="0035104E" w:rsidRDefault="00B47039" w:rsidP="00FF27C6">
            <w:pPr>
              <w:pStyle w:val="BodyText"/>
              <w:jc w:val="center"/>
              <w:rPr>
                <w:b/>
                <w:bCs/>
              </w:rPr>
            </w:pPr>
            <w:r w:rsidRPr="0035104E">
              <w:rPr>
                <w:b/>
                <w:bCs/>
              </w:rPr>
              <w:t>3751</w:t>
            </w:r>
          </w:p>
        </w:tc>
      </w:tr>
    </w:tbl>
    <w:p w:rsidR="00B47039" w:rsidRPr="0035104E" w:rsidRDefault="00B47039" w:rsidP="00FA0AB0">
      <w:pPr>
        <w:jc w:val="both"/>
        <w:rPr>
          <w:b/>
          <w:bCs/>
        </w:rPr>
      </w:pPr>
    </w:p>
    <w:p w:rsidR="00B47039" w:rsidRPr="0035104E" w:rsidRDefault="00B47039" w:rsidP="00FA0AB0">
      <w:pPr>
        <w:jc w:val="both"/>
        <w:rPr>
          <w:b/>
          <w:bCs/>
        </w:rPr>
      </w:pPr>
    </w:p>
    <w:p w:rsidR="00B47039" w:rsidRPr="0035104E" w:rsidRDefault="00B47039" w:rsidP="00FA0AB0">
      <w:pPr>
        <w:jc w:val="both"/>
        <w:rPr>
          <w:b/>
          <w:bCs/>
        </w:rPr>
      </w:pPr>
    </w:p>
    <w:p w:rsidR="00B47039" w:rsidRPr="0035104E" w:rsidRDefault="00B47039" w:rsidP="00FA0AB0">
      <w:pPr>
        <w:jc w:val="both"/>
        <w:rPr>
          <w:b/>
          <w:bCs/>
        </w:rPr>
      </w:pPr>
    </w:p>
    <w:p w:rsidR="00B47039" w:rsidRPr="0035104E" w:rsidRDefault="00B47039" w:rsidP="00FA0AB0">
      <w:pPr>
        <w:jc w:val="both"/>
        <w:rPr>
          <w:b/>
          <w:bCs/>
        </w:rPr>
      </w:pPr>
    </w:p>
    <w:p w:rsidR="00B47039" w:rsidRPr="0035104E" w:rsidRDefault="00B47039" w:rsidP="00FA0AB0">
      <w:pPr>
        <w:jc w:val="both"/>
        <w:rPr>
          <w:b/>
          <w:bCs/>
        </w:rPr>
      </w:pPr>
    </w:p>
    <w:p w:rsidR="00B47039" w:rsidRPr="0035104E" w:rsidRDefault="00B47039" w:rsidP="00FA0AB0">
      <w:pPr>
        <w:jc w:val="both"/>
        <w:rPr>
          <w:b/>
          <w:bCs/>
        </w:rPr>
      </w:pPr>
    </w:p>
    <w:p w:rsidR="00B47039" w:rsidRPr="0035104E" w:rsidRDefault="00B47039" w:rsidP="00FA0AB0">
      <w:pPr>
        <w:jc w:val="both"/>
        <w:rPr>
          <w:b/>
          <w:bCs/>
        </w:rPr>
      </w:pPr>
    </w:p>
    <w:p w:rsidR="00B47039" w:rsidRPr="0035104E" w:rsidRDefault="00B47039" w:rsidP="00FA0AB0">
      <w:pPr>
        <w:jc w:val="both"/>
        <w:rPr>
          <w:b/>
          <w:bCs/>
        </w:rPr>
      </w:pPr>
    </w:p>
    <w:p w:rsidR="00B47039" w:rsidRPr="0035104E" w:rsidRDefault="00B47039" w:rsidP="007A679F">
      <w:pPr>
        <w:ind w:firstLine="720"/>
        <w:jc w:val="both"/>
        <w:rPr>
          <w:b/>
          <w:bCs/>
        </w:rPr>
      </w:pPr>
    </w:p>
    <w:p w:rsidR="00B47039" w:rsidRPr="0035104E" w:rsidRDefault="00B47039" w:rsidP="007A679F">
      <w:pPr>
        <w:ind w:firstLine="720"/>
        <w:jc w:val="both"/>
        <w:rPr>
          <w:b/>
          <w:bCs/>
        </w:rPr>
      </w:pPr>
      <w:r w:rsidRPr="0035104E">
        <w:rPr>
          <w:b/>
          <w:bCs/>
        </w:rPr>
        <w:t>ЮРИДИЧЕСКИ СТАТУС НА РЕГИСТРИРАНИТЕ ЗП -  ПРЕЗ  2021 г.</w:t>
      </w:r>
    </w:p>
    <w:p w:rsidR="00B47039" w:rsidRPr="0035104E" w:rsidRDefault="00B47039" w:rsidP="00FA0AB0">
      <w:pPr>
        <w:jc w:val="both"/>
        <w:rPr>
          <w:b/>
          <w:bCs/>
          <w:lang w:val="ru-RU"/>
        </w:rPr>
      </w:pPr>
    </w:p>
    <w:p w:rsidR="00B47039" w:rsidRPr="0035104E" w:rsidRDefault="00B47039" w:rsidP="00991CEB">
      <w:pPr>
        <w:numPr>
          <w:ilvl w:val="0"/>
          <w:numId w:val="13"/>
        </w:numPr>
        <w:spacing w:line="276" w:lineRule="auto"/>
        <w:jc w:val="both"/>
      </w:pPr>
      <w:r w:rsidRPr="0035104E">
        <w:t>Физически лица -     3 394 бр.</w:t>
      </w:r>
    </w:p>
    <w:p w:rsidR="00B47039" w:rsidRPr="0035104E" w:rsidRDefault="00B47039" w:rsidP="00991CEB">
      <w:pPr>
        <w:numPr>
          <w:ilvl w:val="0"/>
          <w:numId w:val="13"/>
        </w:numPr>
        <w:spacing w:line="276" w:lineRule="auto"/>
        <w:jc w:val="both"/>
        <w:rPr>
          <w:lang w:val="ru-RU"/>
        </w:rPr>
      </w:pPr>
      <w:r w:rsidRPr="0035104E">
        <w:t xml:space="preserve">Юридически лица -    </w:t>
      </w:r>
      <w:r w:rsidRPr="0035104E">
        <w:rPr>
          <w:lang w:val="en-US"/>
        </w:rPr>
        <w:t>3</w:t>
      </w:r>
      <w:r w:rsidRPr="0035104E">
        <w:t>57 бр.</w:t>
      </w:r>
    </w:p>
    <w:p w:rsidR="00B47039" w:rsidRPr="0035104E" w:rsidRDefault="00B47039" w:rsidP="00FA0AB0">
      <w:pPr>
        <w:spacing w:line="276" w:lineRule="auto"/>
        <w:ind w:firstLine="900"/>
        <w:jc w:val="both"/>
        <w:rPr>
          <w:lang w:val="en-US"/>
        </w:rPr>
      </w:pPr>
      <w:r w:rsidRPr="0035104E">
        <w:t xml:space="preserve">в т.ч.: </w:t>
      </w:r>
    </w:p>
    <w:p w:rsidR="00B47039" w:rsidRPr="0035104E" w:rsidRDefault="00B47039" w:rsidP="0079378F">
      <w:pPr>
        <w:numPr>
          <w:ilvl w:val="0"/>
          <w:numId w:val="26"/>
        </w:numPr>
        <w:tabs>
          <w:tab w:val="clear" w:pos="720"/>
          <w:tab w:val="left" w:pos="0"/>
          <w:tab w:val="left" w:pos="1080"/>
        </w:tabs>
        <w:spacing w:line="276" w:lineRule="auto"/>
        <w:ind w:left="0" w:firstLine="1080"/>
        <w:jc w:val="both"/>
        <w:rPr>
          <w:lang w:val="ru-RU"/>
        </w:rPr>
      </w:pPr>
      <w:r w:rsidRPr="0035104E">
        <w:t xml:space="preserve">Еднолични търговци - 41, </w:t>
      </w:r>
    </w:p>
    <w:p w:rsidR="00B47039" w:rsidRPr="0035104E" w:rsidRDefault="00B47039" w:rsidP="0079378F">
      <w:pPr>
        <w:numPr>
          <w:ilvl w:val="0"/>
          <w:numId w:val="27"/>
        </w:numPr>
        <w:tabs>
          <w:tab w:val="clear" w:pos="1140"/>
          <w:tab w:val="left" w:pos="0"/>
          <w:tab w:val="num" w:pos="1620"/>
        </w:tabs>
        <w:spacing w:line="276" w:lineRule="auto"/>
        <w:ind w:left="0" w:firstLine="1080"/>
        <w:jc w:val="both"/>
        <w:rPr>
          <w:lang w:val="ru-RU"/>
        </w:rPr>
      </w:pPr>
      <w:r w:rsidRPr="0035104E">
        <w:t>АД -</w:t>
      </w:r>
      <w:r w:rsidRPr="0035104E">
        <w:tab/>
      </w:r>
      <w:r w:rsidRPr="0035104E">
        <w:tab/>
      </w:r>
      <w:r w:rsidRPr="0035104E">
        <w:tab/>
      </w:r>
      <w:r w:rsidRPr="0035104E">
        <w:rPr>
          <w:lang w:val="en-US"/>
        </w:rPr>
        <w:t>3</w:t>
      </w:r>
      <w:r w:rsidRPr="0035104E">
        <w:t>,</w:t>
      </w:r>
    </w:p>
    <w:p w:rsidR="00B47039" w:rsidRPr="0035104E" w:rsidRDefault="00B47039" w:rsidP="0079378F">
      <w:pPr>
        <w:numPr>
          <w:ilvl w:val="0"/>
          <w:numId w:val="27"/>
        </w:numPr>
        <w:tabs>
          <w:tab w:val="clear" w:pos="1140"/>
          <w:tab w:val="left" w:pos="0"/>
          <w:tab w:val="num" w:pos="1620"/>
        </w:tabs>
        <w:spacing w:line="276" w:lineRule="auto"/>
        <w:ind w:left="0" w:firstLine="1080"/>
        <w:jc w:val="both"/>
        <w:rPr>
          <w:lang w:val="ru-RU"/>
        </w:rPr>
      </w:pPr>
      <w:r w:rsidRPr="0035104E">
        <w:t>ЕООД -</w:t>
      </w:r>
      <w:r w:rsidRPr="0035104E">
        <w:tab/>
      </w:r>
      <w:r w:rsidRPr="0035104E">
        <w:tab/>
      </w:r>
      <w:r w:rsidRPr="0035104E">
        <w:rPr>
          <w:lang w:val="ru-RU"/>
        </w:rPr>
        <w:t>20</w:t>
      </w:r>
      <w:r w:rsidRPr="0035104E">
        <w:rPr>
          <w:lang w:val="en-US"/>
        </w:rPr>
        <w:t>4</w:t>
      </w:r>
      <w:r w:rsidRPr="0035104E">
        <w:t xml:space="preserve">, </w:t>
      </w:r>
    </w:p>
    <w:p w:rsidR="00B47039" w:rsidRPr="0035104E" w:rsidRDefault="00B47039" w:rsidP="0079378F">
      <w:pPr>
        <w:numPr>
          <w:ilvl w:val="0"/>
          <w:numId w:val="27"/>
        </w:numPr>
        <w:tabs>
          <w:tab w:val="clear" w:pos="1140"/>
          <w:tab w:val="left" w:pos="0"/>
          <w:tab w:val="num" w:pos="1620"/>
        </w:tabs>
        <w:spacing w:line="276" w:lineRule="auto"/>
        <w:ind w:left="0" w:firstLine="1080"/>
        <w:jc w:val="both"/>
        <w:rPr>
          <w:lang w:val="ru-RU"/>
        </w:rPr>
      </w:pPr>
      <w:r w:rsidRPr="0035104E">
        <w:t>Кооперации -</w:t>
      </w:r>
      <w:r w:rsidRPr="0035104E">
        <w:tab/>
      </w:r>
      <w:r w:rsidRPr="0035104E">
        <w:rPr>
          <w:lang w:val="ru-RU"/>
        </w:rPr>
        <w:t>1</w:t>
      </w:r>
      <w:r w:rsidRPr="0035104E">
        <w:rPr>
          <w:lang w:val="en-US"/>
        </w:rPr>
        <w:t>6</w:t>
      </w:r>
      <w:r w:rsidRPr="0035104E">
        <w:t xml:space="preserve">, </w:t>
      </w:r>
    </w:p>
    <w:p w:rsidR="00B47039" w:rsidRPr="0035104E" w:rsidRDefault="00B47039" w:rsidP="0079378F">
      <w:pPr>
        <w:numPr>
          <w:ilvl w:val="0"/>
          <w:numId w:val="27"/>
        </w:numPr>
        <w:tabs>
          <w:tab w:val="clear" w:pos="1140"/>
          <w:tab w:val="left" w:pos="0"/>
          <w:tab w:val="num" w:pos="1620"/>
        </w:tabs>
        <w:spacing w:line="276" w:lineRule="auto"/>
        <w:ind w:left="0" w:firstLine="1080"/>
        <w:jc w:val="both"/>
        <w:rPr>
          <w:lang w:val="ru-RU"/>
        </w:rPr>
      </w:pPr>
      <w:r w:rsidRPr="0035104E">
        <w:t>ООД -</w:t>
      </w:r>
      <w:r w:rsidRPr="0035104E">
        <w:tab/>
      </w:r>
      <w:r w:rsidRPr="0035104E">
        <w:tab/>
        <w:t xml:space="preserve"> 90, </w:t>
      </w:r>
    </w:p>
    <w:p w:rsidR="00B47039" w:rsidRPr="0035104E" w:rsidRDefault="00B47039" w:rsidP="0079378F">
      <w:pPr>
        <w:numPr>
          <w:ilvl w:val="0"/>
          <w:numId w:val="27"/>
        </w:numPr>
        <w:tabs>
          <w:tab w:val="clear" w:pos="1140"/>
          <w:tab w:val="left" w:pos="0"/>
          <w:tab w:val="num" w:pos="1620"/>
        </w:tabs>
        <w:spacing w:line="276" w:lineRule="auto"/>
        <w:ind w:left="0" w:firstLine="1080"/>
        <w:jc w:val="both"/>
        <w:rPr>
          <w:lang w:val="ru-RU"/>
        </w:rPr>
      </w:pPr>
      <w:r w:rsidRPr="0035104E">
        <w:t>Сдружения -</w:t>
      </w:r>
      <w:r w:rsidRPr="0035104E">
        <w:tab/>
      </w:r>
      <w:r w:rsidRPr="0035104E">
        <w:tab/>
      </w:r>
      <w:r w:rsidRPr="0035104E">
        <w:rPr>
          <w:lang w:val="en-US"/>
        </w:rPr>
        <w:t>1</w:t>
      </w:r>
      <w:r w:rsidRPr="0035104E">
        <w:t>,</w:t>
      </w:r>
    </w:p>
    <w:p w:rsidR="00B47039" w:rsidRPr="0035104E" w:rsidRDefault="00B47039" w:rsidP="0079378F">
      <w:pPr>
        <w:numPr>
          <w:ilvl w:val="0"/>
          <w:numId w:val="27"/>
        </w:numPr>
        <w:tabs>
          <w:tab w:val="clear" w:pos="1140"/>
          <w:tab w:val="left" w:pos="0"/>
          <w:tab w:val="num" w:pos="1620"/>
        </w:tabs>
        <w:spacing w:line="276" w:lineRule="auto"/>
        <w:ind w:left="0" w:firstLine="1080"/>
        <w:jc w:val="both"/>
        <w:rPr>
          <w:lang w:val="ru-RU"/>
        </w:rPr>
      </w:pPr>
      <w:r w:rsidRPr="0035104E">
        <w:t xml:space="preserve"> Други-                               </w:t>
      </w:r>
      <w:r w:rsidRPr="0035104E">
        <w:rPr>
          <w:lang w:val="en-US"/>
        </w:rPr>
        <w:t>2</w:t>
      </w:r>
      <w:r w:rsidRPr="0035104E">
        <w:t>.</w:t>
      </w:r>
    </w:p>
    <w:p w:rsidR="00B47039" w:rsidRPr="0035104E" w:rsidRDefault="00B47039" w:rsidP="00FA0AB0">
      <w:pPr>
        <w:jc w:val="both"/>
        <w:rPr>
          <w:lang w:val="ru-RU"/>
        </w:rPr>
      </w:pPr>
    </w:p>
    <w:p w:rsidR="00B47039" w:rsidRPr="0035104E" w:rsidRDefault="00B47039" w:rsidP="004D03F5">
      <w:pPr>
        <w:ind w:firstLine="540"/>
        <w:jc w:val="both"/>
        <w:rPr>
          <w:b/>
          <w:bCs/>
        </w:rPr>
      </w:pPr>
      <w:r w:rsidRPr="0035104E">
        <w:rPr>
          <w:b/>
          <w:bCs/>
        </w:rPr>
        <w:t>Дейности на регистрираните земеделски стопани – 202</w:t>
      </w:r>
      <w:r w:rsidRPr="0035104E">
        <w:rPr>
          <w:b/>
          <w:bCs/>
          <w:lang w:val="en-US"/>
        </w:rPr>
        <w:t>1</w:t>
      </w:r>
      <w:r w:rsidRPr="0035104E">
        <w:rPr>
          <w:b/>
          <w:bCs/>
        </w:rPr>
        <w:t xml:space="preserve"> г.:</w:t>
      </w:r>
    </w:p>
    <w:p w:rsidR="00B47039" w:rsidRPr="0035104E" w:rsidRDefault="00B47039" w:rsidP="00FA0AB0">
      <w:pPr>
        <w:jc w:val="both"/>
        <w:rPr>
          <w:b/>
          <w:bCs/>
          <w:lang w:val="ru-RU"/>
        </w:rPr>
      </w:pPr>
    </w:p>
    <w:p w:rsidR="00B47039" w:rsidRPr="0035104E" w:rsidRDefault="00B47039" w:rsidP="00841AA1">
      <w:pPr>
        <w:numPr>
          <w:ilvl w:val="0"/>
          <w:numId w:val="28"/>
        </w:numPr>
        <w:tabs>
          <w:tab w:val="num" w:pos="900"/>
        </w:tabs>
        <w:spacing w:line="360" w:lineRule="auto"/>
        <w:ind w:left="900" w:right="-18"/>
        <w:jc w:val="both"/>
        <w:rPr>
          <w:b/>
          <w:bCs/>
        </w:rPr>
      </w:pPr>
      <w:r w:rsidRPr="0035104E">
        <w:t xml:space="preserve">Брой регистрирани земеделски стопани с дейност  </w:t>
      </w:r>
      <w:r w:rsidRPr="0035104E">
        <w:rPr>
          <w:b/>
          <w:bCs/>
        </w:rPr>
        <w:t>животновъдство - подали данни в табл. 3 на анкетен формуляр -  1 179 бр.</w:t>
      </w:r>
    </w:p>
    <w:p w:rsidR="00B47039" w:rsidRPr="0035104E" w:rsidRDefault="00B47039" w:rsidP="00841AA1">
      <w:pPr>
        <w:numPr>
          <w:ilvl w:val="0"/>
          <w:numId w:val="28"/>
        </w:numPr>
        <w:tabs>
          <w:tab w:val="num" w:pos="900"/>
        </w:tabs>
        <w:spacing w:line="360" w:lineRule="auto"/>
        <w:ind w:left="900" w:right="-18"/>
        <w:jc w:val="both"/>
        <w:rPr>
          <w:b/>
          <w:bCs/>
        </w:rPr>
      </w:pPr>
      <w:r w:rsidRPr="0035104E">
        <w:t xml:space="preserve">Брой регистрирани земеделски стопани с дейност </w:t>
      </w:r>
      <w:r w:rsidRPr="0035104E">
        <w:rPr>
          <w:b/>
          <w:bCs/>
        </w:rPr>
        <w:t xml:space="preserve">растениевъдство </w:t>
      </w:r>
      <w:r w:rsidRPr="0035104E">
        <w:t xml:space="preserve">- подали данни в таблица 1 от анкетен формуляр -  </w:t>
      </w:r>
      <w:r w:rsidRPr="0035104E">
        <w:rPr>
          <w:b/>
          <w:bCs/>
        </w:rPr>
        <w:t>3 371 бр.</w:t>
      </w:r>
    </w:p>
    <w:p w:rsidR="00B47039" w:rsidRPr="0035104E" w:rsidRDefault="00B47039" w:rsidP="00841AA1">
      <w:pPr>
        <w:spacing w:line="360" w:lineRule="auto"/>
        <w:ind w:left="240"/>
        <w:jc w:val="both"/>
      </w:pPr>
    </w:p>
    <w:p w:rsidR="00B47039" w:rsidRPr="0035104E" w:rsidRDefault="00B47039" w:rsidP="00841AA1">
      <w:pPr>
        <w:pStyle w:val="BodyText"/>
        <w:spacing w:line="360" w:lineRule="auto"/>
        <w:ind w:firstLine="540"/>
        <w:rPr>
          <w:b/>
          <w:bCs/>
          <w:lang w:val="ru-RU"/>
        </w:rPr>
      </w:pPr>
      <w:r w:rsidRPr="0035104E">
        <w:rPr>
          <w:lang w:val="ru-RU"/>
        </w:rPr>
        <w:t>Областна дирекция ”Земеделие” гр. Сливен предоставя ежемесечно по електронна поща на териториалните поделения на агенция по заетостта информация за регистрираните  земеделски стопани- физически лица, съгласно чл. 18, ал. (6) от Наредба №</w:t>
      </w:r>
      <w:r>
        <w:rPr>
          <w:lang w:val="ru-RU"/>
        </w:rPr>
        <w:t xml:space="preserve"> </w:t>
      </w:r>
      <w:r w:rsidRPr="0035104E">
        <w:rPr>
          <w:lang w:val="ru-RU"/>
        </w:rPr>
        <w:t>3/ 1999 г. на МЗ</w:t>
      </w:r>
      <w:r>
        <w:rPr>
          <w:lang w:val="ru-RU"/>
        </w:rPr>
        <w:t>м</w:t>
      </w:r>
      <w:r w:rsidRPr="0035104E">
        <w:rPr>
          <w:lang w:val="ru-RU"/>
        </w:rPr>
        <w:t>.</w:t>
      </w:r>
    </w:p>
    <w:p w:rsidR="00B47039" w:rsidRPr="0035104E" w:rsidRDefault="00B47039" w:rsidP="002405D1">
      <w:pPr>
        <w:widowControl w:val="0"/>
        <w:autoSpaceDE w:val="0"/>
        <w:autoSpaceDN w:val="0"/>
        <w:adjustRightInd w:val="0"/>
        <w:spacing w:line="360" w:lineRule="auto"/>
        <w:ind w:firstLine="540"/>
        <w:jc w:val="both"/>
      </w:pPr>
      <w:r w:rsidRPr="0035104E">
        <w:t>Информация за регистрирани земеделски стопани ежемесечно ползват Държавен фонд "Земеделие" - РА</w:t>
      </w:r>
      <w:r w:rsidRPr="0035104E">
        <w:rPr>
          <w:b/>
          <w:bCs/>
        </w:rPr>
        <w:t xml:space="preserve">, </w:t>
      </w:r>
      <w:r w:rsidRPr="0035104E">
        <w:t xml:space="preserve">НСИ, НАП, МВР, и други държавни органи, при спазване разпоредбите на Наредба № 3 -  чл. 18, Закона за защита на личните данни, Закона за достъп до обществена информация. </w:t>
      </w:r>
    </w:p>
    <w:p w:rsidR="00B47039" w:rsidRPr="0035104E" w:rsidRDefault="00B47039" w:rsidP="00841AA1">
      <w:pPr>
        <w:spacing w:line="360" w:lineRule="auto"/>
        <w:rPr>
          <w:b/>
          <w:bCs/>
        </w:rPr>
      </w:pPr>
      <w:r w:rsidRPr="0035104E">
        <w:tab/>
      </w:r>
      <w:r w:rsidRPr="0035104E">
        <w:rPr>
          <w:b/>
          <w:bCs/>
        </w:rPr>
        <w:t>Бракуване на трайни насаждения.</w:t>
      </w:r>
    </w:p>
    <w:p w:rsidR="00B47039" w:rsidRPr="0035104E" w:rsidRDefault="00B47039" w:rsidP="00841AA1">
      <w:pPr>
        <w:spacing w:line="360" w:lineRule="auto"/>
        <w:ind w:firstLine="708"/>
        <w:jc w:val="both"/>
      </w:pPr>
      <w:r w:rsidRPr="0035104E">
        <w:t>Нормативна уредба - чл. 18 от Закона за собствеността и ползването на земеделските земи /ЗСПЗЗ/ и чл. 26"б", ал. 2 от Правилника за прилагане на ЗСПЗЗ.</w:t>
      </w:r>
    </w:p>
    <w:p w:rsidR="00B47039" w:rsidRPr="0035104E" w:rsidRDefault="00B47039" w:rsidP="00841AA1">
      <w:pPr>
        <w:spacing w:line="360" w:lineRule="auto"/>
        <w:ind w:firstLine="708"/>
        <w:jc w:val="both"/>
      </w:pPr>
      <w:r w:rsidRPr="0035104E">
        <w:t>През 202</w:t>
      </w:r>
      <w:r w:rsidRPr="0035104E">
        <w:rPr>
          <w:lang w:val="en-US"/>
        </w:rPr>
        <w:t>1</w:t>
      </w:r>
      <w:r w:rsidRPr="0035104E">
        <w:t xml:space="preserve"> г. в ОД"Земеделие" гр. Сливен са постъпили </w:t>
      </w:r>
      <w:r w:rsidRPr="0035104E">
        <w:rPr>
          <w:lang w:val="en-US"/>
        </w:rPr>
        <w:t>24</w:t>
      </w:r>
      <w:r w:rsidRPr="0035104E">
        <w:t xml:space="preserve"> бр. заявления за бракуване на трайни насаждения - овощни градини, всички с изтекъл амортизационен срок и съответно с издадени протоколи за бракуване.</w:t>
      </w:r>
    </w:p>
    <w:p w:rsidR="00B47039" w:rsidRPr="0035104E" w:rsidRDefault="00B47039" w:rsidP="00841AA1">
      <w:pPr>
        <w:spacing w:line="360" w:lineRule="auto"/>
      </w:pPr>
    </w:p>
    <w:p w:rsidR="00B47039" w:rsidRPr="00472E15" w:rsidRDefault="00B47039" w:rsidP="00841AA1">
      <w:pPr>
        <w:tabs>
          <w:tab w:val="left" w:pos="709"/>
        </w:tabs>
        <w:spacing w:line="360" w:lineRule="auto"/>
        <w:rPr>
          <w:b/>
          <w:bCs/>
          <w:i/>
          <w:iCs/>
          <w:caps/>
          <w:lang w:val="ru-RU"/>
        </w:rPr>
      </w:pPr>
      <w:r w:rsidRPr="0035104E">
        <w:rPr>
          <w:b/>
          <w:bCs/>
          <w:i/>
          <w:iCs/>
          <w:caps/>
          <w:sz w:val="28"/>
          <w:szCs w:val="28"/>
          <w:lang w:val="ru-RU"/>
        </w:rPr>
        <w:tab/>
      </w:r>
      <w:r w:rsidRPr="0035104E">
        <w:rPr>
          <w:b/>
          <w:bCs/>
          <w:i/>
          <w:iCs/>
          <w:caps/>
          <w:lang w:val="ru-RU"/>
        </w:rPr>
        <w:t>2.2.</w:t>
      </w:r>
      <w:r w:rsidRPr="0035104E">
        <w:rPr>
          <w:b/>
          <w:bCs/>
          <w:i/>
          <w:iCs/>
          <w:caps/>
        </w:rPr>
        <w:t>7</w:t>
      </w:r>
      <w:r w:rsidRPr="0035104E">
        <w:rPr>
          <w:b/>
          <w:bCs/>
          <w:i/>
          <w:iCs/>
          <w:caps/>
          <w:lang w:val="ru-RU"/>
        </w:rPr>
        <w:t>.</w:t>
      </w:r>
      <w:r w:rsidRPr="0035104E">
        <w:rPr>
          <w:b/>
          <w:bCs/>
          <w:i/>
          <w:iCs/>
          <w:caps/>
        </w:rPr>
        <w:t>развитие на селските райони</w:t>
      </w:r>
      <w:r w:rsidRPr="00472E15">
        <w:rPr>
          <w:b/>
          <w:bCs/>
          <w:i/>
          <w:iCs/>
          <w:caps/>
        </w:rPr>
        <w:t xml:space="preserve"> </w:t>
      </w:r>
    </w:p>
    <w:p w:rsidR="00B47039" w:rsidRPr="00472E15" w:rsidRDefault="00B47039" w:rsidP="00841AA1">
      <w:pPr>
        <w:tabs>
          <w:tab w:val="left" w:pos="2460"/>
        </w:tabs>
        <w:spacing w:line="360" w:lineRule="auto"/>
        <w:jc w:val="both"/>
        <w:rPr>
          <w:lang w:val="ru-RU"/>
        </w:rPr>
      </w:pPr>
    </w:p>
    <w:p w:rsidR="00B47039" w:rsidRPr="00472E15" w:rsidRDefault="00B47039" w:rsidP="00841AA1">
      <w:pPr>
        <w:tabs>
          <w:tab w:val="left" w:pos="540"/>
        </w:tabs>
        <w:spacing w:line="360" w:lineRule="auto"/>
        <w:ind w:firstLine="720"/>
        <w:jc w:val="both"/>
        <w:rPr>
          <w:b/>
          <w:bCs/>
          <w:lang w:val="ru-RU"/>
        </w:rPr>
      </w:pPr>
      <w:r w:rsidRPr="00472E15">
        <w:rPr>
          <w:b/>
          <w:bCs/>
          <w:lang w:val="ru-RU"/>
        </w:rPr>
        <w:t>През отчетния период са извършвани следните дейности в изпълнение на мерките от            ПРСР:</w:t>
      </w:r>
    </w:p>
    <w:p w:rsidR="00B47039" w:rsidRPr="00472E15" w:rsidRDefault="00B47039" w:rsidP="00841AA1">
      <w:pPr>
        <w:tabs>
          <w:tab w:val="left" w:pos="540"/>
        </w:tabs>
        <w:spacing w:line="360" w:lineRule="auto"/>
        <w:ind w:left="360"/>
        <w:jc w:val="both"/>
        <w:rPr>
          <w:b/>
          <w:bCs/>
          <w:lang w:val="ru-RU"/>
        </w:rPr>
      </w:pPr>
    </w:p>
    <w:p w:rsidR="00B47039" w:rsidRPr="00472E15" w:rsidRDefault="00B47039" w:rsidP="00841AA1">
      <w:pPr>
        <w:numPr>
          <w:ilvl w:val="0"/>
          <w:numId w:val="17"/>
        </w:numPr>
        <w:tabs>
          <w:tab w:val="clear" w:pos="644"/>
          <w:tab w:val="left" w:pos="0"/>
        </w:tabs>
        <w:spacing w:line="360" w:lineRule="auto"/>
        <w:ind w:left="0" w:firstLine="426"/>
        <w:jc w:val="both"/>
      </w:pPr>
      <w:r w:rsidRPr="00472E15">
        <w:t>П</w:t>
      </w:r>
      <w:r w:rsidRPr="00472E15">
        <w:rPr>
          <w:lang w:val="ru-RU"/>
        </w:rPr>
        <w:t>ровеждане на  консултации със земеделските стопани по мерките от програмата;</w:t>
      </w:r>
    </w:p>
    <w:p w:rsidR="00B47039" w:rsidRPr="00472E15" w:rsidRDefault="00B47039" w:rsidP="00841AA1">
      <w:pPr>
        <w:numPr>
          <w:ilvl w:val="0"/>
          <w:numId w:val="17"/>
        </w:numPr>
        <w:tabs>
          <w:tab w:val="clear" w:pos="644"/>
          <w:tab w:val="left" w:pos="0"/>
        </w:tabs>
        <w:autoSpaceDE w:val="0"/>
        <w:autoSpaceDN w:val="0"/>
        <w:adjustRightInd w:val="0"/>
        <w:spacing w:line="360" w:lineRule="auto"/>
        <w:ind w:left="0" w:firstLine="426"/>
        <w:jc w:val="both"/>
        <w:rPr>
          <w:rFonts w:ascii="TimesNewRomanPS-BoldItalicMT" w:hAnsi="TimesNewRomanPS-BoldItalicMT" w:cs="TimesNewRomanPS-BoldItalicMT"/>
        </w:rPr>
      </w:pPr>
      <w:r w:rsidRPr="00472E15">
        <w:rPr>
          <w:lang w:val="ru-RU"/>
        </w:rPr>
        <w:t>Оказване на помощ на земеделските производители и д</w:t>
      </w:r>
      <w:r w:rsidRPr="00472E15">
        <w:t>аване на насоки за извършваната от производителите дейност и регистрирането им в регистъра на земеделските производители и ИСАК.</w:t>
      </w:r>
    </w:p>
    <w:p w:rsidR="00B47039" w:rsidRPr="00472E15" w:rsidRDefault="00B47039" w:rsidP="00841AA1">
      <w:pPr>
        <w:numPr>
          <w:ilvl w:val="0"/>
          <w:numId w:val="17"/>
        </w:numPr>
        <w:tabs>
          <w:tab w:val="clear" w:pos="644"/>
          <w:tab w:val="left" w:pos="0"/>
        </w:tabs>
        <w:autoSpaceDE w:val="0"/>
        <w:autoSpaceDN w:val="0"/>
        <w:adjustRightInd w:val="0"/>
        <w:spacing w:line="360" w:lineRule="auto"/>
        <w:ind w:left="0" w:firstLine="426"/>
        <w:jc w:val="both"/>
        <w:rPr>
          <w:rFonts w:ascii="TimesNewRomanPS-BoldItalicMT" w:hAnsi="TimesNewRomanPS-BoldItalicMT" w:cs="TimesNewRomanPS-BoldItalicMT"/>
        </w:rPr>
      </w:pPr>
      <w:r w:rsidRPr="00472E15">
        <w:t>В ОД ”З” и ОСЗ на информационните табла се помества последната важна за фермерите информация</w:t>
      </w:r>
    </w:p>
    <w:p w:rsidR="00B47039" w:rsidRPr="00472E15" w:rsidRDefault="00B47039" w:rsidP="00841AA1">
      <w:pPr>
        <w:numPr>
          <w:ilvl w:val="0"/>
          <w:numId w:val="17"/>
        </w:numPr>
        <w:tabs>
          <w:tab w:val="clear" w:pos="644"/>
          <w:tab w:val="left" w:pos="0"/>
          <w:tab w:val="num" w:pos="142"/>
        </w:tabs>
        <w:autoSpaceDE w:val="0"/>
        <w:autoSpaceDN w:val="0"/>
        <w:adjustRightInd w:val="0"/>
        <w:spacing w:line="360" w:lineRule="auto"/>
        <w:ind w:left="0" w:firstLine="426"/>
        <w:jc w:val="both"/>
        <w:rPr>
          <w:rFonts w:ascii="TimesNewRomanPS-BoldItalicMT" w:hAnsi="TimesNewRomanPS-BoldItalicMT" w:cs="TimesNewRomanPS-BoldItalicMT"/>
        </w:rPr>
      </w:pPr>
      <w:r w:rsidRPr="00472E15">
        <w:t>Осъществява се непрекъснато взаимодействие с експертите от Областната служба за съвети в земеделието, ОД на БАБХ и ДФЗ-РА като се обсъждат въпроси, касаещи действията, които трябва да предприемат бъдещите бенефициенти по ПРСР.</w:t>
      </w:r>
    </w:p>
    <w:p w:rsidR="00B47039" w:rsidRPr="00472E15" w:rsidRDefault="00B47039" w:rsidP="00841AA1">
      <w:pPr>
        <w:numPr>
          <w:ilvl w:val="0"/>
          <w:numId w:val="17"/>
        </w:numPr>
        <w:tabs>
          <w:tab w:val="clear" w:pos="644"/>
          <w:tab w:val="left" w:pos="0"/>
          <w:tab w:val="num" w:pos="142"/>
        </w:tabs>
        <w:autoSpaceDE w:val="0"/>
        <w:autoSpaceDN w:val="0"/>
        <w:adjustRightInd w:val="0"/>
        <w:spacing w:line="360" w:lineRule="auto"/>
        <w:ind w:left="0" w:firstLine="426"/>
        <w:jc w:val="both"/>
        <w:rPr>
          <w:rFonts w:ascii="TimesNewRomanPS-BoldItalicMT" w:hAnsi="TimesNewRomanPS-BoldItalicMT" w:cs="TimesNewRomanPS-BoldItalicMT"/>
        </w:rPr>
      </w:pPr>
      <w:r w:rsidRPr="00472E15">
        <w:t>На всички земеделски производители регистрирани по Наредба №3/</w:t>
      </w:r>
      <w:r w:rsidRPr="00472E15">
        <w:rPr>
          <w:lang w:val="ru-RU"/>
        </w:rPr>
        <w:t>19</w:t>
      </w:r>
      <w:r w:rsidRPr="00472E15">
        <w:t>99 г. и стопани, включени в Системата за земеделска счетоводна информация се оказва съдействие при посещението им в ОСЗ и при подаване на заявления в ИСАК</w:t>
      </w:r>
    </w:p>
    <w:p w:rsidR="00B47039" w:rsidRPr="00472E15" w:rsidRDefault="00B47039" w:rsidP="00841AA1">
      <w:pPr>
        <w:numPr>
          <w:ilvl w:val="0"/>
          <w:numId w:val="17"/>
        </w:numPr>
        <w:tabs>
          <w:tab w:val="clear" w:pos="644"/>
          <w:tab w:val="left" w:pos="0"/>
          <w:tab w:val="num" w:pos="142"/>
        </w:tabs>
        <w:autoSpaceDE w:val="0"/>
        <w:autoSpaceDN w:val="0"/>
        <w:adjustRightInd w:val="0"/>
        <w:spacing w:line="360" w:lineRule="auto"/>
        <w:ind w:left="0" w:firstLine="426"/>
        <w:jc w:val="both"/>
        <w:rPr>
          <w:rFonts w:ascii="TimesNewRomanPS-BoldItalicMT" w:hAnsi="TimesNewRomanPS-BoldItalicMT" w:cs="TimesNewRomanPS-BoldItalicMT"/>
        </w:rPr>
      </w:pPr>
      <w:r w:rsidRPr="00472E15">
        <w:t>На стопаните се оказва съдействие при уреждане на наследствени отношения- делба на земеделски земи, изготвяне на данъчни оценки с цел уреждане на собственост и др.</w:t>
      </w:r>
    </w:p>
    <w:p w:rsidR="00B47039" w:rsidRPr="00472E15" w:rsidRDefault="00B47039" w:rsidP="000A6857">
      <w:pPr>
        <w:ind w:left="360"/>
        <w:rPr>
          <w:b/>
          <w:bCs/>
          <w:color w:val="FF0000"/>
          <w:lang w:val="ru-RU"/>
        </w:rPr>
      </w:pPr>
    </w:p>
    <w:p w:rsidR="00B47039" w:rsidRDefault="00B47039" w:rsidP="001C730E">
      <w:pPr>
        <w:tabs>
          <w:tab w:val="left" w:pos="851"/>
        </w:tabs>
        <w:jc w:val="both"/>
        <w:rPr>
          <w:b/>
          <w:bCs/>
          <w:i/>
          <w:iCs/>
          <w:caps/>
          <w:sz w:val="28"/>
          <w:szCs w:val="28"/>
          <w:lang w:val="ru-RU"/>
        </w:rPr>
      </w:pPr>
      <w:r w:rsidRPr="00472E15">
        <w:rPr>
          <w:b/>
          <w:bCs/>
          <w:i/>
          <w:iCs/>
          <w:caps/>
          <w:sz w:val="28"/>
          <w:szCs w:val="28"/>
          <w:lang w:val="ru-RU"/>
        </w:rPr>
        <w:tab/>
      </w:r>
    </w:p>
    <w:p w:rsidR="00B47039" w:rsidRPr="00472E15" w:rsidRDefault="00B47039" w:rsidP="001C730E">
      <w:pPr>
        <w:tabs>
          <w:tab w:val="left" w:pos="851"/>
        </w:tabs>
        <w:jc w:val="both"/>
        <w:rPr>
          <w:b/>
          <w:bCs/>
          <w:i/>
          <w:iCs/>
          <w:caps/>
          <w:lang w:val="ru-RU"/>
        </w:rPr>
      </w:pPr>
      <w:r>
        <w:rPr>
          <w:b/>
          <w:bCs/>
          <w:i/>
          <w:iCs/>
          <w:caps/>
          <w:sz w:val="28"/>
          <w:szCs w:val="28"/>
          <w:lang w:val="ru-RU"/>
        </w:rPr>
        <w:tab/>
      </w:r>
      <w:r w:rsidRPr="00472E15">
        <w:rPr>
          <w:b/>
          <w:bCs/>
          <w:i/>
          <w:iCs/>
          <w:caps/>
          <w:lang w:val="ru-RU"/>
        </w:rPr>
        <w:t>2.2.</w:t>
      </w:r>
      <w:r w:rsidRPr="00472E15">
        <w:rPr>
          <w:b/>
          <w:bCs/>
          <w:i/>
          <w:iCs/>
          <w:caps/>
        </w:rPr>
        <w:t>8</w:t>
      </w:r>
      <w:r w:rsidRPr="00472E15">
        <w:rPr>
          <w:b/>
          <w:bCs/>
          <w:i/>
          <w:iCs/>
          <w:caps/>
          <w:lang w:val="ru-RU"/>
        </w:rPr>
        <w:t>.</w:t>
      </w:r>
      <w:r w:rsidRPr="00472E15">
        <w:rPr>
          <w:b/>
          <w:bCs/>
          <w:i/>
          <w:iCs/>
          <w:caps/>
        </w:rPr>
        <w:t>Информационно разяснителни кампании и обучение</w:t>
      </w:r>
    </w:p>
    <w:p w:rsidR="00B47039" w:rsidRPr="00472E15" w:rsidRDefault="00B47039" w:rsidP="001C730E">
      <w:pPr>
        <w:tabs>
          <w:tab w:val="left" w:pos="2460"/>
        </w:tabs>
        <w:jc w:val="both"/>
      </w:pPr>
    </w:p>
    <w:p w:rsidR="00B47039" w:rsidRPr="00472E15" w:rsidRDefault="00B47039" w:rsidP="001C730E">
      <w:pPr>
        <w:tabs>
          <w:tab w:val="left" w:pos="851"/>
        </w:tabs>
        <w:jc w:val="both"/>
        <w:rPr>
          <w:b/>
          <w:bCs/>
          <w:lang w:val="ru-RU"/>
        </w:rPr>
      </w:pPr>
      <w:r w:rsidRPr="00472E15">
        <w:rPr>
          <w:b/>
          <w:bCs/>
          <w:lang w:val="ru-RU"/>
        </w:rPr>
        <w:tab/>
        <w:t>Информационни кампании,</w:t>
      </w:r>
      <w:r>
        <w:rPr>
          <w:b/>
          <w:bCs/>
          <w:lang w:val="ru-RU"/>
        </w:rPr>
        <w:t xml:space="preserve"> </w:t>
      </w:r>
      <w:r w:rsidRPr="00472E15">
        <w:rPr>
          <w:b/>
          <w:bCs/>
          <w:lang w:val="ru-RU"/>
        </w:rPr>
        <w:t>медийни</w:t>
      </w:r>
      <w:r>
        <w:rPr>
          <w:b/>
          <w:bCs/>
          <w:lang w:val="ru-RU"/>
        </w:rPr>
        <w:t xml:space="preserve"> </w:t>
      </w:r>
      <w:r w:rsidRPr="00472E15">
        <w:rPr>
          <w:b/>
          <w:bCs/>
          <w:lang w:val="ru-RU"/>
        </w:rPr>
        <w:t>изяви и публикации</w:t>
      </w:r>
    </w:p>
    <w:p w:rsidR="00B47039" w:rsidRPr="00472E15" w:rsidRDefault="00B47039" w:rsidP="00841AA1">
      <w:pPr>
        <w:tabs>
          <w:tab w:val="left" w:pos="2460"/>
        </w:tabs>
        <w:spacing w:line="360" w:lineRule="auto"/>
        <w:jc w:val="both"/>
        <w:rPr>
          <w:b/>
          <w:bCs/>
          <w:lang w:val="ru-RU"/>
        </w:rPr>
      </w:pPr>
    </w:p>
    <w:p w:rsidR="00B47039" w:rsidRPr="00472E15" w:rsidRDefault="00B47039" w:rsidP="00841AA1">
      <w:pPr>
        <w:spacing w:line="360" w:lineRule="auto"/>
        <w:ind w:firstLine="708"/>
        <w:jc w:val="both"/>
        <w:rPr>
          <w:lang w:val="ru-RU"/>
        </w:rPr>
      </w:pPr>
      <w:r w:rsidRPr="00472E15">
        <w:rPr>
          <w:lang w:val="ru-RU"/>
        </w:rPr>
        <w:t>Пр</w:t>
      </w:r>
      <w:r w:rsidRPr="00472E15">
        <w:rPr>
          <w:lang w:val="en-US"/>
        </w:rPr>
        <w:t>e</w:t>
      </w:r>
      <w:r w:rsidRPr="00472E15">
        <w:rPr>
          <w:lang w:val="ru-RU"/>
        </w:rPr>
        <w:t>з 20</w:t>
      </w:r>
      <w:r w:rsidRPr="00472E15">
        <w:rPr>
          <w:lang w:val="en-US"/>
        </w:rPr>
        <w:t>2</w:t>
      </w:r>
      <w:r>
        <w:rPr>
          <w:lang w:val="en-US"/>
        </w:rPr>
        <w:t xml:space="preserve">1 </w:t>
      </w:r>
      <w:r w:rsidRPr="00472E15">
        <w:t>г.</w:t>
      </w:r>
      <w:r>
        <w:rPr>
          <w:lang w:val="en-US"/>
        </w:rPr>
        <w:t xml:space="preserve"> </w:t>
      </w:r>
      <w:r w:rsidRPr="00472E15">
        <w:t xml:space="preserve">не </w:t>
      </w:r>
      <w:r w:rsidRPr="00472E15">
        <w:rPr>
          <w:lang w:val="ru-RU"/>
        </w:rPr>
        <w:t xml:space="preserve">са провеждани специално организирани срещи и семинари със земеделски стопани по населени места поради въведената в страната извънредна епидемична обстановка. </w:t>
      </w:r>
    </w:p>
    <w:p w:rsidR="00B47039" w:rsidRPr="00472E15" w:rsidRDefault="00B47039" w:rsidP="00841AA1">
      <w:pPr>
        <w:spacing w:line="360" w:lineRule="auto"/>
        <w:ind w:firstLine="709"/>
        <w:jc w:val="both"/>
      </w:pPr>
      <w:r w:rsidRPr="00472E15">
        <w:rPr>
          <w:lang w:val="ru-RU"/>
        </w:rPr>
        <w:t>Ежедневно, п</w:t>
      </w:r>
      <w:r w:rsidRPr="00472E15">
        <w:t xml:space="preserve">ри посещение на стопаните, експертите от дирекцията и общински служби по земеделие дават компетентни консултации и съвети по следните направления:  </w:t>
      </w:r>
    </w:p>
    <w:p w:rsidR="00B47039" w:rsidRPr="00472E15" w:rsidRDefault="00B47039" w:rsidP="00841AA1">
      <w:pPr>
        <w:numPr>
          <w:ilvl w:val="0"/>
          <w:numId w:val="9"/>
        </w:numPr>
        <w:spacing w:line="360" w:lineRule="auto"/>
        <w:jc w:val="both"/>
        <w:rPr>
          <w:lang w:val="ru-RU"/>
        </w:rPr>
      </w:pPr>
      <w:r w:rsidRPr="00472E15">
        <w:rPr>
          <w:lang w:val="ru-RU"/>
        </w:rPr>
        <w:t xml:space="preserve">Регистрация в ИСАК; </w:t>
      </w:r>
    </w:p>
    <w:p w:rsidR="00B47039" w:rsidRPr="00472E15" w:rsidRDefault="00B47039" w:rsidP="00841AA1">
      <w:pPr>
        <w:numPr>
          <w:ilvl w:val="0"/>
          <w:numId w:val="9"/>
        </w:numPr>
        <w:spacing w:line="360" w:lineRule="auto"/>
        <w:jc w:val="both"/>
        <w:rPr>
          <w:lang w:val="ru-RU"/>
        </w:rPr>
      </w:pPr>
      <w:r w:rsidRPr="00472E15">
        <w:rPr>
          <w:lang w:val="ru-RU"/>
        </w:rPr>
        <w:t>Кандидатстване по схеми и мерки за подпомагане на площ;</w:t>
      </w:r>
    </w:p>
    <w:p w:rsidR="00B47039" w:rsidRPr="00472E15" w:rsidRDefault="00B47039" w:rsidP="00841AA1">
      <w:pPr>
        <w:numPr>
          <w:ilvl w:val="0"/>
          <w:numId w:val="9"/>
        </w:numPr>
        <w:spacing w:line="360" w:lineRule="auto"/>
        <w:jc w:val="both"/>
        <w:rPr>
          <w:lang w:val="ru-RU"/>
        </w:rPr>
      </w:pPr>
      <w:r w:rsidRPr="00472E15">
        <w:rPr>
          <w:lang w:val="ru-RU"/>
        </w:rPr>
        <w:t>Разяснения по наредбите от ПРСР;</w:t>
      </w:r>
    </w:p>
    <w:p w:rsidR="00B47039" w:rsidRPr="00472E15" w:rsidRDefault="00B47039" w:rsidP="00841AA1">
      <w:pPr>
        <w:numPr>
          <w:ilvl w:val="0"/>
          <w:numId w:val="9"/>
        </w:numPr>
        <w:spacing w:line="360" w:lineRule="auto"/>
        <w:jc w:val="both"/>
        <w:rPr>
          <w:lang w:val="ru-RU"/>
        </w:rPr>
      </w:pPr>
      <w:r w:rsidRPr="00472E15">
        <w:rPr>
          <w:lang w:val="ru-RU"/>
        </w:rPr>
        <w:t xml:space="preserve">Регистрация на ЗП по Наредба №3/1999 г. </w:t>
      </w:r>
    </w:p>
    <w:p w:rsidR="00B47039" w:rsidRPr="00472E15" w:rsidRDefault="00B47039" w:rsidP="00841AA1">
      <w:pPr>
        <w:spacing w:line="360" w:lineRule="auto"/>
        <w:ind w:firstLine="709"/>
        <w:jc w:val="both"/>
        <w:rPr>
          <w:lang w:val="ru-RU"/>
        </w:rPr>
      </w:pPr>
      <w:r w:rsidRPr="00472E15">
        <w:t>Служителите изпълняват и  други задачи, а именно: теренни проверки, отговори на жалби и молби на граждани по различни направления-  по ЗСПЗЗ, ЗВСГЗГФ и правилниците за прилагането им ЗСПЗЗ; ЗОЗЗ; Наредба №3 и др.; обработка на преписки по различни</w:t>
      </w:r>
      <w:r>
        <w:rPr>
          <w:lang w:val="en-US"/>
        </w:rPr>
        <w:t xml:space="preserve"> </w:t>
      </w:r>
      <w:r w:rsidRPr="00472E15">
        <w:t>процедури; провеждане на комисии; провеждане на статистически наблюдения; контрол на растителна продукция при внос и износ; даване на юридически и друг вид консултации на граждани по разнородни въпроси  и др.</w:t>
      </w:r>
    </w:p>
    <w:p w:rsidR="00B47039" w:rsidRPr="00472E15" w:rsidRDefault="00B47039" w:rsidP="00841AA1">
      <w:pPr>
        <w:spacing w:line="360" w:lineRule="auto"/>
        <w:ind w:firstLine="709"/>
        <w:jc w:val="both"/>
      </w:pPr>
      <w:r w:rsidRPr="00472E15">
        <w:t xml:space="preserve">Потърсено бе съдействието на кметовете по населени места за публикуване на важни общодостъпни места по селата, както и лично уведомяване на фермерите за възможностите  за кандидатстване  по схемите за единно плащане на площ и националните доплащания за животни. </w:t>
      </w:r>
    </w:p>
    <w:p w:rsidR="00B47039" w:rsidRPr="00472E15" w:rsidRDefault="00B47039" w:rsidP="00841AA1">
      <w:pPr>
        <w:tabs>
          <w:tab w:val="left" w:pos="720"/>
        </w:tabs>
        <w:spacing w:line="360" w:lineRule="auto"/>
        <w:jc w:val="both"/>
        <w:rPr>
          <w:lang w:val="ru-RU"/>
        </w:rPr>
      </w:pPr>
      <w:r w:rsidRPr="00472E15">
        <w:rPr>
          <w:lang w:val="ru-RU"/>
        </w:rPr>
        <w:tab/>
      </w:r>
    </w:p>
    <w:p w:rsidR="00B47039" w:rsidRPr="00472E15" w:rsidRDefault="00B47039" w:rsidP="00841AA1">
      <w:pPr>
        <w:tabs>
          <w:tab w:val="left" w:pos="900"/>
        </w:tabs>
        <w:spacing w:line="360" w:lineRule="auto"/>
        <w:jc w:val="both"/>
        <w:rPr>
          <w:i/>
          <w:iCs/>
          <w:lang w:val="ru-RU"/>
        </w:rPr>
      </w:pPr>
      <w:r w:rsidRPr="00472E15">
        <w:rPr>
          <w:lang w:val="ru-RU"/>
        </w:rPr>
        <w:tab/>
        <w:t xml:space="preserve">Информация, данни, документи и др. по всички актуални кампании, обяви, постановени решения, заповеди, протоколи и др. новини, които касаят гражданите, се публикуват своевременно в съотвените секции на интернет страницата на ОДЗ – Сливен: </w:t>
      </w:r>
      <w:hyperlink r:id="rId16" w:history="1">
        <w:r w:rsidRPr="00472E15">
          <w:rPr>
            <w:rStyle w:val="Hyperlink"/>
            <w:i/>
            <w:iCs/>
            <w:lang w:val="ru-RU"/>
          </w:rPr>
          <w:t>http://www.mzh.government.bg/ODZ-Sliven</w:t>
        </w:r>
      </w:hyperlink>
      <w:r w:rsidRPr="00472E15">
        <w:rPr>
          <w:i/>
          <w:iCs/>
          <w:lang w:val="ru-RU"/>
        </w:rPr>
        <w:t>.</w:t>
      </w:r>
    </w:p>
    <w:p w:rsidR="00B47039" w:rsidRPr="00472E15" w:rsidRDefault="00B47039" w:rsidP="00B5727C">
      <w:pPr>
        <w:tabs>
          <w:tab w:val="left" w:pos="900"/>
        </w:tabs>
        <w:jc w:val="both"/>
        <w:rPr>
          <w:i/>
          <w:iCs/>
          <w:lang w:val="ru-RU"/>
        </w:rPr>
      </w:pPr>
    </w:p>
    <w:p w:rsidR="00B47039" w:rsidRPr="00472E15" w:rsidRDefault="00B47039" w:rsidP="00597FD4">
      <w:pPr>
        <w:numPr>
          <w:ilvl w:val="2"/>
          <w:numId w:val="24"/>
        </w:numPr>
        <w:tabs>
          <w:tab w:val="left" w:pos="900"/>
          <w:tab w:val="left" w:pos="1560"/>
        </w:tabs>
        <w:ind w:left="0" w:firstLine="900"/>
        <w:jc w:val="both"/>
      </w:pPr>
      <w:r w:rsidRPr="00472E15">
        <w:rPr>
          <w:b/>
          <w:bCs/>
          <w:i/>
          <w:iCs/>
          <w:sz w:val="28"/>
          <w:szCs w:val="28"/>
        </w:rPr>
        <w:t>Контрол  на земеделска и горска техника</w:t>
      </w:r>
      <w:r w:rsidRPr="00472E15">
        <w:rPr>
          <w:b/>
          <w:bCs/>
          <w:i/>
          <w:iCs/>
        </w:rPr>
        <w:t>.</w:t>
      </w:r>
    </w:p>
    <w:p w:rsidR="00B47039" w:rsidRPr="00472E15" w:rsidRDefault="00B47039" w:rsidP="00596F8C">
      <w:pPr>
        <w:jc w:val="center"/>
      </w:pPr>
    </w:p>
    <w:p w:rsidR="00B47039" w:rsidRPr="0035104E" w:rsidRDefault="00B47039" w:rsidP="00992E1E">
      <w:pPr>
        <w:spacing w:line="276" w:lineRule="auto"/>
        <w:ind w:firstLine="708"/>
        <w:jc w:val="both"/>
      </w:pPr>
      <w:r w:rsidRPr="0035104E">
        <w:t>Дейността на инспекторите от ГД“АР“към ОД „Земеделие“ - Сливен през изминалия период се основаваше на изпълнение на нормативните документи и задачите, поставени в годишния план за осигуряване на безопасна земеделска и горска техника и машини за земни работи.</w:t>
      </w:r>
    </w:p>
    <w:p w:rsidR="00B47039" w:rsidRPr="0035104E" w:rsidRDefault="00B47039" w:rsidP="00992E1E">
      <w:pPr>
        <w:jc w:val="both"/>
      </w:pPr>
    </w:p>
    <w:p w:rsidR="00B47039" w:rsidRPr="0035104E" w:rsidRDefault="00B47039" w:rsidP="00992E1E">
      <w:pPr>
        <w:numPr>
          <w:ilvl w:val="0"/>
          <w:numId w:val="30"/>
        </w:numPr>
        <w:ind w:firstLine="131"/>
        <w:jc w:val="both"/>
        <w:rPr>
          <w:b/>
          <w:bCs/>
        </w:rPr>
      </w:pPr>
      <w:r w:rsidRPr="0035104E">
        <w:rPr>
          <w:b/>
          <w:bCs/>
        </w:rPr>
        <w:t>Регистрация на земеделска и горска техника.</w:t>
      </w:r>
    </w:p>
    <w:tbl>
      <w:tblPr>
        <w:tblW w:w="10440" w:type="dxa"/>
        <w:tblInd w:w="-106" w:type="dxa"/>
        <w:tblLook w:val="00A0"/>
      </w:tblPr>
      <w:tblGrid>
        <w:gridCol w:w="394"/>
        <w:gridCol w:w="4851"/>
        <w:gridCol w:w="2693"/>
        <w:gridCol w:w="2502"/>
      </w:tblGrid>
      <w:tr w:rsidR="00B47039" w:rsidRPr="0035104E">
        <w:trPr>
          <w:trHeight w:val="402"/>
        </w:trPr>
        <w:tc>
          <w:tcPr>
            <w:tcW w:w="10440" w:type="dxa"/>
            <w:gridSpan w:val="4"/>
            <w:tcBorders>
              <w:top w:val="nil"/>
              <w:left w:val="nil"/>
              <w:bottom w:val="nil"/>
              <w:right w:val="nil"/>
            </w:tcBorders>
            <w:noWrap/>
            <w:vAlign w:val="center"/>
          </w:tcPr>
          <w:p w:rsidR="00B47039" w:rsidRPr="0035104E" w:rsidRDefault="00B47039" w:rsidP="00A64A0B">
            <w:pPr>
              <w:spacing w:line="360" w:lineRule="auto"/>
              <w:ind w:right="-108" w:firstLine="34"/>
              <w:jc w:val="both"/>
              <w:rPr>
                <w:color w:val="022113"/>
              </w:rPr>
            </w:pPr>
          </w:p>
          <w:p w:rsidR="00B47039" w:rsidRPr="0035104E" w:rsidRDefault="00B47039" w:rsidP="00A64A0B">
            <w:pPr>
              <w:spacing w:line="360" w:lineRule="auto"/>
              <w:ind w:right="-108" w:firstLine="34"/>
              <w:jc w:val="both"/>
              <w:rPr>
                <w:rFonts w:ascii="Arial" w:hAnsi="Arial" w:cs="Arial"/>
                <w:b/>
                <w:bCs/>
                <w:sz w:val="28"/>
                <w:szCs w:val="28"/>
              </w:rPr>
            </w:pPr>
            <w:r w:rsidRPr="0035104E">
              <w:rPr>
                <w:color w:val="022113"/>
              </w:rPr>
              <w:t>Дейностите, свързани с регистрацията на земеделската и горската техника са едни от най-важните в дейността на инспекторите от ГД“АР“.</w:t>
            </w:r>
            <w:r w:rsidRPr="0035104E">
              <w:rPr>
                <w:rFonts w:eastAsia="ArialNarrow"/>
              </w:rPr>
              <w:t xml:space="preserve"> Регистрацията на земеделската и горската техника дава възможност да се следи техническото състояние на всяка конкретна машина, да се контролира нейната безопасност при работа и транспорт.</w:t>
            </w:r>
            <w:r w:rsidRPr="0035104E">
              <w:t xml:space="preserve"> Осигуряване използването на безопасна техника при работа и транспорт  в селското и горското стопанство в Област Сливен </w:t>
            </w:r>
            <w:r w:rsidRPr="0035104E">
              <w:rPr>
                <w:rFonts w:eastAsia="ArialNarrow"/>
              </w:rPr>
              <w:t xml:space="preserve">беше и една от целите на  инспекторите, заложени в годишният план за дейността им през 2021г. Това беше и предпоставка за недопускане на произшествия със земеделска техника през изминалата година. През 2021 г. са регистрирани 793 броя земеделска, горска техника и машини за земни работи в област Сливен. От тях </w:t>
            </w:r>
            <w:r w:rsidRPr="0035104E">
              <w:rPr>
                <w:rFonts w:eastAsia="ArialNarrow"/>
                <w:lang w:val="ru-RU"/>
              </w:rPr>
              <w:t>218</w:t>
            </w:r>
            <w:r w:rsidRPr="0035104E">
              <w:rPr>
                <w:rFonts w:eastAsia="ArialNarrow"/>
              </w:rPr>
              <w:t xml:space="preserve"> броя са нови машини. Разпределението е посочено в таблицата по-долу както следва:</w:t>
            </w:r>
          </w:p>
        </w:tc>
      </w:tr>
      <w:tr w:rsidR="00B47039" w:rsidRPr="0035104E">
        <w:trPr>
          <w:trHeight w:val="514"/>
        </w:trPr>
        <w:tc>
          <w:tcPr>
            <w:tcW w:w="394" w:type="dxa"/>
            <w:vMerge w:val="restart"/>
            <w:tcBorders>
              <w:top w:val="double" w:sz="6" w:space="0" w:color="000000"/>
              <w:left w:val="double" w:sz="6" w:space="0" w:color="000000"/>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w:t>
            </w:r>
          </w:p>
        </w:tc>
        <w:tc>
          <w:tcPr>
            <w:tcW w:w="4851" w:type="dxa"/>
            <w:vMerge w:val="restart"/>
            <w:tcBorders>
              <w:top w:val="double" w:sz="6" w:space="0" w:color="000000"/>
              <w:left w:val="double" w:sz="6" w:space="0" w:color="000000"/>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Вид машина</w:t>
            </w:r>
          </w:p>
        </w:tc>
        <w:tc>
          <w:tcPr>
            <w:tcW w:w="5195" w:type="dxa"/>
            <w:gridSpan w:val="2"/>
            <w:tcBorders>
              <w:top w:val="double" w:sz="6" w:space="0" w:color="000000"/>
              <w:left w:val="nil"/>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Брой регистрации за периода</w:t>
            </w:r>
          </w:p>
        </w:tc>
      </w:tr>
      <w:tr w:rsidR="00B47039" w:rsidRPr="0035104E">
        <w:trPr>
          <w:trHeight w:val="380"/>
        </w:trPr>
        <w:tc>
          <w:tcPr>
            <w:tcW w:w="394" w:type="dxa"/>
            <w:vMerge/>
            <w:tcBorders>
              <w:top w:val="double" w:sz="6" w:space="0" w:color="000000"/>
              <w:left w:val="double" w:sz="6" w:space="0" w:color="000000"/>
              <w:bottom w:val="double" w:sz="6" w:space="0" w:color="000000"/>
              <w:right w:val="double" w:sz="6" w:space="0" w:color="000000"/>
            </w:tcBorders>
            <w:vAlign w:val="center"/>
          </w:tcPr>
          <w:p w:rsidR="00B47039" w:rsidRPr="0035104E" w:rsidRDefault="00B47039" w:rsidP="00A64A0B">
            <w:pPr>
              <w:rPr>
                <w:rFonts w:ascii="Arial" w:hAnsi="Arial" w:cs="Arial"/>
                <w:sz w:val="16"/>
                <w:szCs w:val="16"/>
              </w:rPr>
            </w:pPr>
          </w:p>
        </w:tc>
        <w:tc>
          <w:tcPr>
            <w:tcW w:w="4851" w:type="dxa"/>
            <w:vMerge/>
            <w:tcBorders>
              <w:top w:val="double" w:sz="6" w:space="0" w:color="000000"/>
              <w:left w:val="double" w:sz="6" w:space="0" w:color="000000"/>
              <w:bottom w:val="double" w:sz="6" w:space="0" w:color="000000"/>
              <w:right w:val="double" w:sz="6" w:space="0" w:color="000000"/>
            </w:tcBorders>
            <w:vAlign w:val="center"/>
          </w:tcPr>
          <w:p w:rsidR="00B47039" w:rsidRPr="0035104E" w:rsidRDefault="00B47039" w:rsidP="00A64A0B">
            <w:pPr>
              <w:rPr>
                <w:rFonts w:ascii="Arial" w:hAnsi="Arial" w:cs="Arial"/>
                <w:sz w:val="16"/>
                <w:szCs w:val="16"/>
              </w:rPr>
            </w:pPr>
          </w:p>
        </w:tc>
        <w:tc>
          <w:tcPr>
            <w:tcW w:w="2693" w:type="dxa"/>
            <w:tcBorders>
              <w:top w:val="nil"/>
              <w:left w:val="nil"/>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Всичко</w:t>
            </w:r>
          </w:p>
        </w:tc>
        <w:tc>
          <w:tcPr>
            <w:tcW w:w="2502" w:type="dxa"/>
            <w:tcBorders>
              <w:top w:val="nil"/>
              <w:left w:val="nil"/>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в т.ч. нови машини</w:t>
            </w:r>
          </w:p>
        </w:tc>
      </w:tr>
      <w:tr w:rsidR="00B47039" w:rsidRPr="0035104E">
        <w:trPr>
          <w:trHeight w:val="282"/>
        </w:trPr>
        <w:tc>
          <w:tcPr>
            <w:tcW w:w="394" w:type="dxa"/>
            <w:tcBorders>
              <w:top w:val="nil"/>
              <w:left w:val="double" w:sz="6" w:space="0" w:color="000000"/>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1</w:t>
            </w:r>
          </w:p>
        </w:tc>
        <w:tc>
          <w:tcPr>
            <w:tcW w:w="4851" w:type="dxa"/>
            <w:tcBorders>
              <w:top w:val="nil"/>
              <w:left w:val="nil"/>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2</w:t>
            </w:r>
          </w:p>
        </w:tc>
        <w:tc>
          <w:tcPr>
            <w:tcW w:w="2693" w:type="dxa"/>
            <w:tcBorders>
              <w:top w:val="nil"/>
              <w:left w:val="nil"/>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3</w:t>
            </w:r>
          </w:p>
        </w:tc>
        <w:tc>
          <w:tcPr>
            <w:tcW w:w="2502" w:type="dxa"/>
            <w:tcBorders>
              <w:top w:val="nil"/>
              <w:left w:val="nil"/>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4</w:t>
            </w:r>
          </w:p>
        </w:tc>
      </w:tr>
      <w:tr w:rsidR="00B47039" w:rsidRPr="0035104E">
        <w:trPr>
          <w:trHeight w:val="270"/>
        </w:trPr>
        <w:tc>
          <w:tcPr>
            <w:tcW w:w="394" w:type="dxa"/>
            <w:tcBorders>
              <w:top w:val="single" w:sz="4" w:space="0" w:color="000000"/>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 </w:t>
            </w:r>
          </w:p>
        </w:tc>
        <w:tc>
          <w:tcPr>
            <w:tcW w:w="4851" w:type="dxa"/>
            <w:tcBorders>
              <w:top w:val="single" w:sz="4" w:space="0" w:color="000000"/>
              <w:left w:val="nil"/>
              <w:bottom w:val="single" w:sz="4" w:space="0" w:color="000000"/>
              <w:right w:val="single" w:sz="4" w:space="0" w:color="000000"/>
            </w:tcBorders>
            <w:vAlign w:val="center"/>
          </w:tcPr>
          <w:p w:rsidR="00B47039" w:rsidRPr="0035104E" w:rsidRDefault="00B47039" w:rsidP="00A64A0B">
            <w:pPr>
              <w:rPr>
                <w:rFonts w:ascii="Arial" w:hAnsi="Arial" w:cs="Arial"/>
                <w:b/>
                <w:bCs/>
                <w:sz w:val="16"/>
                <w:szCs w:val="16"/>
              </w:rPr>
            </w:pPr>
            <w:r w:rsidRPr="0035104E">
              <w:rPr>
                <w:rFonts w:ascii="Arial" w:hAnsi="Arial" w:cs="Arial"/>
                <w:b/>
                <w:bCs/>
                <w:sz w:val="16"/>
                <w:szCs w:val="16"/>
              </w:rPr>
              <w:t>ГРУПА А</w:t>
            </w:r>
          </w:p>
        </w:tc>
        <w:tc>
          <w:tcPr>
            <w:tcW w:w="2693" w:type="dxa"/>
            <w:tcBorders>
              <w:top w:val="single" w:sz="4" w:space="0" w:color="000000"/>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 </w:t>
            </w:r>
          </w:p>
        </w:tc>
        <w:tc>
          <w:tcPr>
            <w:tcW w:w="2502" w:type="dxa"/>
            <w:tcBorders>
              <w:top w:val="single" w:sz="4" w:space="0" w:color="000000"/>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 </w:t>
            </w: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Верижни трактори</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6</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 </w:t>
            </w: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2</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Колесни трактори</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280</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38</w:t>
            </w: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3</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Самоходни шасита</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2</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4</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Друга самоходна техника</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77</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12</w:t>
            </w: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5</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Тракторни ремаркета</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108</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19</w:t>
            </w: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6</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Горска техника</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3</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 </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b/>
                <w:bCs/>
                <w:sz w:val="16"/>
                <w:szCs w:val="16"/>
              </w:rPr>
            </w:pPr>
            <w:r w:rsidRPr="0035104E">
              <w:rPr>
                <w:rFonts w:ascii="Arial" w:hAnsi="Arial" w:cs="Arial"/>
                <w:b/>
                <w:bCs/>
                <w:sz w:val="16"/>
                <w:szCs w:val="16"/>
              </w:rPr>
              <w:t>ГРУПА Б</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7</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Зърнокомбайни</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24</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4</w:t>
            </w: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8</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Самоходни силажокомбайни</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2</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9</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Други самоходни машини</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 </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b/>
                <w:bCs/>
                <w:sz w:val="16"/>
                <w:szCs w:val="16"/>
              </w:rPr>
            </w:pPr>
            <w:r w:rsidRPr="0035104E">
              <w:rPr>
                <w:rFonts w:ascii="Arial" w:hAnsi="Arial" w:cs="Arial"/>
                <w:b/>
                <w:bCs/>
                <w:sz w:val="16"/>
                <w:szCs w:val="16"/>
              </w:rPr>
              <w:t>ГРУПА В</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10</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Машини за сеидба и садене</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35</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13</w:t>
            </w: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11</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Машини за торене и растителна защита</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64</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27</w:t>
            </w: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12</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Фуражоприбиращи и фуражопреработващи</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77</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47</w:t>
            </w: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13</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Почвообработващи</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106</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53</w:t>
            </w: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14</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Сушилни и други</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15</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Зърно и семепочистващи</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p>
        </w:tc>
      </w:tr>
      <w:tr w:rsidR="00B47039" w:rsidRPr="0035104E">
        <w:trPr>
          <w:trHeight w:val="255"/>
        </w:trPr>
        <w:tc>
          <w:tcPr>
            <w:tcW w:w="394"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16</w:t>
            </w:r>
          </w:p>
        </w:tc>
        <w:tc>
          <w:tcPr>
            <w:tcW w:w="4851"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Машини за поливане</w:t>
            </w:r>
          </w:p>
        </w:tc>
        <w:tc>
          <w:tcPr>
            <w:tcW w:w="2693"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w:t>
            </w:r>
          </w:p>
        </w:tc>
        <w:tc>
          <w:tcPr>
            <w:tcW w:w="2502" w:type="dxa"/>
            <w:tcBorders>
              <w:top w:val="nil"/>
              <w:left w:val="nil"/>
              <w:bottom w:val="single" w:sz="4"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w:t>
            </w:r>
          </w:p>
        </w:tc>
      </w:tr>
      <w:tr w:rsidR="00B47039" w:rsidRPr="0035104E">
        <w:trPr>
          <w:trHeight w:val="270"/>
        </w:trPr>
        <w:tc>
          <w:tcPr>
            <w:tcW w:w="394" w:type="dxa"/>
            <w:tcBorders>
              <w:top w:val="nil"/>
              <w:left w:val="double" w:sz="6" w:space="0" w:color="000000"/>
              <w:bottom w:val="double" w:sz="6"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17</w:t>
            </w:r>
          </w:p>
        </w:tc>
        <w:tc>
          <w:tcPr>
            <w:tcW w:w="4851" w:type="dxa"/>
            <w:tcBorders>
              <w:top w:val="nil"/>
              <w:left w:val="nil"/>
              <w:bottom w:val="double" w:sz="6"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Горска техника</w:t>
            </w:r>
          </w:p>
        </w:tc>
        <w:tc>
          <w:tcPr>
            <w:tcW w:w="2693" w:type="dxa"/>
            <w:tcBorders>
              <w:top w:val="nil"/>
              <w:left w:val="nil"/>
              <w:bottom w:val="double" w:sz="6"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7</w:t>
            </w:r>
          </w:p>
        </w:tc>
        <w:tc>
          <w:tcPr>
            <w:tcW w:w="2502" w:type="dxa"/>
            <w:tcBorders>
              <w:top w:val="nil"/>
              <w:left w:val="nil"/>
              <w:bottom w:val="double" w:sz="6" w:space="0" w:color="000000"/>
              <w:right w:val="single" w:sz="4"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4</w:t>
            </w:r>
          </w:p>
        </w:tc>
      </w:tr>
    </w:tbl>
    <w:p w:rsidR="00B47039" w:rsidRPr="0035104E" w:rsidRDefault="00B47039" w:rsidP="00992E1E">
      <w:pPr>
        <w:tabs>
          <w:tab w:val="left" w:pos="567"/>
          <w:tab w:val="left" w:pos="851"/>
        </w:tabs>
        <w:spacing w:before="100" w:beforeAutospacing="1" w:after="100" w:afterAutospacing="1" w:line="288" w:lineRule="auto"/>
        <w:jc w:val="both"/>
        <w:rPr>
          <w:color w:val="022113"/>
        </w:rPr>
      </w:pPr>
      <w:r w:rsidRPr="0035104E">
        <w:rPr>
          <w:b/>
          <w:bCs/>
          <w:color w:val="022113"/>
        </w:rPr>
        <w:tab/>
        <w:t>2. Контрол по техническото състояние и безопасността на техниката.</w:t>
      </w:r>
    </w:p>
    <w:p w:rsidR="00B47039" w:rsidRPr="0035104E" w:rsidRDefault="00B47039" w:rsidP="00992E1E">
      <w:pPr>
        <w:tabs>
          <w:tab w:val="left" w:pos="10206"/>
        </w:tabs>
        <w:spacing w:before="100" w:beforeAutospacing="1" w:after="100" w:afterAutospacing="1" w:line="360" w:lineRule="auto"/>
        <w:ind w:right="38" w:firstLine="708"/>
        <w:jc w:val="both"/>
        <w:rPr>
          <w:rFonts w:eastAsia="ArialNarrow"/>
        </w:rPr>
      </w:pPr>
      <w:r w:rsidRPr="0035104E">
        <w:rPr>
          <w:rFonts w:eastAsia="ArialNarrow"/>
        </w:rPr>
        <w:t>Техническото състояние на техниката е важно не само за работоспособността и    изправността на техниката, но и за нейната безопасност. Всяка незначителна неизправност особено в механизмите за управление и спирачната система при определени условия би могла да доведе до тежки наранявания. Поради тази причина основното вниманието на инспекторите е насочено при извършването на техническите прегледи на земеделската техника към тези системи на машините. Не се допуска регистрация на нова техника без декларация или сертификат за съответствие, което е доказателство, че техниката, която се пуска в употреба е безопасна. Друг фактор, който влияе на безопасността на употреба на техниката е нейната видимост от останалите участници в движението по пътищата. Това се постига с осигуреност на светлоотразителни</w:t>
      </w:r>
      <w:r>
        <w:rPr>
          <w:rFonts w:eastAsia="ArialNarrow"/>
        </w:rPr>
        <w:t xml:space="preserve"> </w:t>
      </w:r>
      <w:r w:rsidRPr="0035104E">
        <w:rPr>
          <w:rFonts w:eastAsia="ArialNarrow"/>
        </w:rPr>
        <w:t>триъгълници, табели, знаци и наличието на покрива на самоходната техника на устройства за жълта мигаща и пробляскваща светлина. През 2021 г.</w:t>
      </w:r>
      <w:r>
        <w:rPr>
          <w:rFonts w:eastAsia="ArialNarrow"/>
        </w:rPr>
        <w:t xml:space="preserve"> </w:t>
      </w:r>
      <w:r w:rsidRPr="0035104E">
        <w:rPr>
          <w:rFonts w:eastAsia="ArialNarrow"/>
        </w:rPr>
        <w:t xml:space="preserve">са извършени </w:t>
      </w:r>
      <w:r w:rsidRPr="0035104E">
        <w:rPr>
          <w:rFonts w:eastAsia="ArialNarrow"/>
          <w:lang w:val="ru-RU"/>
        </w:rPr>
        <w:t>4834</w:t>
      </w:r>
      <w:r w:rsidRPr="0035104E">
        <w:rPr>
          <w:rFonts w:eastAsia="ArialNarrow"/>
        </w:rPr>
        <w:t xml:space="preserve"> броя прегледи на земеделска, горска техника и машини за земни работи. </w:t>
      </w:r>
      <w:r w:rsidRPr="0035104E">
        <w:rPr>
          <w:color w:val="022113"/>
        </w:rPr>
        <w:t xml:space="preserve">Правоспособността и квалификацията на трактористите и комбайнерите също пряко влияе  върху безопасната работа и транспорт на земеделска и горска техника. През изминалата година има издадени 188 броя свидетелства за правоспособност за работа със земеделска и горска техника. Постигнато бе бързо административно обслужване на гражданите при регистрация на земеделската им техника. През периода си взаимодействахме  с органите на НАП, Частни съдебни изпълнители, Съд с обмен на данни за притежатели на земеделска техника. През изтеклият период пътни инциденти с участието на земеделска и горска техника довели до трагичен край на участващите в инциденти не е имало. </w:t>
      </w:r>
    </w:p>
    <w:tbl>
      <w:tblPr>
        <w:tblW w:w="6379" w:type="dxa"/>
        <w:tblInd w:w="-106" w:type="dxa"/>
        <w:tblLook w:val="00A0"/>
      </w:tblPr>
      <w:tblGrid>
        <w:gridCol w:w="567"/>
        <w:gridCol w:w="3969"/>
        <w:gridCol w:w="1843"/>
      </w:tblGrid>
      <w:tr w:rsidR="00B47039" w:rsidRPr="0035104E">
        <w:trPr>
          <w:trHeight w:val="270"/>
        </w:trPr>
        <w:tc>
          <w:tcPr>
            <w:tcW w:w="567" w:type="dxa"/>
            <w:vMerge w:val="restart"/>
            <w:tcBorders>
              <w:top w:val="double" w:sz="6" w:space="0" w:color="000000"/>
              <w:left w:val="double" w:sz="6" w:space="0" w:color="000000"/>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w:t>
            </w:r>
          </w:p>
        </w:tc>
        <w:tc>
          <w:tcPr>
            <w:tcW w:w="3969" w:type="dxa"/>
            <w:vMerge w:val="restart"/>
            <w:tcBorders>
              <w:top w:val="double" w:sz="6" w:space="0" w:color="000000"/>
              <w:left w:val="double" w:sz="6" w:space="0" w:color="000000"/>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Вид машина</w:t>
            </w:r>
          </w:p>
        </w:tc>
        <w:tc>
          <w:tcPr>
            <w:tcW w:w="1843" w:type="dxa"/>
            <w:vMerge w:val="restart"/>
            <w:tcBorders>
              <w:top w:val="double" w:sz="6" w:space="0" w:color="000000"/>
              <w:left w:val="double" w:sz="6" w:space="0" w:color="000000"/>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Брой на ГТП</w:t>
            </w:r>
          </w:p>
        </w:tc>
      </w:tr>
      <w:tr w:rsidR="00B47039" w:rsidRPr="0035104E">
        <w:trPr>
          <w:trHeight w:val="210"/>
        </w:trPr>
        <w:tc>
          <w:tcPr>
            <w:tcW w:w="567" w:type="dxa"/>
            <w:vMerge/>
            <w:tcBorders>
              <w:top w:val="double" w:sz="6" w:space="0" w:color="000000"/>
              <w:left w:val="double" w:sz="6" w:space="0" w:color="000000"/>
              <w:bottom w:val="double" w:sz="6" w:space="0" w:color="000000"/>
              <w:right w:val="double" w:sz="6" w:space="0" w:color="000000"/>
            </w:tcBorders>
            <w:vAlign w:val="center"/>
          </w:tcPr>
          <w:p w:rsidR="00B47039" w:rsidRPr="0035104E" w:rsidRDefault="00B47039" w:rsidP="00A64A0B">
            <w:pPr>
              <w:rPr>
                <w:rFonts w:ascii="Arial" w:hAnsi="Arial" w:cs="Arial"/>
                <w:sz w:val="16"/>
                <w:szCs w:val="16"/>
              </w:rPr>
            </w:pPr>
          </w:p>
        </w:tc>
        <w:tc>
          <w:tcPr>
            <w:tcW w:w="3969" w:type="dxa"/>
            <w:vMerge/>
            <w:tcBorders>
              <w:top w:val="double" w:sz="6" w:space="0" w:color="000000"/>
              <w:left w:val="double" w:sz="6" w:space="0" w:color="000000"/>
              <w:bottom w:val="double" w:sz="6" w:space="0" w:color="000000"/>
              <w:right w:val="double" w:sz="6" w:space="0" w:color="000000"/>
            </w:tcBorders>
            <w:vAlign w:val="center"/>
          </w:tcPr>
          <w:p w:rsidR="00B47039" w:rsidRPr="0035104E" w:rsidRDefault="00B47039" w:rsidP="00A64A0B">
            <w:pPr>
              <w:rPr>
                <w:rFonts w:ascii="Arial" w:hAnsi="Arial" w:cs="Arial"/>
                <w:sz w:val="16"/>
                <w:szCs w:val="16"/>
              </w:rPr>
            </w:pPr>
          </w:p>
        </w:tc>
        <w:tc>
          <w:tcPr>
            <w:tcW w:w="1843" w:type="dxa"/>
            <w:vMerge/>
            <w:tcBorders>
              <w:top w:val="double" w:sz="6" w:space="0" w:color="000000"/>
              <w:left w:val="double" w:sz="6" w:space="0" w:color="000000"/>
              <w:bottom w:val="double" w:sz="6" w:space="0" w:color="000000"/>
              <w:right w:val="double" w:sz="6" w:space="0" w:color="000000"/>
            </w:tcBorders>
            <w:vAlign w:val="center"/>
          </w:tcPr>
          <w:p w:rsidR="00B47039" w:rsidRPr="0035104E" w:rsidRDefault="00B47039" w:rsidP="00A64A0B">
            <w:pPr>
              <w:rPr>
                <w:rFonts w:ascii="Arial" w:hAnsi="Arial" w:cs="Arial"/>
                <w:sz w:val="16"/>
                <w:szCs w:val="16"/>
              </w:rPr>
            </w:pPr>
          </w:p>
        </w:tc>
      </w:tr>
      <w:tr w:rsidR="00B47039" w:rsidRPr="0035104E">
        <w:trPr>
          <w:trHeight w:val="282"/>
        </w:trPr>
        <w:tc>
          <w:tcPr>
            <w:tcW w:w="567" w:type="dxa"/>
            <w:tcBorders>
              <w:top w:val="nil"/>
              <w:left w:val="double" w:sz="6" w:space="0" w:color="000000"/>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1</w:t>
            </w:r>
          </w:p>
        </w:tc>
        <w:tc>
          <w:tcPr>
            <w:tcW w:w="3969" w:type="dxa"/>
            <w:tcBorders>
              <w:top w:val="nil"/>
              <w:left w:val="nil"/>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2</w:t>
            </w:r>
          </w:p>
        </w:tc>
        <w:tc>
          <w:tcPr>
            <w:tcW w:w="1843" w:type="dxa"/>
            <w:tcBorders>
              <w:top w:val="nil"/>
              <w:left w:val="nil"/>
              <w:bottom w:val="double" w:sz="6" w:space="0" w:color="000000"/>
              <w:right w:val="double" w:sz="6" w:space="0" w:color="000000"/>
            </w:tcBorders>
            <w:vAlign w:val="center"/>
          </w:tcPr>
          <w:p w:rsidR="00B47039" w:rsidRPr="0035104E" w:rsidRDefault="00B47039" w:rsidP="00A64A0B">
            <w:pPr>
              <w:jc w:val="center"/>
              <w:rPr>
                <w:rFonts w:ascii="Arial" w:hAnsi="Arial" w:cs="Arial"/>
                <w:sz w:val="16"/>
                <w:szCs w:val="16"/>
              </w:rPr>
            </w:pPr>
            <w:r w:rsidRPr="0035104E">
              <w:rPr>
                <w:rFonts w:ascii="Arial" w:hAnsi="Arial" w:cs="Arial"/>
                <w:sz w:val="16"/>
                <w:szCs w:val="16"/>
              </w:rPr>
              <w:t>3</w:t>
            </w:r>
          </w:p>
        </w:tc>
      </w:tr>
      <w:tr w:rsidR="00B47039" w:rsidRPr="0035104E">
        <w:trPr>
          <w:trHeight w:val="270"/>
        </w:trPr>
        <w:tc>
          <w:tcPr>
            <w:tcW w:w="567" w:type="dxa"/>
            <w:tcBorders>
              <w:top w:val="single" w:sz="4" w:space="0" w:color="000000"/>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 </w:t>
            </w:r>
          </w:p>
        </w:tc>
        <w:tc>
          <w:tcPr>
            <w:tcW w:w="3969" w:type="dxa"/>
            <w:tcBorders>
              <w:top w:val="single" w:sz="4" w:space="0" w:color="000000"/>
              <w:left w:val="nil"/>
              <w:bottom w:val="single" w:sz="4" w:space="0" w:color="000000"/>
              <w:right w:val="single" w:sz="4" w:space="0" w:color="000000"/>
            </w:tcBorders>
            <w:vAlign w:val="center"/>
          </w:tcPr>
          <w:p w:rsidR="00B47039" w:rsidRPr="0035104E" w:rsidRDefault="00B47039" w:rsidP="00A64A0B">
            <w:pPr>
              <w:rPr>
                <w:rFonts w:ascii="Arial" w:hAnsi="Arial" w:cs="Arial"/>
                <w:b/>
                <w:bCs/>
                <w:sz w:val="16"/>
                <w:szCs w:val="16"/>
              </w:rPr>
            </w:pPr>
            <w:r w:rsidRPr="0035104E">
              <w:rPr>
                <w:rFonts w:ascii="Arial" w:hAnsi="Arial" w:cs="Arial"/>
                <w:b/>
                <w:bCs/>
                <w:sz w:val="16"/>
                <w:szCs w:val="16"/>
              </w:rPr>
              <w:t>ГРУПА А</w:t>
            </w:r>
          </w:p>
        </w:tc>
        <w:tc>
          <w:tcPr>
            <w:tcW w:w="1843" w:type="dxa"/>
            <w:tcBorders>
              <w:top w:val="single" w:sz="4" w:space="0" w:color="000000"/>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 </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Верижни трактори</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21</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2</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Колесни трактори</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1869</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3</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Самоходни шасита</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7</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4</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Друга самоходна техника</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395</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5</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Тракторни ремаркета</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683</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6</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Горска техника</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19</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 </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b/>
                <w:bCs/>
                <w:sz w:val="16"/>
                <w:szCs w:val="16"/>
              </w:rPr>
            </w:pPr>
            <w:r w:rsidRPr="0035104E">
              <w:rPr>
                <w:rFonts w:ascii="Arial" w:hAnsi="Arial" w:cs="Arial"/>
                <w:b/>
                <w:bCs/>
                <w:sz w:val="16"/>
                <w:szCs w:val="16"/>
              </w:rPr>
              <w:t>ГРУПА Б</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7</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Зърнокомбайни</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231</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8</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Самоходни силажокомбайни</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20</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9</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Други самоходни машини</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24</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 </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b/>
                <w:bCs/>
                <w:sz w:val="16"/>
                <w:szCs w:val="16"/>
              </w:rPr>
            </w:pPr>
            <w:r w:rsidRPr="0035104E">
              <w:rPr>
                <w:rFonts w:ascii="Arial" w:hAnsi="Arial" w:cs="Arial"/>
                <w:b/>
                <w:bCs/>
                <w:sz w:val="16"/>
                <w:szCs w:val="16"/>
              </w:rPr>
              <w:t>ГРУПА В</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10</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Машини за сеидба и садене</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162</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11</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Машини за торене и растителна защита</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238</w:t>
            </w:r>
          </w:p>
        </w:tc>
      </w:tr>
      <w:tr w:rsidR="00B47039" w:rsidRPr="0035104E">
        <w:trPr>
          <w:trHeight w:val="480"/>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12</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Фуражоприбиращи и фуражопреработващи</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342</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13</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Почвообработващи</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624</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14</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Сушилни и други</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3</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15</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Зърно и семепочистващи</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6</w:t>
            </w:r>
          </w:p>
        </w:tc>
      </w:tr>
      <w:tr w:rsidR="00B47039" w:rsidRPr="0035104E">
        <w:trPr>
          <w:trHeight w:val="255"/>
        </w:trPr>
        <w:tc>
          <w:tcPr>
            <w:tcW w:w="567" w:type="dxa"/>
            <w:tcBorders>
              <w:top w:val="nil"/>
              <w:left w:val="double" w:sz="6" w:space="0" w:color="000000"/>
              <w:bottom w:val="single" w:sz="4"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16</w:t>
            </w:r>
          </w:p>
        </w:tc>
        <w:tc>
          <w:tcPr>
            <w:tcW w:w="3969" w:type="dxa"/>
            <w:tcBorders>
              <w:top w:val="nil"/>
              <w:left w:val="nil"/>
              <w:bottom w:val="single" w:sz="4"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Машини за поливане</w:t>
            </w:r>
          </w:p>
        </w:tc>
        <w:tc>
          <w:tcPr>
            <w:tcW w:w="1843" w:type="dxa"/>
            <w:tcBorders>
              <w:top w:val="nil"/>
              <w:left w:val="nil"/>
              <w:bottom w:val="single" w:sz="4" w:space="0" w:color="000000"/>
              <w:right w:val="double" w:sz="6" w:space="0" w:color="000000"/>
            </w:tcBorders>
            <w:noWrap/>
            <w:vAlign w:val="center"/>
          </w:tcPr>
          <w:p w:rsidR="00B47039" w:rsidRPr="0035104E" w:rsidRDefault="00B47039" w:rsidP="00A64A0B">
            <w:pPr>
              <w:jc w:val="right"/>
              <w:rPr>
                <w:rFonts w:ascii="Arial" w:hAnsi="Arial" w:cs="Arial"/>
                <w:sz w:val="16"/>
                <w:szCs w:val="16"/>
              </w:rPr>
            </w:pPr>
            <w:r w:rsidRPr="0035104E">
              <w:rPr>
                <w:rFonts w:ascii="Arial" w:hAnsi="Arial" w:cs="Arial"/>
                <w:sz w:val="16"/>
                <w:szCs w:val="16"/>
              </w:rPr>
              <w:t>34</w:t>
            </w:r>
          </w:p>
        </w:tc>
      </w:tr>
      <w:tr w:rsidR="00B47039" w:rsidRPr="00472E15">
        <w:trPr>
          <w:trHeight w:val="255"/>
        </w:trPr>
        <w:tc>
          <w:tcPr>
            <w:tcW w:w="567" w:type="dxa"/>
            <w:tcBorders>
              <w:top w:val="nil"/>
              <w:left w:val="double" w:sz="6" w:space="0" w:color="000000"/>
              <w:bottom w:val="double" w:sz="6" w:space="0" w:color="000000"/>
              <w:right w:val="single" w:sz="4" w:space="0" w:color="000000"/>
            </w:tcBorders>
            <w:noWrap/>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17</w:t>
            </w:r>
          </w:p>
        </w:tc>
        <w:tc>
          <w:tcPr>
            <w:tcW w:w="3969" w:type="dxa"/>
            <w:tcBorders>
              <w:top w:val="nil"/>
              <w:left w:val="nil"/>
              <w:bottom w:val="double" w:sz="6" w:space="0" w:color="000000"/>
              <w:right w:val="single" w:sz="4" w:space="0" w:color="000000"/>
            </w:tcBorders>
            <w:vAlign w:val="center"/>
          </w:tcPr>
          <w:p w:rsidR="00B47039" w:rsidRPr="0035104E" w:rsidRDefault="00B47039" w:rsidP="00A64A0B">
            <w:pPr>
              <w:rPr>
                <w:rFonts w:ascii="Arial" w:hAnsi="Arial" w:cs="Arial"/>
                <w:sz w:val="16"/>
                <w:szCs w:val="16"/>
              </w:rPr>
            </w:pPr>
            <w:r w:rsidRPr="0035104E">
              <w:rPr>
                <w:rFonts w:ascii="Arial" w:hAnsi="Arial" w:cs="Arial"/>
                <w:sz w:val="16"/>
                <w:szCs w:val="16"/>
              </w:rPr>
              <w:t>Горска техника</w:t>
            </w:r>
          </w:p>
        </w:tc>
        <w:tc>
          <w:tcPr>
            <w:tcW w:w="1843" w:type="dxa"/>
            <w:tcBorders>
              <w:top w:val="nil"/>
              <w:left w:val="nil"/>
              <w:bottom w:val="double" w:sz="6" w:space="0" w:color="000000"/>
              <w:right w:val="double" w:sz="6" w:space="0" w:color="000000"/>
            </w:tcBorders>
            <w:noWrap/>
            <w:vAlign w:val="center"/>
          </w:tcPr>
          <w:p w:rsidR="00B47039" w:rsidRPr="00472E15" w:rsidRDefault="00B47039" w:rsidP="00A64A0B">
            <w:pPr>
              <w:jc w:val="right"/>
              <w:rPr>
                <w:rFonts w:ascii="Arial" w:hAnsi="Arial" w:cs="Arial"/>
                <w:sz w:val="16"/>
                <w:szCs w:val="16"/>
              </w:rPr>
            </w:pPr>
            <w:r w:rsidRPr="0035104E">
              <w:rPr>
                <w:rFonts w:ascii="Arial" w:hAnsi="Arial" w:cs="Arial"/>
                <w:sz w:val="16"/>
                <w:szCs w:val="16"/>
              </w:rPr>
              <w:t>156</w:t>
            </w:r>
          </w:p>
        </w:tc>
      </w:tr>
    </w:tbl>
    <w:p w:rsidR="00B47039" w:rsidRPr="00472E15" w:rsidRDefault="00B47039" w:rsidP="00992E1E">
      <w:pPr>
        <w:jc w:val="center"/>
      </w:pPr>
    </w:p>
    <w:p w:rsidR="00B47039" w:rsidRDefault="00B47039" w:rsidP="00992E1E">
      <w:pPr>
        <w:tabs>
          <w:tab w:val="left" w:pos="900"/>
        </w:tabs>
        <w:jc w:val="both"/>
        <w:rPr>
          <w:color w:val="FF0000"/>
          <w:lang w:val="ru-RU"/>
        </w:rPr>
      </w:pPr>
    </w:p>
    <w:p w:rsidR="00B47039" w:rsidRDefault="00B47039" w:rsidP="00992E1E">
      <w:pPr>
        <w:tabs>
          <w:tab w:val="left" w:pos="900"/>
        </w:tabs>
        <w:jc w:val="both"/>
        <w:rPr>
          <w:color w:val="FF0000"/>
          <w:lang w:val="ru-RU"/>
        </w:rPr>
      </w:pPr>
    </w:p>
    <w:p w:rsidR="00B47039" w:rsidRPr="00472E15" w:rsidRDefault="00B47039" w:rsidP="00F745DE">
      <w:pPr>
        <w:jc w:val="both"/>
      </w:pPr>
    </w:p>
    <w:p w:rsidR="00B47039" w:rsidRPr="00472E15" w:rsidRDefault="00B47039" w:rsidP="001C730E">
      <w:pPr>
        <w:ind w:firstLine="708"/>
        <w:jc w:val="both"/>
        <w:rPr>
          <w:b/>
          <w:bCs/>
          <w:i/>
          <w:iCs/>
          <w:caps/>
          <w:sz w:val="28"/>
          <w:szCs w:val="28"/>
        </w:rPr>
      </w:pPr>
      <w:r w:rsidRPr="00472E15">
        <w:rPr>
          <w:b/>
          <w:bCs/>
          <w:i/>
          <w:iCs/>
          <w:caps/>
          <w:sz w:val="28"/>
          <w:szCs w:val="28"/>
        </w:rPr>
        <w:t>2.3. Аграрно развитие</w:t>
      </w:r>
    </w:p>
    <w:p w:rsidR="00B47039" w:rsidRPr="00472E15" w:rsidRDefault="00B47039" w:rsidP="001C730E">
      <w:pPr>
        <w:jc w:val="both"/>
        <w:rPr>
          <w:b/>
          <w:bCs/>
        </w:rPr>
      </w:pPr>
    </w:p>
    <w:p w:rsidR="00B47039" w:rsidRPr="0035104E" w:rsidRDefault="00B47039" w:rsidP="001C730E">
      <w:pPr>
        <w:ind w:firstLine="708"/>
        <w:jc w:val="both"/>
        <w:rPr>
          <w:b/>
          <w:bCs/>
          <w:u w:val="single"/>
        </w:rPr>
      </w:pPr>
      <w:r w:rsidRPr="0035104E">
        <w:rPr>
          <w:b/>
          <w:bCs/>
          <w:u w:val="single"/>
        </w:rPr>
        <w:t>2.3.1. Поддържане регистри по чл. 15 ал. 2 от Закон за животновъдството и чл. 8 от Закона за пчеларството</w:t>
      </w:r>
    </w:p>
    <w:p w:rsidR="00B47039" w:rsidRPr="0035104E" w:rsidRDefault="00B47039" w:rsidP="001C730E">
      <w:pPr>
        <w:jc w:val="both"/>
        <w:rPr>
          <w:u w:val="single"/>
        </w:rPr>
      </w:pPr>
    </w:p>
    <w:p w:rsidR="00B47039" w:rsidRPr="0035104E" w:rsidRDefault="00B47039" w:rsidP="00FA618A">
      <w:pPr>
        <w:jc w:val="both"/>
        <w:rPr>
          <w:u w:val="single"/>
        </w:rPr>
      </w:pPr>
    </w:p>
    <w:p w:rsidR="00B47039" w:rsidRPr="0035104E" w:rsidRDefault="00B47039" w:rsidP="00B4362E">
      <w:pPr>
        <w:spacing w:line="276" w:lineRule="auto"/>
        <w:ind w:firstLine="708"/>
        <w:jc w:val="both"/>
      </w:pPr>
      <w:r w:rsidRPr="0035104E">
        <w:t xml:space="preserve">В ОД ”З” Сливен се водят </w:t>
      </w:r>
      <w:r w:rsidRPr="0035104E">
        <w:rPr>
          <w:b/>
          <w:bCs/>
        </w:rPr>
        <w:t>3 вида регистри</w:t>
      </w:r>
      <w:r w:rsidRPr="0035104E">
        <w:t xml:space="preserve"> за развъдните ферми и стопанства съгласно изискванията на Закона по животновъдството, в които има регистрирани през 2021 г. общо </w:t>
      </w:r>
      <w:r w:rsidRPr="0035104E">
        <w:rPr>
          <w:b/>
          <w:bCs/>
        </w:rPr>
        <w:t>3 броя ферми</w:t>
      </w:r>
      <w:r w:rsidRPr="0035104E">
        <w:t xml:space="preserve"> както следва:</w:t>
      </w:r>
    </w:p>
    <w:p w:rsidR="00B47039" w:rsidRPr="0035104E" w:rsidRDefault="00B47039" w:rsidP="00B4362E">
      <w:pPr>
        <w:spacing w:line="276" w:lineRule="auto"/>
        <w:ind w:firstLine="360"/>
        <w:jc w:val="both"/>
      </w:pPr>
    </w:p>
    <w:p w:rsidR="00B47039" w:rsidRPr="0035104E" w:rsidRDefault="00B47039" w:rsidP="00B4362E">
      <w:pPr>
        <w:numPr>
          <w:ilvl w:val="0"/>
          <w:numId w:val="1"/>
        </w:numPr>
        <w:spacing w:line="276" w:lineRule="auto"/>
        <w:jc w:val="both"/>
        <w:rPr>
          <w:b/>
          <w:bCs/>
        </w:rPr>
      </w:pPr>
      <w:r w:rsidRPr="0035104E">
        <w:rPr>
          <w:b/>
          <w:bCs/>
        </w:rPr>
        <w:t>Регистър на развъдните ферми и стопанства</w:t>
      </w:r>
      <w:r w:rsidRPr="0035104E">
        <w:t xml:space="preserve"> за производство и търговия с чистопороден и хибриден разплоден материал при свине - </w:t>
      </w:r>
      <w:r w:rsidRPr="0035104E">
        <w:rPr>
          <w:b/>
          <w:bCs/>
        </w:rPr>
        <w:t xml:space="preserve">0 бр. </w:t>
      </w:r>
      <w:r w:rsidRPr="0035104E">
        <w:t>племенни и репродуктивни ферми</w:t>
      </w:r>
    </w:p>
    <w:p w:rsidR="00B47039" w:rsidRPr="0035104E" w:rsidRDefault="00B47039" w:rsidP="00B4362E">
      <w:pPr>
        <w:numPr>
          <w:ilvl w:val="0"/>
          <w:numId w:val="1"/>
        </w:numPr>
        <w:spacing w:line="276" w:lineRule="auto"/>
        <w:jc w:val="both"/>
        <w:rPr>
          <w:b/>
          <w:bCs/>
        </w:rPr>
      </w:pPr>
      <w:r w:rsidRPr="0035104E">
        <w:rPr>
          <w:b/>
          <w:bCs/>
        </w:rPr>
        <w:t>Регистър на развъдните ферми и стопанства</w:t>
      </w:r>
      <w:r w:rsidRPr="0035104E">
        <w:t xml:space="preserve">, произвеждащи чистопороден и хибриден материал от птици – </w:t>
      </w:r>
      <w:r w:rsidRPr="0035104E">
        <w:rPr>
          <w:b/>
          <w:bCs/>
        </w:rPr>
        <w:t xml:space="preserve">1 </w:t>
      </w:r>
      <w:r w:rsidRPr="0035104E">
        <w:t>люпилня е  регистрирана.</w:t>
      </w:r>
    </w:p>
    <w:p w:rsidR="00B47039" w:rsidRPr="0035104E" w:rsidRDefault="00B47039" w:rsidP="00B4362E">
      <w:pPr>
        <w:numPr>
          <w:ilvl w:val="0"/>
          <w:numId w:val="1"/>
        </w:numPr>
        <w:spacing w:line="276" w:lineRule="auto"/>
        <w:jc w:val="both"/>
        <w:rPr>
          <w:b/>
          <w:bCs/>
          <w:u w:val="single"/>
        </w:rPr>
      </w:pPr>
      <w:r w:rsidRPr="0035104E">
        <w:rPr>
          <w:b/>
          <w:bCs/>
        </w:rPr>
        <w:t>Регистър на пчелините за производство</w:t>
      </w:r>
      <w:r w:rsidRPr="0035104E">
        <w:t xml:space="preserve"> на елитни и племенни пчелни майки и рояци по чл. 19 ал. 2 от Закона за пчеларството– </w:t>
      </w:r>
      <w:r w:rsidRPr="0035104E">
        <w:rPr>
          <w:b/>
          <w:bCs/>
        </w:rPr>
        <w:t>3 бр.</w:t>
      </w:r>
      <w:r w:rsidRPr="0035104E">
        <w:t xml:space="preserve"> производители са регистрирани. </w:t>
      </w:r>
    </w:p>
    <w:p w:rsidR="00B47039" w:rsidRPr="0035104E" w:rsidRDefault="00B47039" w:rsidP="00B4362E">
      <w:pPr>
        <w:spacing w:line="276" w:lineRule="auto"/>
        <w:jc w:val="both"/>
        <w:rPr>
          <w:b/>
          <w:bCs/>
          <w:u w:val="single"/>
        </w:rPr>
      </w:pPr>
    </w:p>
    <w:p w:rsidR="00B47039" w:rsidRPr="0035104E" w:rsidRDefault="00B47039" w:rsidP="00E829B5">
      <w:pPr>
        <w:jc w:val="center"/>
        <w:rPr>
          <w:b/>
          <w:bCs/>
          <w:i/>
          <w:iCs/>
          <w:sz w:val="28"/>
          <w:szCs w:val="28"/>
        </w:rPr>
      </w:pPr>
    </w:p>
    <w:p w:rsidR="00B47039" w:rsidRPr="0035104E" w:rsidRDefault="00B47039" w:rsidP="00495859">
      <w:pPr>
        <w:ind w:firstLine="540"/>
        <w:rPr>
          <w:b/>
          <w:bCs/>
          <w:i/>
          <w:iCs/>
          <w:caps/>
        </w:rPr>
      </w:pPr>
      <w:r w:rsidRPr="0035104E">
        <w:rPr>
          <w:b/>
          <w:bCs/>
          <w:i/>
          <w:iCs/>
          <w:caps/>
        </w:rPr>
        <w:t>2</w:t>
      </w:r>
      <w:r w:rsidRPr="0035104E">
        <w:rPr>
          <w:b/>
          <w:bCs/>
          <w:i/>
          <w:iCs/>
          <w:caps/>
          <w:lang w:val="ru-RU"/>
        </w:rPr>
        <w:t>.</w:t>
      </w:r>
      <w:r w:rsidRPr="0035104E">
        <w:rPr>
          <w:b/>
          <w:bCs/>
          <w:i/>
          <w:iCs/>
          <w:caps/>
        </w:rPr>
        <w:t>3.2. Дейности на комисиите към ОДЗ- сливен:</w:t>
      </w:r>
    </w:p>
    <w:p w:rsidR="00B47039" w:rsidRPr="0035104E" w:rsidRDefault="00B47039" w:rsidP="00884510">
      <w:pPr>
        <w:jc w:val="center"/>
        <w:rPr>
          <w:b/>
          <w:bCs/>
          <w:i/>
          <w:iCs/>
          <w:caps/>
          <w:sz w:val="28"/>
          <w:szCs w:val="28"/>
        </w:rPr>
      </w:pPr>
    </w:p>
    <w:p w:rsidR="00B47039" w:rsidRPr="0035104E" w:rsidRDefault="00B47039" w:rsidP="002405D1">
      <w:pPr>
        <w:spacing w:line="276" w:lineRule="auto"/>
        <w:ind w:firstLine="708"/>
        <w:jc w:val="both"/>
        <w:rPr>
          <w:b/>
          <w:bCs/>
        </w:rPr>
      </w:pPr>
      <w:r w:rsidRPr="0035104E">
        <w:rPr>
          <w:b/>
          <w:bCs/>
        </w:rPr>
        <w:t>Комисия по чл. 17, ал. 1 т.1 от ЗОЗЗ за промяна предназначението на земеделски земи.</w:t>
      </w:r>
    </w:p>
    <w:p w:rsidR="00B47039" w:rsidRPr="0035104E" w:rsidRDefault="00B47039" w:rsidP="002405D1">
      <w:pPr>
        <w:spacing w:line="276" w:lineRule="auto"/>
        <w:ind w:firstLine="708"/>
        <w:jc w:val="both"/>
      </w:pPr>
      <w:r w:rsidRPr="0035104E">
        <w:t xml:space="preserve">През отчетния период са проведени </w:t>
      </w:r>
      <w:r w:rsidRPr="0035104E">
        <w:rPr>
          <w:lang w:val="en-US"/>
        </w:rPr>
        <w:t xml:space="preserve">8 </w:t>
      </w:r>
      <w:r w:rsidRPr="0035104E">
        <w:rPr>
          <w:b/>
          <w:bCs/>
        </w:rPr>
        <w:t>/осем/</w:t>
      </w:r>
      <w:r w:rsidRPr="0035104E">
        <w:t xml:space="preserve"> заседания на Комисия по чл. 17, ал.1, т.1 от ЗОЗЗ,   като по разгледаните преписки са постановени следните решения:</w:t>
      </w:r>
    </w:p>
    <w:p w:rsidR="00B47039" w:rsidRPr="0035104E" w:rsidRDefault="00B47039" w:rsidP="002405D1">
      <w:pPr>
        <w:numPr>
          <w:ilvl w:val="0"/>
          <w:numId w:val="25"/>
        </w:numPr>
        <w:spacing w:line="276" w:lineRule="auto"/>
        <w:jc w:val="both"/>
      </w:pPr>
      <w:r w:rsidRPr="0035104E">
        <w:t xml:space="preserve">Отложени - </w:t>
      </w:r>
      <w:r w:rsidRPr="0035104E">
        <w:rPr>
          <w:b/>
          <w:bCs/>
        </w:rPr>
        <w:t>0бр</w:t>
      </w:r>
      <w:r w:rsidRPr="0035104E">
        <w:t>.</w:t>
      </w:r>
    </w:p>
    <w:p w:rsidR="00B47039" w:rsidRPr="0035104E" w:rsidRDefault="00B47039" w:rsidP="002405D1">
      <w:pPr>
        <w:numPr>
          <w:ilvl w:val="0"/>
          <w:numId w:val="25"/>
        </w:numPr>
        <w:spacing w:line="276" w:lineRule="auto"/>
        <w:jc w:val="both"/>
      </w:pPr>
      <w:r w:rsidRPr="0035104E">
        <w:t xml:space="preserve">разрешение за временно ползване </w:t>
      </w:r>
      <w:r>
        <w:t>-</w:t>
      </w:r>
      <w:r w:rsidRPr="0035104E">
        <w:t xml:space="preserve"> 2</w:t>
      </w:r>
      <w:r w:rsidRPr="0035104E">
        <w:rPr>
          <w:b/>
          <w:bCs/>
          <w:lang w:val="en-US"/>
        </w:rPr>
        <w:t xml:space="preserve"> </w:t>
      </w:r>
      <w:r w:rsidRPr="0035104E">
        <w:rPr>
          <w:b/>
          <w:bCs/>
        </w:rPr>
        <w:t>бр</w:t>
      </w:r>
      <w:r w:rsidRPr="0035104E">
        <w:t>.</w:t>
      </w:r>
    </w:p>
    <w:p w:rsidR="00B47039" w:rsidRPr="0035104E" w:rsidRDefault="00B47039" w:rsidP="002405D1">
      <w:pPr>
        <w:numPr>
          <w:ilvl w:val="0"/>
          <w:numId w:val="25"/>
        </w:numPr>
        <w:spacing w:line="276" w:lineRule="auto"/>
        <w:jc w:val="both"/>
      </w:pPr>
      <w:r w:rsidRPr="0035104E">
        <w:t>утвърдени площадки за проектиране - 1</w:t>
      </w:r>
      <w:r w:rsidRPr="0035104E">
        <w:rPr>
          <w:b/>
          <w:bCs/>
        </w:rPr>
        <w:t xml:space="preserve"> бр.</w:t>
      </w:r>
    </w:p>
    <w:p w:rsidR="00B47039" w:rsidRPr="0035104E" w:rsidRDefault="00B47039" w:rsidP="002405D1">
      <w:pPr>
        <w:numPr>
          <w:ilvl w:val="0"/>
          <w:numId w:val="25"/>
        </w:numPr>
        <w:spacing w:line="276" w:lineRule="auto"/>
        <w:jc w:val="both"/>
      </w:pPr>
      <w:r w:rsidRPr="0035104E">
        <w:t>изменени решения -</w:t>
      </w:r>
      <w:r w:rsidRPr="0035104E">
        <w:rPr>
          <w:b/>
          <w:bCs/>
        </w:rPr>
        <w:t xml:space="preserve"> 0 бр.</w:t>
      </w:r>
    </w:p>
    <w:p w:rsidR="00B47039" w:rsidRPr="0035104E" w:rsidRDefault="00B47039" w:rsidP="002405D1">
      <w:pPr>
        <w:numPr>
          <w:ilvl w:val="0"/>
          <w:numId w:val="25"/>
        </w:numPr>
        <w:spacing w:line="276" w:lineRule="auto"/>
        <w:jc w:val="both"/>
      </w:pPr>
      <w:r w:rsidRPr="0035104E">
        <w:t xml:space="preserve">откази за промяна на предназначението - 0 </w:t>
      </w:r>
      <w:r w:rsidRPr="0035104E">
        <w:rPr>
          <w:b/>
          <w:bCs/>
        </w:rPr>
        <w:t>бр.</w:t>
      </w:r>
    </w:p>
    <w:p w:rsidR="00B47039" w:rsidRPr="0035104E" w:rsidRDefault="00B47039" w:rsidP="002405D1">
      <w:pPr>
        <w:numPr>
          <w:ilvl w:val="0"/>
          <w:numId w:val="25"/>
        </w:numPr>
        <w:spacing w:line="276" w:lineRule="auto"/>
        <w:jc w:val="both"/>
      </w:pPr>
      <w:r w:rsidRPr="0035104E">
        <w:t>отменени решения за промяна предназначението - 1</w:t>
      </w:r>
      <w:r w:rsidRPr="0035104E">
        <w:rPr>
          <w:b/>
          <w:bCs/>
        </w:rPr>
        <w:t xml:space="preserve"> бр.</w:t>
      </w:r>
    </w:p>
    <w:p w:rsidR="00B47039" w:rsidRPr="0035104E" w:rsidRDefault="00B47039" w:rsidP="002405D1">
      <w:pPr>
        <w:numPr>
          <w:ilvl w:val="0"/>
          <w:numId w:val="25"/>
        </w:numPr>
        <w:tabs>
          <w:tab w:val="num" w:pos="2127"/>
          <w:tab w:val="left" w:pos="2340"/>
        </w:tabs>
        <w:spacing w:line="276" w:lineRule="auto"/>
        <w:ind w:left="2127" w:firstLine="0"/>
        <w:jc w:val="both"/>
      </w:pPr>
      <w:r w:rsidRPr="0035104E">
        <w:t xml:space="preserve"> имоти с променено предназначение - 33</w:t>
      </w:r>
      <w:r w:rsidRPr="0035104E">
        <w:rPr>
          <w:b/>
          <w:bCs/>
        </w:rPr>
        <w:t xml:space="preserve"> бр</w:t>
      </w:r>
      <w:r w:rsidRPr="0035104E">
        <w:t xml:space="preserve">. </w:t>
      </w:r>
    </w:p>
    <w:p w:rsidR="00B47039" w:rsidRPr="0035104E" w:rsidRDefault="00B47039" w:rsidP="002405D1">
      <w:pPr>
        <w:tabs>
          <w:tab w:val="left" w:pos="2340"/>
        </w:tabs>
        <w:spacing w:line="276" w:lineRule="auto"/>
        <w:jc w:val="both"/>
        <w:rPr>
          <w:b/>
          <w:bCs/>
        </w:rPr>
      </w:pPr>
    </w:p>
    <w:p w:rsidR="00B47039" w:rsidRPr="0035104E" w:rsidRDefault="00B47039" w:rsidP="002405D1">
      <w:pPr>
        <w:spacing w:line="276" w:lineRule="auto"/>
        <w:jc w:val="both"/>
      </w:pPr>
      <w:r w:rsidRPr="0035104E">
        <w:rPr>
          <w:b/>
          <w:bCs/>
        </w:rPr>
        <w:tab/>
        <w:t>Влезлите в сила</w:t>
      </w:r>
      <w:r w:rsidRPr="0035104E">
        <w:t xml:space="preserve"> през 2021 г. решения за промяна предназначението на земеделски земи са 30 бр. за имоти с обща площ 379,399 дка и внесена по сметка на ОД"З" /МЗХГ/ такса  в размер на 43411,04 лева.</w:t>
      </w:r>
    </w:p>
    <w:p w:rsidR="00B47039" w:rsidRPr="0035104E" w:rsidRDefault="00B47039" w:rsidP="002405D1">
      <w:pPr>
        <w:spacing w:line="276" w:lineRule="auto"/>
        <w:ind w:firstLine="720"/>
        <w:jc w:val="both"/>
      </w:pPr>
      <w:r w:rsidRPr="0035104E">
        <w:t>През годината са издадени по искане на собственици на земеделски земи общо 72</w:t>
      </w:r>
      <w:r w:rsidRPr="0035104E">
        <w:rPr>
          <w:b/>
          <w:bCs/>
        </w:rPr>
        <w:t xml:space="preserve"> акта</w:t>
      </w:r>
      <w:r w:rsidRPr="0035104E">
        <w:t xml:space="preserve"> по наредбата </w:t>
      </w:r>
      <w:r w:rsidRPr="0035104E">
        <w:rPr>
          <w:b/>
          <w:bCs/>
        </w:rPr>
        <w:t>за категоризация на земеделските земи</w:t>
      </w:r>
      <w:r w:rsidRPr="0035104E">
        <w:t xml:space="preserve"> при промяна на тяхното предназначение.</w:t>
      </w:r>
    </w:p>
    <w:p w:rsidR="00B47039" w:rsidRPr="0035104E" w:rsidRDefault="00B47039" w:rsidP="002405D1">
      <w:pPr>
        <w:spacing w:line="276" w:lineRule="auto"/>
        <w:ind w:firstLine="720"/>
        <w:jc w:val="both"/>
      </w:pPr>
      <w:r w:rsidRPr="0035104E">
        <w:t xml:space="preserve"> Анализът на данните показва, че  преобладават искания за промяна предназначението на земеделски земи с цел изграждане на, фотоволтаични системи, жилищни сгради, складови и производствени обекти.</w:t>
      </w:r>
    </w:p>
    <w:p w:rsidR="00B47039" w:rsidRPr="0035104E" w:rsidRDefault="00B47039" w:rsidP="002405D1">
      <w:pPr>
        <w:spacing w:line="276" w:lineRule="auto"/>
        <w:ind w:firstLine="720"/>
        <w:jc w:val="both"/>
      </w:pPr>
      <w:r w:rsidRPr="0035104E">
        <w:t xml:space="preserve">През отчетния период има една приключена преписка със Заповед на МЗХГ процедура по чл. 53 от ППЗОЗЗ.  </w:t>
      </w:r>
    </w:p>
    <w:p w:rsidR="00B47039" w:rsidRPr="0035104E" w:rsidRDefault="00B47039" w:rsidP="00B4362E">
      <w:pPr>
        <w:spacing w:line="276" w:lineRule="auto"/>
        <w:ind w:firstLine="720"/>
        <w:jc w:val="both"/>
      </w:pPr>
    </w:p>
    <w:p w:rsidR="00B47039" w:rsidRPr="0035104E" w:rsidRDefault="00B47039" w:rsidP="00DB608F">
      <w:pPr>
        <w:spacing w:line="276" w:lineRule="auto"/>
        <w:ind w:firstLine="708"/>
        <w:jc w:val="both"/>
        <w:rPr>
          <w:b/>
          <w:bCs/>
          <w:i/>
          <w:iCs/>
          <w:caps/>
        </w:rPr>
      </w:pPr>
      <w:r w:rsidRPr="0035104E">
        <w:rPr>
          <w:b/>
          <w:bCs/>
          <w:i/>
          <w:iCs/>
          <w:caps/>
        </w:rPr>
        <w:t>2.3.3. Агростатистика</w:t>
      </w:r>
    </w:p>
    <w:p w:rsidR="00B47039" w:rsidRPr="0035104E" w:rsidRDefault="00B47039" w:rsidP="002405D1">
      <w:pPr>
        <w:pStyle w:val="BodyText2"/>
        <w:spacing w:line="276" w:lineRule="auto"/>
        <w:ind w:left="1080"/>
        <w:jc w:val="both"/>
        <w:rPr>
          <w:sz w:val="22"/>
          <w:szCs w:val="22"/>
          <w:lang w:val="ru-RU"/>
        </w:rPr>
      </w:pPr>
    </w:p>
    <w:p w:rsidR="00B47039" w:rsidRPr="0035104E" w:rsidRDefault="00B47039" w:rsidP="002405D1">
      <w:pPr>
        <w:spacing w:line="276" w:lineRule="auto"/>
        <w:ind w:firstLine="720"/>
        <w:jc w:val="both"/>
      </w:pPr>
      <w:r w:rsidRPr="0035104E">
        <w:t>Проведените наблюдения през 20</w:t>
      </w:r>
      <w:r w:rsidRPr="0035104E">
        <w:rPr>
          <w:lang w:val="en-GB"/>
        </w:rPr>
        <w:t>2</w:t>
      </w:r>
      <w:r w:rsidRPr="0035104E">
        <w:t>1 г. по Агростатистика са :</w:t>
      </w:r>
    </w:p>
    <w:p w:rsidR="00B47039" w:rsidRPr="0035104E" w:rsidRDefault="00B47039" w:rsidP="002405D1">
      <w:pPr>
        <w:pStyle w:val="BodyText2"/>
        <w:spacing w:line="276" w:lineRule="auto"/>
        <w:ind w:left="360"/>
        <w:jc w:val="both"/>
        <w:rPr>
          <w:sz w:val="24"/>
          <w:szCs w:val="24"/>
        </w:rPr>
      </w:pPr>
    </w:p>
    <w:p w:rsidR="00B47039" w:rsidRPr="0035104E" w:rsidRDefault="00B47039" w:rsidP="002405D1">
      <w:pPr>
        <w:pStyle w:val="BodyText2"/>
        <w:numPr>
          <w:ilvl w:val="0"/>
          <w:numId w:val="31"/>
        </w:numPr>
        <w:spacing w:line="276" w:lineRule="auto"/>
        <w:jc w:val="both"/>
        <w:rPr>
          <w:sz w:val="24"/>
          <w:szCs w:val="24"/>
        </w:rPr>
      </w:pPr>
      <w:r w:rsidRPr="0035104E">
        <w:rPr>
          <w:sz w:val="24"/>
          <w:szCs w:val="24"/>
        </w:rPr>
        <w:t>Пчеларство в България през 20</w:t>
      </w:r>
      <w:r w:rsidRPr="0035104E">
        <w:rPr>
          <w:sz w:val="24"/>
          <w:szCs w:val="24"/>
          <w:lang w:val="en-GB"/>
        </w:rPr>
        <w:t>2</w:t>
      </w:r>
      <w:r w:rsidRPr="0035104E">
        <w:rPr>
          <w:sz w:val="24"/>
          <w:szCs w:val="24"/>
        </w:rPr>
        <w:t xml:space="preserve">1 година.Размера на извадката е </w:t>
      </w:r>
      <w:r w:rsidRPr="0035104E">
        <w:rPr>
          <w:sz w:val="24"/>
          <w:szCs w:val="24"/>
          <w:lang w:val="ru-RU"/>
        </w:rPr>
        <w:t xml:space="preserve">94 </w:t>
      </w:r>
      <w:r w:rsidRPr="0035104E">
        <w:rPr>
          <w:sz w:val="24"/>
          <w:szCs w:val="24"/>
        </w:rPr>
        <w:t xml:space="preserve">броя. </w:t>
      </w:r>
    </w:p>
    <w:p w:rsidR="00B47039" w:rsidRPr="0035104E" w:rsidRDefault="00B47039" w:rsidP="002405D1">
      <w:pPr>
        <w:numPr>
          <w:ilvl w:val="0"/>
          <w:numId w:val="31"/>
        </w:numPr>
        <w:spacing w:line="276" w:lineRule="auto"/>
        <w:jc w:val="both"/>
        <w:rPr>
          <w:b/>
          <w:bCs/>
          <w:i/>
          <w:iCs/>
        </w:rPr>
      </w:pPr>
      <w:r w:rsidRPr="0035104E">
        <w:t xml:space="preserve">Статистическо наблюдение на птицевъдството в България през 2020 година. Размера на извадката е </w:t>
      </w:r>
      <w:r w:rsidRPr="0035104E">
        <w:rPr>
          <w:lang w:val="en-GB"/>
        </w:rPr>
        <w:t>79</w:t>
      </w:r>
      <w:r w:rsidRPr="0035104E">
        <w:t xml:space="preserve"> броя.</w:t>
      </w:r>
    </w:p>
    <w:p w:rsidR="00B47039" w:rsidRPr="0035104E" w:rsidRDefault="00B47039" w:rsidP="002405D1">
      <w:pPr>
        <w:pStyle w:val="BodyText2"/>
        <w:numPr>
          <w:ilvl w:val="0"/>
          <w:numId w:val="31"/>
        </w:numPr>
        <w:spacing w:line="276" w:lineRule="auto"/>
        <w:jc w:val="both"/>
        <w:rPr>
          <w:sz w:val="24"/>
          <w:szCs w:val="24"/>
        </w:rPr>
      </w:pPr>
      <w:r w:rsidRPr="0035104E">
        <w:rPr>
          <w:sz w:val="24"/>
          <w:szCs w:val="24"/>
        </w:rPr>
        <w:t xml:space="preserve">Събирани са данни за броя на закланите животни в кланиците и количеството месо от 7 кланици за 2020 година </w:t>
      </w:r>
    </w:p>
    <w:p w:rsidR="00B47039" w:rsidRPr="0035104E" w:rsidRDefault="00B47039" w:rsidP="002405D1">
      <w:pPr>
        <w:pStyle w:val="BodyText2"/>
        <w:numPr>
          <w:ilvl w:val="0"/>
          <w:numId w:val="31"/>
        </w:numPr>
        <w:spacing w:line="276" w:lineRule="auto"/>
        <w:jc w:val="both"/>
        <w:rPr>
          <w:sz w:val="24"/>
          <w:szCs w:val="24"/>
        </w:rPr>
      </w:pPr>
      <w:r w:rsidRPr="0035104E">
        <w:rPr>
          <w:sz w:val="24"/>
          <w:szCs w:val="24"/>
        </w:rPr>
        <w:t>Събирани са данни за количеството преработено мляко и производството на млечни продукти от 1</w:t>
      </w:r>
      <w:r w:rsidRPr="0035104E">
        <w:rPr>
          <w:sz w:val="24"/>
          <w:szCs w:val="24"/>
          <w:lang w:val="en-GB"/>
        </w:rPr>
        <w:t>8</w:t>
      </w:r>
      <w:r w:rsidRPr="0035104E">
        <w:rPr>
          <w:sz w:val="24"/>
          <w:szCs w:val="24"/>
        </w:rPr>
        <w:t xml:space="preserve"> мандри за 2020 година </w:t>
      </w:r>
    </w:p>
    <w:p w:rsidR="00B47039" w:rsidRPr="0035104E" w:rsidRDefault="00B47039" w:rsidP="002405D1">
      <w:pPr>
        <w:numPr>
          <w:ilvl w:val="0"/>
          <w:numId w:val="31"/>
        </w:numPr>
        <w:spacing w:line="276" w:lineRule="auto"/>
        <w:jc w:val="both"/>
        <w:rPr>
          <w:b/>
          <w:bCs/>
          <w:i/>
          <w:iCs/>
        </w:rPr>
      </w:pPr>
      <w:r w:rsidRPr="0035104E">
        <w:t>Събирани са данни за дейността на млекопреработвателните предприятия и производство на млечни продукти по месеци за 20</w:t>
      </w:r>
      <w:r w:rsidRPr="0035104E">
        <w:rPr>
          <w:lang w:val="en-GB"/>
        </w:rPr>
        <w:t>2</w:t>
      </w:r>
      <w:r w:rsidRPr="0035104E">
        <w:t>1 година на 1</w:t>
      </w:r>
      <w:r w:rsidRPr="0035104E">
        <w:rPr>
          <w:lang w:val="ru-RU"/>
        </w:rPr>
        <w:t>8</w:t>
      </w:r>
      <w:r w:rsidRPr="0035104E">
        <w:t xml:space="preserve"> мандри.</w:t>
      </w:r>
    </w:p>
    <w:p w:rsidR="00B47039" w:rsidRPr="0035104E" w:rsidRDefault="00B47039" w:rsidP="002405D1">
      <w:pPr>
        <w:numPr>
          <w:ilvl w:val="0"/>
          <w:numId w:val="31"/>
        </w:numPr>
        <w:spacing w:line="276" w:lineRule="auto"/>
        <w:jc w:val="both"/>
        <w:rPr>
          <w:b/>
          <w:bCs/>
          <w:i/>
          <w:iCs/>
        </w:rPr>
      </w:pPr>
      <w:r w:rsidRPr="0035104E">
        <w:t>Събирани са данни за дейността на кланиците и производство на червени меса по месеци за 20</w:t>
      </w:r>
      <w:r w:rsidRPr="0035104E">
        <w:rPr>
          <w:lang w:val="en-GB"/>
        </w:rPr>
        <w:t>2</w:t>
      </w:r>
      <w:r w:rsidRPr="0035104E">
        <w:t>1 година на 7 кланици.</w:t>
      </w:r>
    </w:p>
    <w:p w:rsidR="00B47039" w:rsidRPr="0035104E" w:rsidRDefault="00B47039" w:rsidP="002405D1">
      <w:pPr>
        <w:pStyle w:val="BodyText2"/>
        <w:numPr>
          <w:ilvl w:val="0"/>
          <w:numId w:val="31"/>
        </w:numPr>
        <w:spacing w:line="276" w:lineRule="auto"/>
        <w:jc w:val="both"/>
        <w:rPr>
          <w:sz w:val="24"/>
          <w:szCs w:val="24"/>
        </w:rPr>
      </w:pPr>
      <w:r w:rsidRPr="0035104E">
        <w:rPr>
          <w:sz w:val="24"/>
          <w:szCs w:val="24"/>
        </w:rPr>
        <w:t>Наблюдение на люпилните по месеци за 20</w:t>
      </w:r>
      <w:r w:rsidRPr="0035104E">
        <w:rPr>
          <w:sz w:val="24"/>
          <w:szCs w:val="24"/>
          <w:lang w:val="en-GB"/>
        </w:rPr>
        <w:t>2</w:t>
      </w:r>
      <w:r w:rsidRPr="0035104E">
        <w:rPr>
          <w:sz w:val="24"/>
          <w:szCs w:val="24"/>
        </w:rPr>
        <w:t xml:space="preserve">1 година – анкетирани са 1 броя люпилни. </w:t>
      </w:r>
    </w:p>
    <w:p w:rsidR="00B47039" w:rsidRPr="0035104E" w:rsidRDefault="00B47039" w:rsidP="002405D1">
      <w:pPr>
        <w:pStyle w:val="BodyText2"/>
        <w:numPr>
          <w:ilvl w:val="0"/>
          <w:numId w:val="32"/>
        </w:numPr>
        <w:spacing w:line="276" w:lineRule="auto"/>
        <w:jc w:val="both"/>
        <w:rPr>
          <w:sz w:val="24"/>
          <w:szCs w:val="24"/>
        </w:rPr>
      </w:pPr>
      <w:r w:rsidRPr="0035104E">
        <w:rPr>
          <w:sz w:val="24"/>
          <w:szCs w:val="24"/>
        </w:rPr>
        <w:t>Статистическо наблюдение на дейността на предприятията, преработващи плодове и зеленчуци през 2020 година – 6 броя.</w:t>
      </w:r>
    </w:p>
    <w:p w:rsidR="00B47039" w:rsidRPr="0035104E" w:rsidRDefault="00B47039" w:rsidP="002405D1">
      <w:pPr>
        <w:pStyle w:val="BodyText2"/>
        <w:numPr>
          <w:ilvl w:val="0"/>
          <w:numId w:val="32"/>
        </w:numPr>
        <w:spacing w:line="276" w:lineRule="auto"/>
        <w:jc w:val="both"/>
        <w:rPr>
          <w:sz w:val="24"/>
          <w:szCs w:val="24"/>
        </w:rPr>
      </w:pPr>
      <w:r w:rsidRPr="0035104E">
        <w:rPr>
          <w:sz w:val="24"/>
          <w:szCs w:val="24"/>
        </w:rPr>
        <w:t>Система за земеделска счетоводна информация. По извадка 2</w:t>
      </w:r>
      <w:r w:rsidRPr="0035104E">
        <w:rPr>
          <w:sz w:val="24"/>
          <w:szCs w:val="24"/>
          <w:lang w:val="en-GB"/>
        </w:rPr>
        <w:t>5</w:t>
      </w:r>
      <w:r w:rsidRPr="0035104E">
        <w:rPr>
          <w:sz w:val="24"/>
          <w:szCs w:val="24"/>
        </w:rPr>
        <w:t xml:space="preserve"> стопанства са с двустранно счетоводство, а </w:t>
      </w:r>
      <w:r w:rsidRPr="0035104E">
        <w:rPr>
          <w:sz w:val="24"/>
          <w:szCs w:val="24"/>
          <w:lang w:val="en-GB"/>
        </w:rPr>
        <w:t>60</w:t>
      </w:r>
      <w:r w:rsidRPr="0035104E">
        <w:rPr>
          <w:sz w:val="24"/>
          <w:szCs w:val="24"/>
        </w:rPr>
        <w:t xml:space="preserve"> стопанства са без счетоводство. </w:t>
      </w:r>
    </w:p>
    <w:p w:rsidR="00B47039" w:rsidRPr="0035104E" w:rsidRDefault="00B47039" w:rsidP="002405D1">
      <w:pPr>
        <w:pStyle w:val="BodyText2"/>
        <w:numPr>
          <w:ilvl w:val="0"/>
          <w:numId w:val="32"/>
        </w:numPr>
        <w:spacing w:line="276" w:lineRule="auto"/>
        <w:jc w:val="both"/>
        <w:rPr>
          <w:sz w:val="24"/>
          <w:szCs w:val="24"/>
        </w:rPr>
      </w:pPr>
      <w:r w:rsidRPr="0035104E">
        <w:rPr>
          <w:sz w:val="24"/>
          <w:szCs w:val="24"/>
        </w:rPr>
        <w:t>През месеци юни се извърши провеждане на наблюдение за определяне на прогнозата на добивите от пшеница и ечемик – реколта 20</w:t>
      </w:r>
      <w:r w:rsidRPr="0035104E">
        <w:rPr>
          <w:sz w:val="24"/>
          <w:szCs w:val="24"/>
          <w:lang w:val="en-GB"/>
        </w:rPr>
        <w:t>2</w:t>
      </w:r>
      <w:r w:rsidRPr="0035104E">
        <w:rPr>
          <w:sz w:val="24"/>
          <w:szCs w:val="24"/>
        </w:rPr>
        <w:t xml:space="preserve">1 година. </w:t>
      </w:r>
    </w:p>
    <w:p w:rsidR="00B47039" w:rsidRPr="0035104E" w:rsidRDefault="00B47039" w:rsidP="002405D1">
      <w:pPr>
        <w:numPr>
          <w:ilvl w:val="0"/>
          <w:numId w:val="32"/>
        </w:numPr>
        <w:spacing w:line="276" w:lineRule="auto"/>
        <w:jc w:val="both"/>
      </w:pPr>
      <w:r w:rsidRPr="0035104E">
        <w:t>Наблюдение на заетостта и използването на територията на страната през 20</w:t>
      </w:r>
      <w:r w:rsidRPr="0035104E">
        <w:rPr>
          <w:lang w:val="en-GB"/>
        </w:rPr>
        <w:t>20</w:t>
      </w:r>
      <w:r w:rsidRPr="0035104E">
        <w:t xml:space="preserve"> година /БАНСИК 2020/. Броят на сегментите е 51, разпределени в 4-те общини на територията на област Сливен. </w:t>
      </w:r>
    </w:p>
    <w:p w:rsidR="00B47039" w:rsidRPr="0035104E" w:rsidRDefault="00B47039" w:rsidP="002405D1">
      <w:pPr>
        <w:numPr>
          <w:ilvl w:val="0"/>
          <w:numId w:val="32"/>
        </w:numPr>
        <w:spacing w:line="276" w:lineRule="auto"/>
        <w:jc w:val="both"/>
      </w:pPr>
      <w:r w:rsidRPr="0035104E">
        <w:rPr>
          <w:lang w:val="ru-RU"/>
        </w:rPr>
        <w:t>Добиви от земеделски култури - реколта 20</w:t>
      </w:r>
      <w:r w:rsidRPr="0035104E">
        <w:rPr>
          <w:lang w:val="en-GB"/>
        </w:rPr>
        <w:t>2</w:t>
      </w:r>
      <w:r w:rsidRPr="0035104E">
        <w:t>1</w:t>
      </w:r>
      <w:r w:rsidRPr="0035104E">
        <w:rPr>
          <w:lang w:val="ru-RU"/>
        </w:rPr>
        <w:t xml:space="preserve"> г. Размер на извадката 4</w:t>
      </w:r>
      <w:r w:rsidRPr="0035104E">
        <w:t>2</w:t>
      </w:r>
      <w:r w:rsidRPr="0035104E">
        <w:rPr>
          <w:lang w:val="en-GB"/>
        </w:rPr>
        <w:t>5</w:t>
      </w:r>
      <w:r w:rsidRPr="0035104E">
        <w:rPr>
          <w:lang w:val="ru-RU"/>
        </w:rPr>
        <w:t xml:space="preserve"> бр.</w:t>
      </w:r>
    </w:p>
    <w:p w:rsidR="00B47039" w:rsidRPr="0035104E" w:rsidRDefault="00B47039" w:rsidP="002405D1">
      <w:pPr>
        <w:numPr>
          <w:ilvl w:val="0"/>
          <w:numId w:val="32"/>
        </w:numPr>
        <w:spacing w:line="276" w:lineRule="auto"/>
        <w:jc w:val="both"/>
      </w:pPr>
      <w:r w:rsidRPr="0035104E">
        <w:t>Производство на плодове през 20</w:t>
      </w:r>
      <w:r w:rsidRPr="0035104E">
        <w:rPr>
          <w:lang w:val="en-GB"/>
        </w:rPr>
        <w:t>2</w:t>
      </w:r>
      <w:r w:rsidRPr="0035104E">
        <w:t>1 г.</w:t>
      </w:r>
      <w:r w:rsidRPr="0035104E">
        <w:rPr>
          <w:lang w:val="ru-RU"/>
        </w:rPr>
        <w:t xml:space="preserve"> Размер на извадката </w:t>
      </w:r>
      <w:r w:rsidRPr="0035104E">
        <w:t xml:space="preserve">286 </w:t>
      </w:r>
      <w:r w:rsidRPr="0035104E">
        <w:rPr>
          <w:lang w:val="ru-RU"/>
        </w:rPr>
        <w:t>бр.</w:t>
      </w:r>
    </w:p>
    <w:p w:rsidR="00B47039" w:rsidRPr="0035104E" w:rsidRDefault="00B47039" w:rsidP="002405D1">
      <w:pPr>
        <w:numPr>
          <w:ilvl w:val="0"/>
          <w:numId w:val="32"/>
        </w:numPr>
        <w:spacing w:line="276" w:lineRule="auto"/>
        <w:jc w:val="both"/>
      </w:pPr>
      <w:r w:rsidRPr="0035104E">
        <w:t>Производство на зеленчуци през 20</w:t>
      </w:r>
      <w:r w:rsidRPr="0035104E">
        <w:rPr>
          <w:lang w:val="en-GB"/>
        </w:rPr>
        <w:t>2</w:t>
      </w:r>
      <w:r w:rsidRPr="0035104E">
        <w:t>1 г.</w:t>
      </w:r>
      <w:r w:rsidRPr="0035104E">
        <w:rPr>
          <w:lang w:val="ru-RU"/>
        </w:rPr>
        <w:t xml:space="preserve"> Размер на извадката </w:t>
      </w:r>
      <w:r w:rsidRPr="0035104E">
        <w:t xml:space="preserve">133 </w:t>
      </w:r>
      <w:r w:rsidRPr="0035104E">
        <w:rPr>
          <w:lang w:val="ru-RU"/>
        </w:rPr>
        <w:t>бр.</w:t>
      </w:r>
    </w:p>
    <w:p w:rsidR="00B47039" w:rsidRPr="0035104E" w:rsidRDefault="00B47039" w:rsidP="002405D1">
      <w:pPr>
        <w:numPr>
          <w:ilvl w:val="0"/>
          <w:numId w:val="32"/>
        </w:numPr>
        <w:spacing w:line="276" w:lineRule="auto"/>
        <w:jc w:val="both"/>
      </w:pPr>
      <w:r w:rsidRPr="0035104E">
        <w:t>Производство на грозде и вино през 20</w:t>
      </w:r>
      <w:r w:rsidRPr="0035104E">
        <w:rPr>
          <w:lang w:val="en-GB"/>
        </w:rPr>
        <w:t>2</w:t>
      </w:r>
      <w:r w:rsidRPr="0035104E">
        <w:t>1г.</w:t>
      </w:r>
      <w:r w:rsidRPr="0035104E">
        <w:rPr>
          <w:lang w:val="ru-RU"/>
        </w:rPr>
        <w:t xml:space="preserve"> Размер на извадката </w:t>
      </w:r>
      <w:r w:rsidRPr="0035104E">
        <w:rPr>
          <w:lang w:val="en-GB"/>
        </w:rPr>
        <w:t>1</w:t>
      </w:r>
      <w:r w:rsidRPr="0035104E">
        <w:t xml:space="preserve">65 </w:t>
      </w:r>
      <w:r w:rsidRPr="0035104E">
        <w:rPr>
          <w:lang w:val="ru-RU"/>
        </w:rPr>
        <w:t>бр.</w:t>
      </w:r>
    </w:p>
    <w:p w:rsidR="00B47039" w:rsidRPr="0035104E" w:rsidRDefault="00B47039" w:rsidP="002405D1">
      <w:pPr>
        <w:numPr>
          <w:ilvl w:val="0"/>
          <w:numId w:val="32"/>
        </w:numPr>
        <w:spacing w:line="276" w:lineRule="auto"/>
        <w:jc w:val="both"/>
      </w:pPr>
      <w:r w:rsidRPr="0035104E">
        <w:t>Брой на селскостопански животни  към 01.11.20</w:t>
      </w:r>
      <w:r w:rsidRPr="0035104E">
        <w:rPr>
          <w:lang w:val="en-GB"/>
        </w:rPr>
        <w:t>2</w:t>
      </w:r>
      <w:r w:rsidRPr="0035104E">
        <w:t>1 г.</w:t>
      </w:r>
      <w:r w:rsidRPr="0035104E">
        <w:rPr>
          <w:lang w:val="ru-RU"/>
        </w:rPr>
        <w:t xml:space="preserve"> Размер на извадката </w:t>
      </w:r>
      <w:r w:rsidRPr="0035104E">
        <w:t>362 бр. стопанства</w:t>
      </w:r>
    </w:p>
    <w:p w:rsidR="00B47039" w:rsidRPr="0035104E" w:rsidRDefault="00B47039" w:rsidP="002405D1">
      <w:pPr>
        <w:numPr>
          <w:ilvl w:val="0"/>
          <w:numId w:val="32"/>
        </w:numPr>
        <w:spacing w:line="276" w:lineRule="auto"/>
        <w:jc w:val="both"/>
      </w:pPr>
      <w:r w:rsidRPr="0035104E">
        <w:t xml:space="preserve">Преброяване на земеделските стопанства в България през 2020г. </w:t>
      </w:r>
      <w:r w:rsidRPr="0035104E">
        <w:rPr>
          <w:lang w:val="ru-RU"/>
        </w:rPr>
        <w:t xml:space="preserve">Размер на извадката </w:t>
      </w:r>
      <w:r w:rsidRPr="0035104E">
        <w:t>5642 бр.</w:t>
      </w:r>
    </w:p>
    <w:p w:rsidR="00B47039" w:rsidRPr="0035104E" w:rsidRDefault="00B47039" w:rsidP="002405D1">
      <w:pPr>
        <w:spacing w:line="276" w:lineRule="auto"/>
        <w:ind w:firstLine="360"/>
        <w:jc w:val="both"/>
        <w:rPr>
          <w:b/>
          <w:bCs/>
          <w:i/>
          <w:iCs/>
          <w:caps/>
          <w:sz w:val="28"/>
          <w:szCs w:val="28"/>
        </w:rPr>
      </w:pPr>
    </w:p>
    <w:p w:rsidR="00B47039" w:rsidRPr="0035104E" w:rsidRDefault="00B47039" w:rsidP="00777B31">
      <w:pPr>
        <w:ind w:left="360"/>
        <w:rPr>
          <w:b/>
          <w:bCs/>
          <w:i/>
          <w:iCs/>
          <w:caps/>
          <w:lang w:val="ru-RU"/>
        </w:rPr>
      </w:pPr>
    </w:p>
    <w:p w:rsidR="00B47039" w:rsidRPr="0035104E" w:rsidRDefault="00B47039" w:rsidP="002405D1">
      <w:pPr>
        <w:ind w:firstLine="480"/>
        <w:rPr>
          <w:b/>
          <w:bCs/>
          <w:i/>
          <w:iCs/>
          <w:caps/>
        </w:rPr>
      </w:pPr>
      <w:r w:rsidRPr="0035104E">
        <w:rPr>
          <w:b/>
          <w:bCs/>
          <w:i/>
          <w:iCs/>
          <w:caps/>
          <w:lang w:val="ru-RU"/>
        </w:rPr>
        <w:t>2.</w:t>
      </w:r>
      <w:r w:rsidRPr="0035104E">
        <w:rPr>
          <w:b/>
          <w:bCs/>
          <w:i/>
          <w:iCs/>
          <w:caps/>
        </w:rPr>
        <w:t>3.4. Поземлени отношения</w:t>
      </w:r>
    </w:p>
    <w:p w:rsidR="00B47039" w:rsidRPr="0035104E" w:rsidRDefault="00B47039" w:rsidP="00133A8A">
      <w:pPr>
        <w:ind w:left="360"/>
        <w:jc w:val="both"/>
        <w:rPr>
          <w:b/>
          <w:bCs/>
        </w:rPr>
      </w:pPr>
    </w:p>
    <w:p w:rsidR="00B47039" w:rsidRPr="0035104E" w:rsidRDefault="00B47039" w:rsidP="002405D1">
      <w:pPr>
        <w:ind w:left="360" w:firstLine="120"/>
        <w:rPr>
          <w:b/>
          <w:bCs/>
        </w:rPr>
      </w:pPr>
      <w:r w:rsidRPr="0035104E">
        <w:rPr>
          <w:b/>
          <w:bCs/>
        </w:rPr>
        <w:t>Състояние и управление на ДПФ</w:t>
      </w:r>
    </w:p>
    <w:p w:rsidR="00B47039" w:rsidRPr="0035104E" w:rsidRDefault="00B47039" w:rsidP="00F8666F">
      <w:pPr>
        <w:ind w:firstLine="480"/>
        <w:jc w:val="both"/>
      </w:pPr>
    </w:p>
    <w:p w:rsidR="00B47039" w:rsidRPr="0035104E" w:rsidRDefault="00B47039" w:rsidP="00F8666F">
      <w:pPr>
        <w:spacing w:line="276" w:lineRule="auto"/>
        <w:ind w:firstLine="480"/>
        <w:jc w:val="both"/>
      </w:pPr>
      <w:r w:rsidRPr="0035104E">
        <w:t xml:space="preserve">Понастоящем земите, собственост на ДПФ в област Сливен са </w:t>
      </w:r>
      <w:r w:rsidRPr="0035104E">
        <w:rPr>
          <w:b/>
          <w:bCs/>
        </w:rPr>
        <w:t>33 732.712 дка</w:t>
      </w:r>
      <w:r w:rsidRPr="0035104E">
        <w:t>, като обработваемите са разпределени по общини и ползване, както следва:</w:t>
      </w:r>
    </w:p>
    <w:p w:rsidR="00B47039" w:rsidRPr="0035104E" w:rsidRDefault="00B47039" w:rsidP="00F8666F">
      <w:pPr>
        <w:spacing w:line="276" w:lineRule="auto"/>
        <w:ind w:firstLine="480"/>
        <w:jc w:val="both"/>
        <w:rPr>
          <w:lang w:val="ru-RU"/>
        </w:rPr>
      </w:pPr>
    </w:p>
    <w:p w:rsidR="00B47039" w:rsidRPr="0035104E" w:rsidRDefault="00B47039" w:rsidP="00F8666F">
      <w:pPr>
        <w:pStyle w:val="BodyText2"/>
        <w:rPr>
          <w:b/>
          <w:bCs/>
          <w:sz w:val="24"/>
          <w:szCs w:val="24"/>
        </w:rPr>
      </w:pPr>
      <w:r w:rsidRPr="0035104E">
        <w:rPr>
          <w:noProof/>
          <w:lang w:eastAsia="bg-BG"/>
        </w:rPr>
        <w:pict>
          <v:shape id="Картина 10" o:spid="_x0000_i1025" type="#_x0000_t75" style="width:518.25pt;height:147.75pt;visibility:visible">
            <v:imagedata r:id="rId17" o:title=""/>
          </v:shape>
        </w:pict>
      </w:r>
    </w:p>
    <w:p w:rsidR="00B47039" w:rsidRPr="0035104E" w:rsidRDefault="00B47039" w:rsidP="00F8666F">
      <w:pPr>
        <w:spacing w:line="276" w:lineRule="auto"/>
        <w:ind w:firstLine="480"/>
        <w:jc w:val="both"/>
      </w:pPr>
    </w:p>
    <w:p w:rsidR="00B47039" w:rsidRPr="0035104E" w:rsidRDefault="00B47039" w:rsidP="002405D1">
      <w:pPr>
        <w:spacing w:line="276" w:lineRule="auto"/>
        <w:ind w:firstLine="480"/>
        <w:jc w:val="both"/>
      </w:pPr>
      <w:r w:rsidRPr="0035104E">
        <w:t>През отчетния период се наблюдава намален интерес от страна на земеделските производители към наемане чрез търг под наем/аренда на земеделски земи от ДПФ в област Сливен. Това се дължи на наличие на „негодни за предоставяне” земи на ДПФ - част от имотите са с малки размери, отдалечени от пътища с трайна настилка и населени места, не са подходящи за интензивно земеделие, както и самозалесили се, захрастени, попадащи извън легитимния за подпомагане по СЕПП слой имоти.</w:t>
      </w:r>
    </w:p>
    <w:p w:rsidR="00B47039" w:rsidRPr="0035104E" w:rsidRDefault="00B47039" w:rsidP="00F8666F">
      <w:pPr>
        <w:jc w:val="center"/>
        <w:rPr>
          <w:b/>
          <w:bCs/>
        </w:rPr>
      </w:pPr>
    </w:p>
    <w:p w:rsidR="00B47039" w:rsidRPr="0035104E" w:rsidRDefault="00B47039" w:rsidP="00F8666F">
      <w:pPr>
        <w:ind w:firstLine="480"/>
        <w:jc w:val="both"/>
        <w:rPr>
          <w:b/>
          <w:bCs/>
        </w:rPr>
      </w:pPr>
      <w:r w:rsidRPr="0035104E">
        <w:rPr>
          <w:b/>
          <w:bCs/>
        </w:rPr>
        <w:t>Извършени проверки за ползване на земеделските земи от ДПФ, съгласно чл. 47, ал. 8 от ППЗСПЗЗ.</w:t>
      </w:r>
    </w:p>
    <w:p w:rsidR="00B47039" w:rsidRPr="0035104E" w:rsidRDefault="00B47039" w:rsidP="00F8666F">
      <w:pPr>
        <w:jc w:val="both"/>
        <w:rPr>
          <w:b/>
          <w:bCs/>
        </w:rPr>
      </w:pPr>
    </w:p>
    <w:p w:rsidR="00B47039" w:rsidRPr="0035104E" w:rsidRDefault="00B47039" w:rsidP="00F8666F">
      <w:pPr>
        <w:pStyle w:val="BodyText3"/>
        <w:spacing w:line="276" w:lineRule="auto"/>
        <w:ind w:firstLine="480"/>
        <w:jc w:val="both"/>
        <w:rPr>
          <w:sz w:val="24"/>
          <w:szCs w:val="24"/>
          <w:lang w:val="ru-RU"/>
        </w:rPr>
      </w:pPr>
      <w:r w:rsidRPr="0035104E">
        <w:rPr>
          <w:sz w:val="24"/>
          <w:szCs w:val="24"/>
          <w:lang w:val="ru-RU"/>
        </w:rPr>
        <w:t>През 2021 г. са извършени две проверки на ползването на имотите от ДПФ като резултатите са отразени в протоколи.</w:t>
      </w:r>
    </w:p>
    <w:p w:rsidR="00B47039" w:rsidRPr="0035104E" w:rsidRDefault="00B47039" w:rsidP="00F8666F">
      <w:pPr>
        <w:ind w:left="360"/>
        <w:jc w:val="center"/>
        <w:rPr>
          <w:b/>
          <w:bCs/>
        </w:rPr>
      </w:pPr>
    </w:p>
    <w:p w:rsidR="00B47039" w:rsidRPr="0035104E" w:rsidRDefault="00B47039" w:rsidP="00F8666F">
      <w:pPr>
        <w:ind w:firstLine="540"/>
        <w:jc w:val="both"/>
        <w:rPr>
          <w:b/>
          <w:bCs/>
        </w:rPr>
      </w:pPr>
      <w:r w:rsidRPr="0035104E">
        <w:rPr>
          <w:b/>
          <w:bCs/>
        </w:rPr>
        <w:t>Уреждане на собствеността върху прилежащата земя към сгради и съоръжения на организациите по &amp;12 от ПЗР на ЗСПЗЗ:</w:t>
      </w:r>
    </w:p>
    <w:p w:rsidR="00B47039" w:rsidRPr="0035104E" w:rsidRDefault="00B47039" w:rsidP="002405D1">
      <w:pPr>
        <w:ind w:firstLine="360"/>
        <w:jc w:val="center"/>
        <w:rPr>
          <w:b/>
          <w:bCs/>
        </w:rPr>
      </w:pPr>
    </w:p>
    <w:p w:rsidR="00B47039" w:rsidRPr="0035104E" w:rsidRDefault="00B47039" w:rsidP="002405D1">
      <w:pPr>
        <w:pStyle w:val="ListParagraph"/>
        <w:numPr>
          <w:ilvl w:val="0"/>
          <w:numId w:val="34"/>
        </w:numPr>
        <w:spacing w:line="276" w:lineRule="auto"/>
        <w:ind w:left="0" w:firstLine="360"/>
        <w:jc w:val="both"/>
      </w:pPr>
      <w:r w:rsidRPr="0035104E">
        <w:t xml:space="preserve">През отчетния период са постъпили </w:t>
      </w:r>
      <w:r w:rsidRPr="0035104E">
        <w:rPr>
          <w:b/>
          <w:bCs/>
        </w:rPr>
        <w:t>1</w:t>
      </w:r>
      <w:r w:rsidRPr="0035104E">
        <w:rPr>
          <w:b/>
          <w:bCs/>
          <w:lang w:val="en-US"/>
        </w:rPr>
        <w:t>2</w:t>
      </w:r>
      <w:r w:rsidRPr="0035104E">
        <w:rPr>
          <w:b/>
          <w:bCs/>
        </w:rPr>
        <w:t xml:space="preserve"> бр</w:t>
      </w:r>
      <w:r w:rsidRPr="0035104E">
        <w:t xml:space="preserve">. заявления за уреждане на собствеността върху прилежащата земя към сгради и съоръжения на организациите по § 12 от ПЗР на ЗСПЗЗ. </w:t>
      </w:r>
    </w:p>
    <w:p w:rsidR="00B47039" w:rsidRPr="0035104E" w:rsidRDefault="00B47039" w:rsidP="00F8666F">
      <w:pPr>
        <w:spacing w:line="276" w:lineRule="auto"/>
        <w:ind w:firstLine="540"/>
        <w:jc w:val="both"/>
      </w:pPr>
      <w:r w:rsidRPr="0035104E">
        <w:t xml:space="preserve">Издадени са </w:t>
      </w:r>
      <w:r w:rsidRPr="0035104E">
        <w:rPr>
          <w:b/>
          <w:bCs/>
        </w:rPr>
        <w:t>10 бр.</w:t>
      </w:r>
      <w:r w:rsidRPr="0035104E">
        <w:t xml:space="preserve"> заповеди за продажба</w:t>
      </w:r>
      <w:r w:rsidRPr="0035104E">
        <w:rPr>
          <w:lang w:val="en-US"/>
        </w:rPr>
        <w:t xml:space="preserve"> </w:t>
      </w:r>
      <w:r w:rsidRPr="0035104E">
        <w:t xml:space="preserve">на земя частна държавна собственост, прилежаща към сгради и съоръжения на организации по § 12 от ПЗР на ЗСПЗЗ. </w:t>
      </w:r>
    </w:p>
    <w:p w:rsidR="00B47039" w:rsidRPr="0035104E" w:rsidRDefault="00B47039" w:rsidP="00F8666F">
      <w:pPr>
        <w:spacing w:line="276" w:lineRule="auto"/>
        <w:ind w:firstLine="540"/>
        <w:jc w:val="both"/>
        <w:rPr>
          <w:lang w:val="ru-RU"/>
        </w:rPr>
      </w:pPr>
      <w:r w:rsidRPr="0035104E">
        <w:t xml:space="preserve">Сключени са </w:t>
      </w:r>
      <w:r w:rsidRPr="0035104E">
        <w:rPr>
          <w:b/>
          <w:bCs/>
          <w:lang w:val="en-US"/>
        </w:rPr>
        <w:t>3</w:t>
      </w:r>
      <w:r w:rsidRPr="0035104E">
        <w:rPr>
          <w:b/>
          <w:bCs/>
        </w:rPr>
        <w:t xml:space="preserve"> бр.</w:t>
      </w:r>
      <w:r w:rsidRPr="0035104E">
        <w:t xml:space="preserve"> договори за покупко-продажба на земя – частна държавна собственост по чл. 27, ал. 6 от ЗСПЗЗ. </w:t>
      </w:r>
    </w:p>
    <w:p w:rsidR="00B47039" w:rsidRPr="0035104E" w:rsidRDefault="00B47039" w:rsidP="00F8666F">
      <w:pPr>
        <w:spacing w:line="276" w:lineRule="auto"/>
        <w:ind w:firstLine="540"/>
        <w:jc w:val="both"/>
      </w:pPr>
      <w:r w:rsidRPr="0035104E">
        <w:t xml:space="preserve">Продадени са </w:t>
      </w:r>
      <w:r w:rsidRPr="0035104E">
        <w:rPr>
          <w:b/>
          <w:bCs/>
          <w:lang w:val="en-US"/>
        </w:rPr>
        <w:t>3</w:t>
      </w:r>
      <w:r w:rsidRPr="0035104E">
        <w:rPr>
          <w:b/>
          <w:bCs/>
        </w:rPr>
        <w:t xml:space="preserve"> бр</w:t>
      </w:r>
      <w:r w:rsidRPr="0035104E">
        <w:t xml:space="preserve">. парцели с обща площ </w:t>
      </w:r>
      <w:r w:rsidRPr="0035104E">
        <w:rPr>
          <w:b/>
          <w:bCs/>
          <w:lang w:val="en-US"/>
        </w:rPr>
        <w:t>5.392</w:t>
      </w:r>
      <w:r w:rsidRPr="0035104E">
        <w:rPr>
          <w:b/>
          <w:bCs/>
        </w:rPr>
        <w:t>дка</w:t>
      </w:r>
      <w:r w:rsidRPr="0035104E">
        <w:t xml:space="preserve"> и стойност </w:t>
      </w:r>
      <w:r w:rsidRPr="0035104E">
        <w:rPr>
          <w:b/>
          <w:bCs/>
          <w:lang w:val="en-US"/>
        </w:rPr>
        <w:t>26 750</w:t>
      </w:r>
      <w:r w:rsidRPr="0035104E">
        <w:rPr>
          <w:b/>
          <w:bCs/>
        </w:rPr>
        <w:t>,00лева</w:t>
      </w:r>
      <w:r w:rsidRPr="0035104E">
        <w:t xml:space="preserve">, платен наем в полза на държавата </w:t>
      </w:r>
      <w:r w:rsidRPr="0035104E">
        <w:rPr>
          <w:b/>
          <w:bCs/>
          <w:lang w:val="en-US"/>
        </w:rPr>
        <w:t>13 767,06</w:t>
      </w:r>
      <w:r w:rsidRPr="0035104E">
        <w:rPr>
          <w:b/>
          <w:bCs/>
        </w:rPr>
        <w:t>лв</w:t>
      </w:r>
      <w:r w:rsidRPr="0035104E">
        <w:t xml:space="preserve">. </w:t>
      </w:r>
    </w:p>
    <w:p w:rsidR="00B47039" w:rsidRPr="0035104E" w:rsidRDefault="00B47039" w:rsidP="00F8666F">
      <w:pPr>
        <w:pStyle w:val="ListParagraph"/>
        <w:numPr>
          <w:ilvl w:val="0"/>
          <w:numId w:val="34"/>
        </w:numPr>
        <w:spacing w:line="276" w:lineRule="auto"/>
        <w:jc w:val="both"/>
        <w:rPr>
          <w:lang w:val="ru-RU"/>
        </w:rPr>
      </w:pPr>
      <w:r w:rsidRPr="0035104E">
        <w:t>Във връзка с чл. 27, ал. 8 от ЗСПЗЗ §</w:t>
      </w:r>
      <w:r w:rsidRPr="0035104E">
        <w:rPr>
          <w:lang w:val="en-US"/>
        </w:rPr>
        <w:t xml:space="preserve">12a </w:t>
      </w:r>
      <w:r w:rsidRPr="0035104E">
        <w:t xml:space="preserve">от ПЗР на ЗСПЗЗ са постъпили </w:t>
      </w:r>
      <w:r w:rsidRPr="0035104E">
        <w:rPr>
          <w:b/>
          <w:bCs/>
        </w:rPr>
        <w:t>1</w:t>
      </w:r>
      <w:r w:rsidRPr="0035104E">
        <w:rPr>
          <w:b/>
          <w:bCs/>
          <w:lang w:val="en-US"/>
        </w:rPr>
        <w:t>5</w:t>
      </w:r>
      <w:r w:rsidRPr="0035104E">
        <w:rPr>
          <w:b/>
          <w:bCs/>
        </w:rPr>
        <w:t xml:space="preserve"> бр</w:t>
      </w:r>
      <w:r w:rsidRPr="0035104E">
        <w:t xml:space="preserve">. заявления. </w:t>
      </w:r>
    </w:p>
    <w:p w:rsidR="00B47039" w:rsidRPr="0035104E" w:rsidRDefault="00B47039" w:rsidP="00F8666F">
      <w:pPr>
        <w:pStyle w:val="ListParagraph"/>
        <w:numPr>
          <w:ilvl w:val="0"/>
          <w:numId w:val="34"/>
        </w:numPr>
        <w:spacing w:line="276" w:lineRule="auto"/>
        <w:jc w:val="both"/>
        <w:rPr>
          <w:lang w:val="ru-RU"/>
        </w:rPr>
      </w:pPr>
      <w:r w:rsidRPr="0035104E">
        <w:t xml:space="preserve">Сключени са </w:t>
      </w:r>
      <w:r w:rsidRPr="0035104E">
        <w:rPr>
          <w:b/>
          <w:bCs/>
          <w:lang w:val="en-US"/>
        </w:rPr>
        <w:t>5</w:t>
      </w:r>
      <w:r w:rsidRPr="0035104E">
        <w:rPr>
          <w:b/>
          <w:bCs/>
        </w:rPr>
        <w:t xml:space="preserve"> бр.</w:t>
      </w:r>
      <w:r w:rsidRPr="0035104E">
        <w:t xml:space="preserve"> договори за покупко-продажба на земя – частна държавна собственост по реда на чл. 27, ал. 8 от ЗСПЗЗ.</w:t>
      </w:r>
    </w:p>
    <w:p w:rsidR="00B47039" w:rsidRPr="0035104E" w:rsidRDefault="00B47039" w:rsidP="00F8666F">
      <w:pPr>
        <w:pStyle w:val="ListParagraph"/>
        <w:spacing w:line="276" w:lineRule="auto"/>
        <w:ind w:left="1260"/>
        <w:jc w:val="both"/>
        <w:rPr>
          <w:lang w:val="ru-RU"/>
        </w:rPr>
      </w:pPr>
      <w:r w:rsidRPr="0035104E">
        <w:rPr>
          <w:lang w:val="ru-RU"/>
        </w:rPr>
        <w:t xml:space="preserve">Продадени са </w:t>
      </w:r>
      <w:r w:rsidRPr="0035104E">
        <w:rPr>
          <w:b/>
          <w:bCs/>
          <w:lang w:val="en-US"/>
        </w:rPr>
        <w:t>9</w:t>
      </w:r>
      <w:r w:rsidRPr="0035104E">
        <w:rPr>
          <w:b/>
          <w:bCs/>
          <w:lang w:val="ru-RU"/>
        </w:rPr>
        <w:t xml:space="preserve"> бр.</w:t>
      </w:r>
      <w:r w:rsidRPr="0035104E">
        <w:rPr>
          <w:lang w:val="ru-RU"/>
        </w:rPr>
        <w:t xml:space="preserve"> парцели с обща площ </w:t>
      </w:r>
      <w:r w:rsidRPr="0035104E">
        <w:rPr>
          <w:b/>
          <w:bCs/>
          <w:lang w:val="en-US"/>
        </w:rPr>
        <w:t>15.491</w:t>
      </w:r>
      <w:r w:rsidRPr="0035104E">
        <w:rPr>
          <w:b/>
          <w:bCs/>
          <w:lang w:val="ru-RU"/>
        </w:rPr>
        <w:t xml:space="preserve"> дка</w:t>
      </w:r>
      <w:r w:rsidRPr="0035104E">
        <w:rPr>
          <w:lang w:val="ru-RU"/>
        </w:rPr>
        <w:t xml:space="preserve"> и стойност </w:t>
      </w:r>
      <w:r w:rsidRPr="0035104E">
        <w:rPr>
          <w:b/>
          <w:bCs/>
          <w:lang w:val="en-US"/>
        </w:rPr>
        <w:t>61 271,00</w:t>
      </w:r>
      <w:r w:rsidRPr="0035104E">
        <w:rPr>
          <w:b/>
          <w:bCs/>
          <w:lang w:val="ru-RU"/>
        </w:rPr>
        <w:t xml:space="preserve"> лева</w:t>
      </w:r>
      <w:r w:rsidRPr="0035104E">
        <w:rPr>
          <w:lang w:val="ru-RU"/>
        </w:rPr>
        <w:t>.</w:t>
      </w:r>
    </w:p>
    <w:p w:rsidR="00B47039" w:rsidRPr="0035104E" w:rsidRDefault="00B47039" w:rsidP="00F8666F">
      <w:pPr>
        <w:pStyle w:val="ListParagraph"/>
        <w:numPr>
          <w:ilvl w:val="0"/>
          <w:numId w:val="34"/>
        </w:numPr>
        <w:spacing w:line="276" w:lineRule="auto"/>
        <w:jc w:val="both"/>
        <w:rPr>
          <w:lang w:val="ru-RU"/>
        </w:rPr>
      </w:pPr>
      <w:r w:rsidRPr="0035104E">
        <w:t xml:space="preserve">Сключен е </w:t>
      </w:r>
      <w:r w:rsidRPr="0035104E">
        <w:rPr>
          <w:b/>
          <w:bCs/>
        </w:rPr>
        <w:t>1 бр.</w:t>
      </w:r>
      <w:r w:rsidRPr="0035104E">
        <w:t xml:space="preserve"> договор за покупко-продажба на земя – частна държавна собственост по реда на §</w:t>
      </w:r>
      <w:r w:rsidRPr="0035104E">
        <w:rPr>
          <w:lang w:val="en-US"/>
        </w:rPr>
        <w:t xml:space="preserve">12a </w:t>
      </w:r>
      <w:r w:rsidRPr="0035104E">
        <w:t>от ПЗР на ЗСПЗЗ.</w:t>
      </w:r>
    </w:p>
    <w:p w:rsidR="00B47039" w:rsidRPr="0035104E" w:rsidRDefault="00B47039" w:rsidP="00F8666F">
      <w:pPr>
        <w:spacing w:line="276" w:lineRule="auto"/>
        <w:ind w:firstLine="540"/>
        <w:jc w:val="both"/>
        <w:rPr>
          <w:lang w:val="en-US"/>
        </w:rPr>
      </w:pPr>
      <w:r w:rsidRPr="0035104E">
        <w:t>Продаден е</w:t>
      </w:r>
      <w:r w:rsidRPr="0035104E">
        <w:rPr>
          <w:lang w:val="en-US"/>
        </w:rPr>
        <w:t xml:space="preserve"> </w:t>
      </w:r>
      <w:r w:rsidRPr="0035104E">
        <w:rPr>
          <w:b/>
          <w:bCs/>
        </w:rPr>
        <w:t>1бр</w:t>
      </w:r>
      <w:r w:rsidRPr="0035104E">
        <w:t xml:space="preserve">. парцел с обща площ </w:t>
      </w:r>
      <w:r w:rsidRPr="0035104E">
        <w:rPr>
          <w:b/>
          <w:bCs/>
          <w:lang w:val="en-US"/>
        </w:rPr>
        <w:t>3</w:t>
      </w:r>
      <w:r w:rsidRPr="0035104E">
        <w:rPr>
          <w:b/>
          <w:bCs/>
        </w:rPr>
        <w:t>,</w:t>
      </w:r>
      <w:r w:rsidRPr="0035104E">
        <w:rPr>
          <w:b/>
          <w:bCs/>
          <w:lang w:val="en-US"/>
        </w:rPr>
        <w:t>734</w:t>
      </w:r>
      <w:r w:rsidRPr="0035104E">
        <w:rPr>
          <w:b/>
          <w:bCs/>
        </w:rPr>
        <w:t>дка</w:t>
      </w:r>
      <w:r w:rsidRPr="0035104E">
        <w:t xml:space="preserve"> и стойност </w:t>
      </w:r>
      <w:r w:rsidRPr="0035104E">
        <w:rPr>
          <w:b/>
          <w:bCs/>
        </w:rPr>
        <w:t>8 800,00лева</w:t>
      </w:r>
      <w:r w:rsidRPr="0035104E">
        <w:t>.</w:t>
      </w:r>
    </w:p>
    <w:p w:rsidR="00B47039" w:rsidRPr="0035104E" w:rsidRDefault="00B47039" w:rsidP="004A28BC">
      <w:pPr>
        <w:ind w:left="360"/>
        <w:jc w:val="both"/>
      </w:pPr>
    </w:p>
    <w:p w:rsidR="00B47039" w:rsidRPr="0035104E" w:rsidRDefault="00B47039" w:rsidP="00CE4B6C">
      <w:pPr>
        <w:ind w:firstLine="360"/>
        <w:jc w:val="both"/>
      </w:pPr>
    </w:p>
    <w:p w:rsidR="00B47039" w:rsidRPr="0035104E" w:rsidRDefault="00B47039" w:rsidP="004A671B">
      <w:pPr>
        <w:ind w:firstLine="720"/>
        <w:jc w:val="both"/>
        <w:rPr>
          <w:b/>
          <w:bCs/>
          <w:i/>
          <w:iCs/>
          <w:caps/>
        </w:rPr>
      </w:pPr>
      <w:r w:rsidRPr="0035104E">
        <w:rPr>
          <w:b/>
          <w:bCs/>
          <w:i/>
          <w:iCs/>
          <w:caps/>
        </w:rPr>
        <w:t>2.3.5. информация за извършените административни услуги в од „земеделие” сливен и осз през 202</w:t>
      </w:r>
      <w:r w:rsidRPr="0035104E">
        <w:rPr>
          <w:b/>
          <w:bCs/>
          <w:i/>
          <w:iCs/>
          <w:caps/>
          <w:lang w:val="en-US"/>
        </w:rPr>
        <w:t>1</w:t>
      </w:r>
      <w:r w:rsidRPr="0035104E">
        <w:rPr>
          <w:b/>
          <w:bCs/>
          <w:i/>
          <w:iCs/>
          <w:caps/>
        </w:rPr>
        <w:t xml:space="preserve"> г.</w:t>
      </w:r>
    </w:p>
    <w:p w:rsidR="00B47039" w:rsidRPr="0035104E" w:rsidRDefault="00B47039" w:rsidP="00777B31">
      <w:pPr>
        <w:rPr>
          <w:b/>
          <w:bCs/>
          <w:i/>
          <w:iCs/>
          <w:caps/>
        </w:rPr>
      </w:pPr>
    </w:p>
    <w:tbl>
      <w:tblPr>
        <w:tblW w:w="10206" w:type="dxa"/>
        <w:tblInd w:w="-68" w:type="dxa"/>
        <w:tblLayout w:type="fixed"/>
        <w:tblCellMar>
          <w:left w:w="70" w:type="dxa"/>
          <w:right w:w="70" w:type="dxa"/>
        </w:tblCellMar>
        <w:tblLook w:val="00A0"/>
      </w:tblPr>
      <w:tblGrid>
        <w:gridCol w:w="567"/>
        <w:gridCol w:w="8364"/>
        <w:gridCol w:w="1275"/>
      </w:tblGrid>
      <w:tr w:rsidR="00B47039" w:rsidRPr="0035104E">
        <w:trPr>
          <w:trHeight w:val="1077"/>
        </w:trPr>
        <w:tc>
          <w:tcPr>
            <w:tcW w:w="567" w:type="dxa"/>
            <w:tcBorders>
              <w:top w:val="single" w:sz="4" w:space="0" w:color="auto"/>
              <w:left w:val="single" w:sz="4" w:space="0" w:color="auto"/>
              <w:bottom w:val="single" w:sz="4" w:space="0" w:color="auto"/>
              <w:right w:val="single" w:sz="4" w:space="0" w:color="auto"/>
            </w:tcBorders>
          </w:tcPr>
          <w:p w:rsidR="00B47039" w:rsidRPr="0035104E" w:rsidRDefault="00B47039" w:rsidP="005A338E">
            <w:pPr>
              <w:rPr>
                <w:b/>
                <w:bCs/>
                <w:sz w:val="20"/>
                <w:szCs w:val="20"/>
              </w:rPr>
            </w:pPr>
          </w:p>
          <w:p w:rsidR="00B47039" w:rsidRPr="0035104E" w:rsidRDefault="00B47039" w:rsidP="005A338E">
            <w:pPr>
              <w:jc w:val="center"/>
              <w:rPr>
                <w:b/>
                <w:bCs/>
                <w:sz w:val="20"/>
                <w:szCs w:val="20"/>
              </w:rPr>
            </w:pPr>
            <w:r w:rsidRPr="0035104E">
              <w:rPr>
                <w:b/>
                <w:bCs/>
                <w:sz w:val="20"/>
                <w:szCs w:val="20"/>
              </w:rPr>
              <w:t>№ по ред</w:t>
            </w:r>
          </w:p>
        </w:tc>
        <w:tc>
          <w:tcPr>
            <w:tcW w:w="8364" w:type="dxa"/>
            <w:tcBorders>
              <w:top w:val="single" w:sz="4" w:space="0" w:color="auto"/>
              <w:left w:val="single" w:sz="4" w:space="0" w:color="auto"/>
              <w:bottom w:val="single" w:sz="4" w:space="0" w:color="auto"/>
              <w:right w:val="single" w:sz="4" w:space="0" w:color="auto"/>
            </w:tcBorders>
            <w:vAlign w:val="center"/>
          </w:tcPr>
          <w:p w:rsidR="00B47039" w:rsidRPr="0035104E" w:rsidRDefault="00B47039" w:rsidP="00527964">
            <w:pPr>
              <w:jc w:val="center"/>
              <w:rPr>
                <w:b/>
                <w:bCs/>
                <w:sz w:val="20"/>
                <w:szCs w:val="20"/>
              </w:rPr>
            </w:pPr>
            <w:r w:rsidRPr="0035104E">
              <w:rPr>
                <w:b/>
                <w:bCs/>
                <w:sz w:val="20"/>
                <w:szCs w:val="20"/>
              </w:rPr>
              <w:t>НАИМИНОВАНИЕ   НА АДМИНИСТРАТИВНАТА УСЛУГА</w:t>
            </w:r>
          </w:p>
        </w:tc>
        <w:tc>
          <w:tcPr>
            <w:tcW w:w="1275" w:type="dxa"/>
            <w:tcBorders>
              <w:top w:val="single" w:sz="4" w:space="0" w:color="auto"/>
              <w:left w:val="single" w:sz="4" w:space="0" w:color="auto"/>
              <w:bottom w:val="single" w:sz="4" w:space="0" w:color="000000"/>
              <w:right w:val="single" w:sz="4" w:space="0" w:color="auto"/>
            </w:tcBorders>
            <w:vAlign w:val="center"/>
          </w:tcPr>
          <w:p w:rsidR="00B47039" w:rsidRPr="0035104E" w:rsidRDefault="00B47039" w:rsidP="005A338E">
            <w:pPr>
              <w:jc w:val="center"/>
              <w:rPr>
                <w:b/>
                <w:bCs/>
                <w:sz w:val="20"/>
                <w:szCs w:val="20"/>
              </w:rPr>
            </w:pPr>
            <w:r w:rsidRPr="0035104E">
              <w:rPr>
                <w:b/>
                <w:bCs/>
                <w:sz w:val="20"/>
                <w:szCs w:val="20"/>
              </w:rPr>
              <w:t>Брой  извършени административни услуги</w:t>
            </w:r>
          </w:p>
        </w:tc>
      </w:tr>
      <w:tr w:rsidR="00B47039" w:rsidRPr="0035104E">
        <w:trPr>
          <w:trHeight w:val="554"/>
        </w:trPr>
        <w:tc>
          <w:tcPr>
            <w:tcW w:w="567" w:type="dxa"/>
            <w:tcBorders>
              <w:top w:val="nil"/>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1.</w:t>
            </w:r>
          </w:p>
        </w:tc>
        <w:tc>
          <w:tcPr>
            <w:tcW w:w="8364" w:type="dxa"/>
            <w:tcBorders>
              <w:top w:val="nil"/>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Регистрация на заявления за пропаднали площи от неблагоприятни климатични условия</w:t>
            </w:r>
          </w:p>
        </w:tc>
        <w:tc>
          <w:tcPr>
            <w:tcW w:w="1275" w:type="dxa"/>
            <w:tcBorders>
              <w:top w:val="nil"/>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19</w:t>
            </w:r>
          </w:p>
        </w:tc>
      </w:tr>
      <w:tr w:rsidR="00B47039" w:rsidRPr="0035104E">
        <w:trPr>
          <w:trHeight w:val="406"/>
        </w:trPr>
        <w:tc>
          <w:tcPr>
            <w:tcW w:w="567" w:type="dxa"/>
            <w:tcBorders>
              <w:top w:val="nil"/>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2.</w:t>
            </w:r>
          </w:p>
        </w:tc>
        <w:tc>
          <w:tcPr>
            <w:tcW w:w="8364" w:type="dxa"/>
            <w:tcBorders>
              <w:top w:val="nil"/>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501 Изготвяне на скица на имот</w:t>
            </w:r>
          </w:p>
        </w:tc>
        <w:tc>
          <w:tcPr>
            <w:tcW w:w="1275" w:type="dxa"/>
            <w:tcBorders>
              <w:top w:val="nil"/>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2645</w:t>
            </w:r>
          </w:p>
        </w:tc>
      </w:tr>
      <w:tr w:rsidR="00B47039" w:rsidRPr="0035104E">
        <w:trPr>
          <w:trHeight w:val="554"/>
        </w:trPr>
        <w:tc>
          <w:tcPr>
            <w:tcW w:w="567" w:type="dxa"/>
            <w:tcBorders>
              <w:top w:val="nil"/>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3.</w:t>
            </w:r>
          </w:p>
        </w:tc>
        <w:tc>
          <w:tcPr>
            <w:tcW w:w="8364" w:type="dxa"/>
            <w:tcBorders>
              <w:top w:val="nil"/>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 xml:space="preserve">1360 Издаване на акт за категоризация на земеделски земи  </w:t>
            </w:r>
          </w:p>
        </w:tc>
        <w:tc>
          <w:tcPr>
            <w:tcW w:w="1275" w:type="dxa"/>
            <w:tcBorders>
              <w:top w:val="nil"/>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72</w:t>
            </w:r>
          </w:p>
        </w:tc>
      </w:tr>
      <w:tr w:rsidR="00B47039" w:rsidRPr="0035104E" w:rsidTr="002405D1">
        <w:trPr>
          <w:trHeight w:val="300"/>
        </w:trPr>
        <w:tc>
          <w:tcPr>
            <w:tcW w:w="567" w:type="dxa"/>
            <w:tcBorders>
              <w:top w:val="nil"/>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4.</w:t>
            </w:r>
          </w:p>
        </w:tc>
        <w:tc>
          <w:tcPr>
            <w:tcW w:w="8364" w:type="dxa"/>
            <w:tcBorders>
              <w:top w:val="nil"/>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1824 Издаване на препис от решение на поземлена комисия или Общинска служба по земеделие</w:t>
            </w:r>
          </w:p>
        </w:tc>
        <w:tc>
          <w:tcPr>
            <w:tcW w:w="1275" w:type="dxa"/>
            <w:tcBorders>
              <w:top w:val="nil"/>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1011</w:t>
            </w:r>
          </w:p>
        </w:tc>
      </w:tr>
      <w:tr w:rsidR="00B47039" w:rsidRPr="0035104E" w:rsidTr="002405D1">
        <w:trPr>
          <w:trHeight w:val="255"/>
        </w:trPr>
        <w:tc>
          <w:tcPr>
            <w:tcW w:w="567" w:type="dxa"/>
            <w:tcBorders>
              <w:top w:val="single" w:sz="4" w:space="0" w:color="auto"/>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5.</w:t>
            </w:r>
          </w:p>
        </w:tc>
        <w:tc>
          <w:tcPr>
            <w:tcW w:w="8364" w:type="dxa"/>
            <w:tcBorders>
              <w:top w:val="single" w:sz="4" w:space="0" w:color="auto"/>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2572 Издаване на становище за строителство в земеделските земи без промяна на предназначението им</w:t>
            </w:r>
          </w:p>
        </w:tc>
        <w:tc>
          <w:tcPr>
            <w:tcW w:w="1275" w:type="dxa"/>
            <w:tcBorders>
              <w:top w:val="single" w:sz="4" w:space="0" w:color="auto"/>
              <w:left w:val="single" w:sz="4" w:space="0" w:color="auto"/>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 xml:space="preserve">                             24</w:t>
            </w:r>
          </w:p>
        </w:tc>
      </w:tr>
      <w:tr w:rsidR="00B47039" w:rsidRPr="0035104E" w:rsidTr="002405D1">
        <w:trPr>
          <w:trHeight w:val="645"/>
        </w:trPr>
        <w:tc>
          <w:tcPr>
            <w:tcW w:w="567" w:type="dxa"/>
            <w:tcBorders>
              <w:top w:val="single" w:sz="4" w:space="0" w:color="auto"/>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6.</w:t>
            </w:r>
          </w:p>
        </w:tc>
        <w:tc>
          <w:tcPr>
            <w:tcW w:w="8364" w:type="dxa"/>
            <w:tcBorders>
              <w:top w:val="single" w:sz="4" w:space="0" w:color="auto"/>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2567 Издаване на удостоверение за вписване в базата данни на нов обект за съхранение на зърно</w:t>
            </w:r>
          </w:p>
        </w:tc>
        <w:tc>
          <w:tcPr>
            <w:tcW w:w="1275" w:type="dxa"/>
            <w:tcBorders>
              <w:top w:val="single" w:sz="4" w:space="0" w:color="auto"/>
              <w:left w:val="single" w:sz="4" w:space="0" w:color="auto"/>
              <w:bottom w:val="single" w:sz="4" w:space="0" w:color="auto"/>
              <w:right w:val="single" w:sz="4" w:space="0" w:color="auto"/>
            </w:tcBorders>
            <w:noWrap/>
            <w:vAlign w:val="bottom"/>
          </w:tcPr>
          <w:p w:rsidR="00B47039" w:rsidRPr="0035104E" w:rsidRDefault="00B47039" w:rsidP="002D206B">
            <w:pPr>
              <w:jc w:val="right"/>
              <w:rPr>
                <w:color w:val="000000"/>
                <w:sz w:val="20"/>
                <w:szCs w:val="20"/>
              </w:rPr>
            </w:pPr>
            <w:r w:rsidRPr="0035104E">
              <w:rPr>
                <w:color w:val="000000"/>
                <w:sz w:val="20"/>
                <w:szCs w:val="20"/>
              </w:rPr>
              <w:t>0</w:t>
            </w:r>
          </w:p>
        </w:tc>
      </w:tr>
      <w:tr w:rsidR="00B47039" w:rsidRPr="0035104E">
        <w:trPr>
          <w:trHeight w:val="439"/>
        </w:trPr>
        <w:tc>
          <w:tcPr>
            <w:tcW w:w="567" w:type="dxa"/>
            <w:tcBorders>
              <w:top w:val="single" w:sz="4" w:space="0" w:color="auto"/>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7.</w:t>
            </w:r>
          </w:p>
        </w:tc>
        <w:tc>
          <w:tcPr>
            <w:tcW w:w="8364" w:type="dxa"/>
            <w:tcBorders>
              <w:top w:val="single" w:sz="4" w:space="0" w:color="auto"/>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Регистрация на декларации по чл. 69 и чл. 70 от ППЗСПЗЗ</w:t>
            </w:r>
          </w:p>
        </w:tc>
        <w:tc>
          <w:tcPr>
            <w:tcW w:w="1275" w:type="dxa"/>
            <w:tcBorders>
              <w:top w:val="single" w:sz="4" w:space="0" w:color="auto"/>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7652</w:t>
            </w:r>
          </w:p>
        </w:tc>
      </w:tr>
      <w:tr w:rsidR="00B47039" w:rsidRPr="0035104E">
        <w:trPr>
          <w:trHeight w:val="597"/>
        </w:trPr>
        <w:tc>
          <w:tcPr>
            <w:tcW w:w="567" w:type="dxa"/>
            <w:tcBorders>
              <w:top w:val="single" w:sz="4" w:space="0" w:color="auto"/>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8.</w:t>
            </w:r>
          </w:p>
        </w:tc>
        <w:tc>
          <w:tcPr>
            <w:tcW w:w="8364" w:type="dxa"/>
            <w:tcBorders>
              <w:top w:val="single" w:sz="4" w:space="0" w:color="auto"/>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703 Издаване на удостоверение за реституционни претенции</w:t>
            </w:r>
          </w:p>
        </w:tc>
        <w:tc>
          <w:tcPr>
            <w:tcW w:w="1275" w:type="dxa"/>
            <w:tcBorders>
              <w:top w:val="single" w:sz="4" w:space="0" w:color="auto"/>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65</w:t>
            </w:r>
          </w:p>
        </w:tc>
      </w:tr>
      <w:tr w:rsidR="00B47039" w:rsidRPr="0035104E">
        <w:trPr>
          <w:trHeight w:val="563"/>
        </w:trPr>
        <w:tc>
          <w:tcPr>
            <w:tcW w:w="567" w:type="dxa"/>
            <w:tcBorders>
              <w:top w:val="single" w:sz="4" w:space="0" w:color="auto"/>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9.</w:t>
            </w:r>
          </w:p>
        </w:tc>
        <w:tc>
          <w:tcPr>
            <w:tcW w:w="8364" w:type="dxa"/>
            <w:tcBorders>
              <w:top w:val="single" w:sz="4" w:space="0" w:color="auto"/>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Регистрация на тютюнопроизводители</w:t>
            </w:r>
          </w:p>
        </w:tc>
        <w:tc>
          <w:tcPr>
            <w:tcW w:w="1275" w:type="dxa"/>
            <w:tcBorders>
              <w:top w:val="single" w:sz="4" w:space="0" w:color="auto"/>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1</w:t>
            </w:r>
          </w:p>
        </w:tc>
      </w:tr>
      <w:tr w:rsidR="00B47039" w:rsidRPr="0035104E">
        <w:trPr>
          <w:trHeight w:val="261"/>
        </w:trPr>
        <w:tc>
          <w:tcPr>
            <w:tcW w:w="567" w:type="dxa"/>
            <w:tcBorders>
              <w:top w:val="nil"/>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10.</w:t>
            </w:r>
          </w:p>
        </w:tc>
        <w:tc>
          <w:tcPr>
            <w:tcW w:w="8364" w:type="dxa"/>
            <w:tcBorders>
              <w:top w:val="nil"/>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Регистрация на розопроизводители, розопреработватели, обекти за производство на продукти от цвят на маслодайна роза и на насажденията с маслодайна роза</w:t>
            </w:r>
          </w:p>
        </w:tc>
        <w:tc>
          <w:tcPr>
            <w:tcW w:w="1275" w:type="dxa"/>
            <w:tcBorders>
              <w:top w:val="nil"/>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rPr>
            </w:pPr>
            <w:r w:rsidRPr="0035104E">
              <w:rPr>
                <w:color w:val="000000"/>
                <w:sz w:val="20"/>
                <w:szCs w:val="20"/>
              </w:rPr>
              <w:t>30</w:t>
            </w:r>
          </w:p>
        </w:tc>
      </w:tr>
      <w:tr w:rsidR="00B47039" w:rsidRPr="0035104E">
        <w:trPr>
          <w:trHeight w:val="282"/>
        </w:trPr>
        <w:tc>
          <w:tcPr>
            <w:tcW w:w="567" w:type="dxa"/>
            <w:tcBorders>
              <w:top w:val="nil"/>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11.</w:t>
            </w:r>
          </w:p>
        </w:tc>
        <w:tc>
          <w:tcPr>
            <w:tcW w:w="8364" w:type="dxa"/>
            <w:tcBorders>
              <w:top w:val="nil"/>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1679 Установяване на промяна в начина на трайно ползване на имот</w:t>
            </w:r>
          </w:p>
        </w:tc>
        <w:tc>
          <w:tcPr>
            <w:tcW w:w="1275" w:type="dxa"/>
            <w:tcBorders>
              <w:top w:val="nil"/>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414</w:t>
            </w:r>
          </w:p>
        </w:tc>
      </w:tr>
      <w:tr w:rsidR="00B47039" w:rsidRPr="0035104E">
        <w:trPr>
          <w:trHeight w:val="543"/>
        </w:trPr>
        <w:tc>
          <w:tcPr>
            <w:tcW w:w="567" w:type="dxa"/>
            <w:tcBorders>
              <w:top w:val="nil"/>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12.</w:t>
            </w:r>
          </w:p>
        </w:tc>
        <w:tc>
          <w:tcPr>
            <w:tcW w:w="8364" w:type="dxa"/>
            <w:tcBorders>
              <w:top w:val="nil"/>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2 Предоставяне на достъп до обществена информация</w:t>
            </w:r>
          </w:p>
        </w:tc>
        <w:tc>
          <w:tcPr>
            <w:tcW w:w="1275" w:type="dxa"/>
            <w:tcBorders>
              <w:top w:val="nil"/>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1</w:t>
            </w:r>
          </w:p>
        </w:tc>
      </w:tr>
      <w:tr w:rsidR="00B47039" w:rsidRPr="0035104E">
        <w:trPr>
          <w:trHeight w:val="268"/>
        </w:trPr>
        <w:tc>
          <w:tcPr>
            <w:tcW w:w="567" w:type="dxa"/>
            <w:tcBorders>
              <w:top w:val="nil"/>
              <w:left w:val="single" w:sz="4" w:space="0" w:color="auto"/>
              <w:bottom w:val="single" w:sz="4" w:space="0" w:color="auto"/>
              <w:right w:val="single" w:sz="4" w:space="0" w:color="auto"/>
            </w:tcBorders>
          </w:tcPr>
          <w:p w:rsidR="00B47039" w:rsidRPr="0035104E" w:rsidRDefault="00B47039">
            <w:pPr>
              <w:rPr>
                <w:color w:val="000000"/>
                <w:sz w:val="20"/>
                <w:szCs w:val="20"/>
              </w:rPr>
            </w:pPr>
            <w:r w:rsidRPr="0035104E">
              <w:rPr>
                <w:color w:val="000000"/>
                <w:sz w:val="20"/>
                <w:szCs w:val="20"/>
              </w:rPr>
              <w:t>13.</w:t>
            </w:r>
          </w:p>
        </w:tc>
        <w:tc>
          <w:tcPr>
            <w:tcW w:w="8364" w:type="dxa"/>
            <w:tcBorders>
              <w:top w:val="nil"/>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904 Промяна предназначението на земеделските земи до 50 дка</w:t>
            </w:r>
          </w:p>
        </w:tc>
        <w:tc>
          <w:tcPr>
            <w:tcW w:w="1275" w:type="dxa"/>
            <w:tcBorders>
              <w:top w:val="nil"/>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36</w:t>
            </w:r>
          </w:p>
        </w:tc>
      </w:tr>
      <w:tr w:rsidR="00B47039" w:rsidRPr="0035104E">
        <w:trPr>
          <w:trHeight w:val="271"/>
        </w:trPr>
        <w:tc>
          <w:tcPr>
            <w:tcW w:w="567" w:type="dxa"/>
            <w:tcBorders>
              <w:top w:val="nil"/>
              <w:left w:val="single" w:sz="4" w:space="0" w:color="auto"/>
              <w:bottom w:val="single" w:sz="4" w:space="0" w:color="auto"/>
              <w:right w:val="single" w:sz="4" w:space="0" w:color="auto"/>
            </w:tcBorders>
          </w:tcPr>
          <w:p w:rsidR="00B47039" w:rsidRPr="0035104E" w:rsidRDefault="00B47039" w:rsidP="00E16DA5">
            <w:pPr>
              <w:rPr>
                <w:color w:val="000000"/>
                <w:sz w:val="20"/>
                <w:szCs w:val="20"/>
              </w:rPr>
            </w:pPr>
            <w:r w:rsidRPr="0035104E">
              <w:rPr>
                <w:color w:val="000000"/>
                <w:sz w:val="20"/>
                <w:szCs w:val="20"/>
              </w:rPr>
              <w:t>14.</w:t>
            </w:r>
          </w:p>
        </w:tc>
        <w:tc>
          <w:tcPr>
            <w:tcW w:w="8364" w:type="dxa"/>
            <w:tcBorders>
              <w:top w:val="nil"/>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2521 Регистрация на земеделската и горска техника, превозните средства и машините за земни работи</w:t>
            </w:r>
          </w:p>
        </w:tc>
        <w:tc>
          <w:tcPr>
            <w:tcW w:w="1275" w:type="dxa"/>
            <w:tcBorders>
              <w:top w:val="nil"/>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794</w:t>
            </w:r>
          </w:p>
        </w:tc>
      </w:tr>
      <w:tr w:rsidR="00B47039" w:rsidRPr="0035104E">
        <w:trPr>
          <w:trHeight w:val="354"/>
        </w:trPr>
        <w:tc>
          <w:tcPr>
            <w:tcW w:w="567" w:type="dxa"/>
            <w:tcBorders>
              <w:top w:val="nil"/>
              <w:left w:val="single" w:sz="4" w:space="0" w:color="auto"/>
              <w:bottom w:val="single" w:sz="4" w:space="0" w:color="auto"/>
              <w:right w:val="single" w:sz="4" w:space="0" w:color="auto"/>
            </w:tcBorders>
          </w:tcPr>
          <w:p w:rsidR="00B47039" w:rsidRPr="0035104E" w:rsidRDefault="00B47039" w:rsidP="00E16DA5">
            <w:pPr>
              <w:rPr>
                <w:color w:val="000000"/>
                <w:sz w:val="20"/>
                <w:szCs w:val="20"/>
              </w:rPr>
            </w:pPr>
            <w:r w:rsidRPr="0035104E">
              <w:rPr>
                <w:color w:val="000000"/>
                <w:sz w:val="20"/>
                <w:szCs w:val="20"/>
              </w:rPr>
              <w:t>15</w:t>
            </w:r>
          </w:p>
        </w:tc>
        <w:tc>
          <w:tcPr>
            <w:tcW w:w="8364" w:type="dxa"/>
            <w:tcBorders>
              <w:top w:val="nil"/>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989 Регистриране на договор за аренда или наем и издаване на талон за аренда и наем</w:t>
            </w:r>
          </w:p>
        </w:tc>
        <w:tc>
          <w:tcPr>
            <w:tcW w:w="1275" w:type="dxa"/>
            <w:tcBorders>
              <w:top w:val="nil"/>
              <w:left w:val="nil"/>
              <w:bottom w:val="single" w:sz="4" w:space="0" w:color="auto"/>
              <w:right w:val="single" w:sz="4" w:space="0" w:color="auto"/>
            </w:tcBorders>
            <w:noWrap/>
            <w:vAlign w:val="bottom"/>
          </w:tcPr>
          <w:p w:rsidR="00B47039" w:rsidRPr="0035104E" w:rsidRDefault="00B47039" w:rsidP="002D206B">
            <w:pPr>
              <w:jc w:val="right"/>
              <w:rPr>
                <w:color w:val="000000"/>
                <w:sz w:val="20"/>
                <w:szCs w:val="20"/>
                <w:lang w:val="en-US"/>
              </w:rPr>
            </w:pPr>
            <w:r w:rsidRPr="0035104E">
              <w:rPr>
                <w:color w:val="000000"/>
                <w:sz w:val="20"/>
                <w:szCs w:val="20"/>
                <w:lang w:val="en-US"/>
              </w:rPr>
              <w:t>376</w:t>
            </w:r>
          </w:p>
        </w:tc>
      </w:tr>
      <w:tr w:rsidR="00B47039" w:rsidRPr="0035104E">
        <w:trPr>
          <w:trHeight w:val="292"/>
        </w:trPr>
        <w:tc>
          <w:tcPr>
            <w:tcW w:w="567" w:type="dxa"/>
            <w:tcBorders>
              <w:top w:val="single" w:sz="4" w:space="0" w:color="auto"/>
              <w:left w:val="single" w:sz="4" w:space="0" w:color="auto"/>
              <w:bottom w:val="single" w:sz="4" w:space="0" w:color="auto"/>
              <w:right w:val="single" w:sz="4" w:space="0" w:color="auto"/>
            </w:tcBorders>
          </w:tcPr>
          <w:p w:rsidR="00B47039" w:rsidRPr="0035104E" w:rsidRDefault="00B47039" w:rsidP="00E16DA5">
            <w:pPr>
              <w:rPr>
                <w:color w:val="000000"/>
                <w:sz w:val="20"/>
                <w:szCs w:val="20"/>
              </w:rPr>
            </w:pPr>
            <w:r w:rsidRPr="0035104E">
              <w:rPr>
                <w:color w:val="000000"/>
                <w:sz w:val="20"/>
                <w:szCs w:val="20"/>
              </w:rPr>
              <w:t>16.</w:t>
            </w:r>
          </w:p>
        </w:tc>
        <w:tc>
          <w:tcPr>
            <w:tcW w:w="8364" w:type="dxa"/>
            <w:tcBorders>
              <w:top w:val="single" w:sz="4" w:space="0" w:color="auto"/>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1115 Регистрация на развъдни ферми и стопанства</w:t>
            </w:r>
          </w:p>
        </w:tc>
        <w:tc>
          <w:tcPr>
            <w:tcW w:w="1275" w:type="dxa"/>
            <w:tcBorders>
              <w:top w:val="single" w:sz="4" w:space="0" w:color="auto"/>
              <w:left w:val="single" w:sz="4" w:space="0" w:color="auto"/>
              <w:bottom w:val="single" w:sz="4" w:space="0" w:color="auto"/>
              <w:right w:val="single" w:sz="4" w:space="0" w:color="auto"/>
            </w:tcBorders>
            <w:noWrap/>
            <w:vAlign w:val="bottom"/>
          </w:tcPr>
          <w:p w:rsidR="00B47039" w:rsidRPr="0035104E" w:rsidRDefault="00B47039" w:rsidP="002D206B">
            <w:pPr>
              <w:jc w:val="right"/>
              <w:rPr>
                <w:color w:val="000000"/>
                <w:sz w:val="20"/>
                <w:szCs w:val="20"/>
              </w:rPr>
            </w:pPr>
            <w:r w:rsidRPr="0035104E">
              <w:rPr>
                <w:color w:val="000000"/>
                <w:sz w:val="20"/>
                <w:szCs w:val="20"/>
              </w:rPr>
              <w:t>3</w:t>
            </w:r>
          </w:p>
        </w:tc>
      </w:tr>
      <w:tr w:rsidR="00B47039" w:rsidRPr="0035104E">
        <w:trPr>
          <w:trHeight w:val="552"/>
        </w:trPr>
        <w:tc>
          <w:tcPr>
            <w:tcW w:w="567" w:type="dxa"/>
            <w:tcBorders>
              <w:top w:val="single" w:sz="4" w:space="0" w:color="auto"/>
              <w:left w:val="single" w:sz="4" w:space="0" w:color="auto"/>
              <w:bottom w:val="single" w:sz="4" w:space="0" w:color="auto"/>
              <w:right w:val="single" w:sz="4" w:space="0" w:color="auto"/>
            </w:tcBorders>
          </w:tcPr>
          <w:p w:rsidR="00B47039" w:rsidRPr="0035104E" w:rsidRDefault="00B47039" w:rsidP="00E16DA5">
            <w:pPr>
              <w:rPr>
                <w:color w:val="000000"/>
                <w:sz w:val="20"/>
                <w:szCs w:val="20"/>
              </w:rPr>
            </w:pPr>
            <w:r w:rsidRPr="0035104E">
              <w:rPr>
                <w:color w:val="000000"/>
                <w:sz w:val="20"/>
                <w:szCs w:val="20"/>
              </w:rPr>
              <w:t>17.</w:t>
            </w:r>
          </w:p>
        </w:tc>
        <w:tc>
          <w:tcPr>
            <w:tcW w:w="8364" w:type="dxa"/>
            <w:tcBorders>
              <w:top w:val="single" w:sz="4" w:space="0" w:color="auto"/>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1117 Регистриране на заявления за подпомагане</w:t>
            </w:r>
          </w:p>
        </w:tc>
        <w:tc>
          <w:tcPr>
            <w:tcW w:w="1275" w:type="dxa"/>
            <w:tcBorders>
              <w:top w:val="single" w:sz="4" w:space="0" w:color="auto"/>
              <w:left w:val="nil"/>
              <w:bottom w:val="single" w:sz="4" w:space="0" w:color="auto"/>
              <w:right w:val="single" w:sz="4" w:space="0" w:color="auto"/>
            </w:tcBorders>
            <w:noWrap/>
            <w:vAlign w:val="bottom"/>
          </w:tcPr>
          <w:p w:rsidR="00B47039" w:rsidRPr="0035104E" w:rsidRDefault="00B47039" w:rsidP="002D206B">
            <w:pPr>
              <w:jc w:val="right"/>
              <w:rPr>
                <w:sz w:val="20"/>
                <w:szCs w:val="20"/>
                <w:lang w:val="en-US"/>
              </w:rPr>
            </w:pPr>
            <w:r w:rsidRPr="0035104E">
              <w:rPr>
                <w:sz w:val="20"/>
                <w:szCs w:val="20"/>
                <w:lang w:val="en-US"/>
              </w:rPr>
              <w:t>5904</w:t>
            </w:r>
          </w:p>
        </w:tc>
      </w:tr>
      <w:tr w:rsidR="00B47039" w:rsidRPr="00472E15">
        <w:trPr>
          <w:trHeight w:val="403"/>
        </w:trPr>
        <w:tc>
          <w:tcPr>
            <w:tcW w:w="567" w:type="dxa"/>
            <w:tcBorders>
              <w:top w:val="single" w:sz="4" w:space="0" w:color="auto"/>
              <w:left w:val="single" w:sz="4" w:space="0" w:color="auto"/>
              <w:bottom w:val="single" w:sz="4" w:space="0" w:color="auto"/>
              <w:right w:val="single" w:sz="4" w:space="0" w:color="auto"/>
            </w:tcBorders>
          </w:tcPr>
          <w:p w:rsidR="00B47039" w:rsidRPr="0035104E" w:rsidRDefault="00B47039" w:rsidP="00E16DA5">
            <w:pPr>
              <w:rPr>
                <w:color w:val="000000"/>
                <w:sz w:val="20"/>
                <w:szCs w:val="20"/>
              </w:rPr>
            </w:pPr>
            <w:r w:rsidRPr="0035104E">
              <w:rPr>
                <w:color w:val="000000"/>
                <w:sz w:val="20"/>
                <w:szCs w:val="20"/>
              </w:rPr>
              <w:t>18.</w:t>
            </w:r>
          </w:p>
        </w:tc>
        <w:tc>
          <w:tcPr>
            <w:tcW w:w="8364" w:type="dxa"/>
            <w:tcBorders>
              <w:top w:val="single" w:sz="4" w:space="0" w:color="auto"/>
              <w:left w:val="single" w:sz="4" w:space="0" w:color="auto"/>
              <w:bottom w:val="single" w:sz="4" w:space="0" w:color="auto"/>
              <w:right w:val="single" w:sz="4" w:space="0" w:color="auto"/>
            </w:tcBorders>
            <w:vAlign w:val="center"/>
          </w:tcPr>
          <w:p w:rsidR="00B47039" w:rsidRPr="0035104E" w:rsidRDefault="00B47039" w:rsidP="002D206B">
            <w:pPr>
              <w:rPr>
                <w:color w:val="000000"/>
                <w:sz w:val="20"/>
                <w:szCs w:val="20"/>
              </w:rPr>
            </w:pPr>
            <w:r w:rsidRPr="0035104E">
              <w:rPr>
                <w:color w:val="000000"/>
                <w:sz w:val="20"/>
                <w:szCs w:val="20"/>
              </w:rPr>
              <w:t>1822 Регистриране на земеделски производители</w:t>
            </w:r>
          </w:p>
        </w:tc>
        <w:tc>
          <w:tcPr>
            <w:tcW w:w="1275" w:type="dxa"/>
            <w:tcBorders>
              <w:top w:val="single" w:sz="4" w:space="0" w:color="auto"/>
              <w:left w:val="nil"/>
              <w:bottom w:val="single" w:sz="4" w:space="0" w:color="auto"/>
              <w:right w:val="single" w:sz="4" w:space="0" w:color="auto"/>
            </w:tcBorders>
            <w:noWrap/>
            <w:vAlign w:val="bottom"/>
          </w:tcPr>
          <w:p w:rsidR="00B47039" w:rsidRPr="0035104E" w:rsidRDefault="00B47039" w:rsidP="002D206B">
            <w:pPr>
              <w:jc w:val="right"/>
              <w:rPr>
                <w:sz w:val="20"/>
                <w:szCs w:val="20"/>
                <w:lang w:val="en-US"/>
              </w:rPr>
            </w:pPr>
            <w:r w:rsidRPr="0035104E">
              <w:rPr>
                <w:sz w:val="20"/>
                <w:szCs w:val="20"/>
                <w:lang w:val="en-US"/>
              </w:rPr>
              <w:t>3883</w:t>
            </w:r>
          </w:p>
        </w:tc>
      </w:tr>
    </w:tbl>
    <w:p w:rsidR="00B47039" w:rsidRDefault="00B47039" w:rsidP="00376AFC">
      <w:pPr>
        <w:rPr>
          <w:b/>
          <w:bCs/>
          <w:i/>
          <w:iCs/>
          <w:caps/>
        </w:rPr>
      </w:pPr>
    </w:p>
    <w:p w:rsidR="00B47039" w:rsidRDefault="00B47039" w:rsidP="00376AFC">
      <w:pPr>
        <w:rPr>
          <w:b/>
          <w:bCs/>
          <w:i/>
          <w:iCs/>
          <w:caps/>
        </w:rPr>
      </w:pPr>
    </w:p>
    <w:p w:rsidR="00B47039" w:rsidRPr="00472E15" w:rsidRDefault="00B47039" w:rsidP="0079378F">
      <w:pPr>
        <w:numPr>
          <w:ilvl w:val="2"/>
          <w:numId w:val="18"/>
        </w:numPr>
        <w:ind w:firstLine="360"/>
        <w:jc w:val="both"/>
        <w:rPr>
          <w:b/>
          <w:bCs/>
          <w:i/>
          <w:iCs/>
          <w:caps/>
        </w:rPr>
      </w:pPr>
    </w:p>
    <w:p w:rsidR="00B47039" w:rsidRPr="00472E15" w:rsidRDefault="00B47039" w:rsidP="0079378F">
      <w:pPr>
        <w:numPr>
          <w:ilvl w:val="2"/>
          <w:numId w:val="18"/>
        </w:numPr>
        <w:ind w:firstLine="360"/>
        <w:jc w:val="both"/>
        <w:rPr>
          <w:b/>
          <w:bCs/>
          <w:i/>
          <w:iCs/>
          <w:caps/>
        </w:rPr>
      </w:pPr>
      <w:r w:rsidRPr="00472E15">
        <w:rPr>
          <w:b/>
          <w:bCs/>
          <w:i/>
          <w:iCs/>
          <w:caps/>
        </w:rPr>
        <w:t>2.3.6 КООРДИНАЦИЯ НА ДЕЙНОСТТА С ВРБ И ДРУГИ ИНСТИТУЦИИ, ИМАЩИ ОТНОШЕНИЕ КЪМ ДЕЙНОСТТАНА ЗЕМЕДЕЛСКИТЕ ПРОИЗВОДИТЕЛИ:</w:t>
      </w:r>
    </w:p>
    <w:p w:rsidR="00B47039" w:rsidRPr="00472E15" w:rsidRDefault="00B47039" w:rsidP="0079378F">
      <w:pPr>
        <w:numPr>
          <w:ilvl w:val="2"/>
          <w:numId w:val="18"/>
        </w:numPr>
        <w:rPr>
          <w:b/>
          <w:bCs/>
          <w:i/>
          <w:iCs/>
          <w:caps/>
        </w:rPr>
      </w:pPr>
    </w:p>
    <w:p w:rsidR="00B47039" w:rsidRPr="00472E15" w:rsidRDefault="00B47039" w:rsidP="0079378F">
      <w:pPr>
        <w:numPr>
          <w:ilvl w:val="2"/>
          <w:numId w:val="23"/>
        </w:numPr>
        <w:spacing w:line="276" w:lineRule="auto"/>
        <w:jc w:val="both"/>
        <w:rPr>
          <w:lang w:val="ru-RU"/>
        </w:rPr>
      </w:pPr>
      <w:r w:rsidRPr="00472E15">
        <w:rPr>
          <w:lang w:val="ru-RU"/>
        </w:rPr>
        <w:t>ОД  на</w:t>
      </w:r>
      <w:r>
        <w:rPr>
          <w:lang w:val="ru-RU"/>
        </w:rPr>
        <w:t xml:space="preserve"> </w:t>
      </w:r>
      <w:r w:rsidRPr="00472E15">
        <w:rPr>
          <w:lang w:val="ru-RU"/>
        </w:rPr>
        <w:t>Държавен фонд „Земеделие” – РА.</w:t>
      </w:r>
    </w:p>
    <w:p w:rsidR="00B47039" w:rsidRPr="00472E15" w:rsidRDefault="00B47039" w:rsidP="0079378F">
      <w:pPr>
        <w:numPr>
          <w:ilvl w:val="2"/>
          <w:numId w:val="23"/>
        </w:numPr>
        <w:spacing w:line="276" w:lineRule="auto"/>
        <w:jc w:val="both"/>
        <w:rPr>
          <w:lang w:val="ru-RU"/>
        </w:rPr>
      </w:pPr>
      <w:r w:rsidRPr="00472E15">
        <w:rPr>
          <w:lang w:val="ru-RU"/>
        </w:rPr>
        <w:t>Областна служба за съвети в земеделието.</w:t>
      </w:r>
    </w:p>
    <w:p w:rsidR="00B47039" w:rsidRPr="00472E15" w:rsidRDefault="00B47039" w:rsidP="0079378F">
      <w:pPr>
        <w:numPr>
          <w:ilvl w:val="2"/>
          <w:numId w:val="23"/>
        </w:numPr>
        <w:spacing w:line="276" w:lineRule="auto"/>
        <w:jc w:val="both"/>
        <w:rPr>
          <w:lang w:val="ru-RU"/>
        </w:rPr>
      </w:pPr>
      <w:r w:rsidRPr="00472E15">
        <w:rPr>
          <w:lang w:val="ru-RU"/>
        </w:rPr>
        <w:t>ОД на  Българска</w:t>
      </w:r>
      <w:r>
        <w:rPr>
          <w:lang w:val="ru-RU"/>
        </w:rPr>
        <w:t xml:space="preserve"> </w:t>
      </w:r>
      <w:r w:rsidRPr="00472E15">
        <w:rPr>
          <w:lang w:val="ru-RU"/>
        </w:rPr>
        <w:t>агенция по безопасностна храните.</w:t>
      </w:r>
    </w:p>
    <w:p w:rsidR="00B47039" w:rsidRPr="00472E15" w:rsidRDefault="00B47039" w:rsidP="0079378F">
      <w:pPr>
        <w:numPr>
          <w:ilvl w:val="2"/>
          <w:numId w:val="23"/>
        </w:numPr>
        <w:spacing w:line="276" w:lineRule="auto"/>
        <w:jc w:val="both"/>
        <w:rPr>
          <w:lang w:val="ru-RU"/>
        </w:rPr>
      </w:pPr>
      <w:r w:rsidRPr="00472E15">
        <w:rPr>
          <w:lang w:val="ru-RU"/>
        </w:rPr>
        <w:t>Териториално звено на ИА по лозата и виното.</w:t>
      </w:r>
    </w:p>
    <w:p w:rsidR="00B47039" w:rsidRPr="00472E15" w:rsidRDefault="00B47039" w:rsidP="0079378F">
      <w:pPr>
        <w:numPr>
          <w:ilvl w:val="2"/>
          <w:numId w:val="23"/>
        </w:numPr>
        <w:spacing w:line="276" w:lineRule="auto"/>
        <w:jc w:val="both"/>
        <w:rPr>
          <w:lang w:val="ru-RU"/>
        </w:rPr>
      </w:pPr>
      <w:r w:rsidRPr="00472E15">
        <w:rPr>
          <w:lang w:val="ru-RU"/>
        </w:rPr>
        <w:t>РД по селекция и репродукция в животновъдството.</w:t>
      </w:r>
    </w:p>
    <w:p w:rsidR="00B47039" w:rsidRPr="00472E15" w:rsidRDefault="00B47039" w:rsidP="0079378F">
      <w:pPr>
        <w:numPr>
          <w:ilvl w:val="2"/>
          <w:numId w:val="23"/>
        </w:numPr>
        <w:spacing w:line="276" w:lineRule="auto"/>
        <w:jc w:val="both"/>
        <w:rPr>
          <w:lang w:val="ru-RU"/>
        </w:rPr>
      </w:pPr>
      <w:r w:rsidRPr="00472E15">
        <w:rPr>
          <w:lang w:val="ru-RU"/>
        </w:rPr>
        <w:t>ТЗ по рибарство и аквакултури.</w:t>
      </w:r>
    </w:p>
    <w:p w:rsidR="00B47039" w:rsidRPr="00472E15" w:rsidRDefault="00B47039" w:rsidP="0079378F">
      <w:pPr>
        <w:numPr>
          <w:ilvl w:val="2"/>
          <w:numId w:val="23"/>
        </w:numPr>
        <w:spacing w:line="276" w:lineRule="auto"/>
        <w:jc w:val="both"/>
        <w:rPr>
          <w:lang w:val="ru-RU"/>
        </w:rPr>
      </w:pPr>
      <w:r w:rsidRPr="00472E15">
        <w:rPr>
          <w:lang w:val="ru-RU"/>
        </w:rPr>
        <w:t>Служба по геодезия, картография и кадастър.</w:t>
      </w:r>
    </w:p>
    <w:p w:rsidR="00B47039" w:rsidRPr="00472E15" w:rsidRDefault="00B47039" w:rsidP="0079378F">
      <w:pPr>
        <w:numPr>
          <w:ilvl w:val="2"/>
          <w:numId w:val="23"/>
        </w:numPr>
        <w:spacing w:line="276" w:lineRule="auto"/>
        <w:jc w:val="both"/>
        <w:rPr>
          <w:lang w:val="ru-RU"/>
        </w:rPr>
      </w:pPr>
      <w:r w:rsidRPr="00472E15">
        <w:rPr>
          <w:lang w:val="ru-RU"/>
        </w:rPr>
        <w:t>Бюро по труда.</w:t>
      </w:r>
    </w:p>
    <w:p w:rsidR="00B47039" w:rsidRPr="00472E15" w:rsidRDefault="00B47039" w:rsidP="0079378F">
      <w:pPr>
        <w:numPr>
          <w:ilvl w:val="2"/>
          <w:numId w:val="23"/>
        </w:numPr>
        <w:spacing w:line="276" w:lineRule="auto"/>
        <w:jc w:val="both"/>
        <w:rPr>
          <w:lang w:val="ru-RU"/>
        </w:rPr>
      </w:pPr>
      <w:r w:rsidRPr="00472E15">
        <w:rPr>
          <w:lang w:val="ru-RU"/>
        </w:rPr>
        <w:t>Областна администрация.</w:t>
      </w:r>
    </w:p>
    <w:p w:rsidR="00B47039" w:rsidRPr="00472E15" w:rsidRDefault="00B47039" w:rsidP="0079378F">
      <w:pPr>
        <w:numPr>
          <w:ilvl w:val="2"/>
          <w:numId w:val="23"/>
        </w:numPr>
        <w:spacing w:line="276" w:lineRule="auto"/>
        <w:jc w:val="both"/>
        <w:rPr>
          <w:lang w:val="ru-RU"/>
        </w:rPr>
      </w:pPr>
      <w:r w:rsidRPr="00472E15">
        <w:rPr>
          <w:lang w:val="ru-RU"/>
        </w:rPr>
        <w:t>Регионална дирекция на горите.</w:t>
      </w:r>
    </w:p>
    <w:p w:rsidR="00B47039" w:rsidRPr="00472E15" w:rsidRDefault="00B47039" w:rsidP="006F4BAE">
      <w:pPr>
        <w:spacing w:line="276" w:lineRule="auto"/>
        <w:jc w:val="both"/>
        <w:rPr>
          <w:lang w:val="ru-RU"/>
        </w:rPr>
      </w:pPr>
    </w:p>
    <w:p w:rsidR="00B47039" w:rsidRPr="00472E15" w:rsidRDefault="00B47039" w:rsidP="0079378F">
      <w:pPr>
        <w:numPr>
          <w:ilvl w:val="0"/>
          <w:numId w:val="15"/>
        </w:numPr>
        <w:tabs>
          <w:tab w:val="clear" w:pos="1080"/>
          <w:tab w:val="num" w:pos="900"/>
        </w:tabs>
        <w:spacing w:line="276" w:lineRule="auto"/>
        <w:ind w:left="900" w:right="-2"/>
        <w:jc w:val="both"/>
        <w:rPr>
          <w:b/>
          <w:bCs/>
          <w:sz w:val="28"/>
          <w:szCs w:val="28"/>
          <w:u w:val="single"/>
        </w:rPr>
      </w:pPr>
      <w:r w:rsidRPr="00472E15">
        <w:t>По време на кампанията за прием на заявления 20</w:t>
      </w:r>
      <w:r w:rsidRPr="00472E15">
        <w:rPr>
          <w:lang w:val="en-US"/>
        </w:rPr>
        <w:t>2</w:t>
      </w:r>
      <w:r>
        <w:t>1</w:t>
      </w:r>
      <w:r w:rsidRPr="00472E15">
        <w:rPr>
          <w:lang w:val="en-US"/>
        </w:rPr>
        <w:t xml:space="preserve"> </w:t>
      </w:r>
      <w:r w:rsidRPr="00472E15">
        <w:t>г. контактите с ОД БАБХ и РА се осъществяваха ежедневно за отстраняване на съществуващите текущи проблеми.</w:t>
      </w:r>
    </w:p>
    <w:p w:rsidR="00B47039" w:rsidRPr="00472E15" w:rsidRDefault="00B47039" w:rsidP="006F4BAE">
      <w:pPr>
        <w:spacing w:line="276" w:lineRule="auto"/>
        <w:ind w:left="180" w:right="-2"/>
        <w:jc w:val="both"/>
        <w:rPr>
          <w:b/>
          <w:bCs/>
          <w:sz w:val="28"/>
          <w:szCs w:val="28"/>
          <w:u w:val="single"/>
        </w:rPr>
      </w:pPr>
    </w:p>
    <w:p w:rsidR="00B47039" w:rsidRPr="00472E15" w:rsidRDefault="00B47039" w:rsidP="00495859">
      <w:pPr>
        <w:spacing w:after="200"/>
        <w:ind w:firstLine="720"/>
        <w:jc w:val="both"/>
        <w:rPr>
          <w:b/>
          <w:bCs/>
        </w:rPr>
      </w:pPr>
      <w:r w:rsidRPr="00472E15">
        <w:rPr>
          <w:b/>
          <w:bCs/>
        </w:rPr>
        <w:t>3. Преглед на настъпилите през отчетния период промени в организационната структура</w:t>
      </w:r>
    </w:p>
    <w:p w:rsidR="00B47039" w:rsidRPr="00472E15" w:rsidRDefault="00B47039" w:rsidP="006F4BAE">
      <w:pPr>
        <w:spacing w:after="200" w:line="276" w:lineRule="auto"/>
        <w:ind w:firstLine="708"/>
        <w:jc w:val="both"/>
      </w:pPr>
      <w:r w:rsidRPr="00472E15">
        <w:t>През отчетния период няма промяна в организационната структура на ОД „Земеделие“, гр.Сливен. Тя е структурирана в две дирекции – Дирекция „Администратвно-</w:t>
      </w:r>
      <w:r>
        <w:t xml:space="preserve"> </w:t>
      </w:r>
      <w:r w:rsidRPr="00472E15">
        <w:t>правна, финасово-стопанска дейност и човешки ресурси“ и Главна дирекция „Аграрно развитие“ с три териториални звена /Общински служби по земеделие – Сливен, Нова Загора и Котел/. Административното ръководство на ОДЗ се осъществява от Главен секретар.</w:t>
      </w:r>
    </w:p>
    <w:p w:rsidR="00B47039" w:rsidRPr="00472E15" w:rsidRDefault="00B47039" w:rsidP="007E3EC0">
      <w:pPr>
        <w:ind w:firstLine="720"/>
        <w:jc w:val="both"/>
        <w:rPr>
          <w:b/>
          <w:bCs/>
          <w:sz w:val="28"/>
          <w:szCs w:val="28"/>
          <w:u w:val="single"/>
        </w:rPr>
      </w:pPr>
      <w:r w:rsidRPr="00472E15">
        <w:rPr>
          <w:b/>
          <w:bCs/>
          <w:u w:val="single"/>
        </w:rPr>
        <w:t>4. Прогноза за развитието на земеделието в областта през 202</w:t>
      </w:r>
      <w:r>
        <w:rPr>
          <w:b/>
          <w:bCs/>
          <w:u w:val="single"/>
        </w:rPr>
        <w:t>2</w:t>
      </w:r>
      <w:r w:rsidRPr="00472E15">
        <w:rPr>
          <w:b/>
          <w:bCs/>
          <w:u w:val="single"/>
        </w:rPr>
        <w:t xml:space="preserve"> година</w:t>
      </w:r>
    </w:p>
    <w:p w:rsidR="00B47039" w:rsidRPr="00472E15" w:rsidRDefault="00B47039" w:rsidP="007E3EC0">
      <w:pPr>
        <w:ind w:firstLine="720"/>
        <w:jc w:val="center"/>
        <w:rPr>
          <w:b/>
          <w:bCs/>
          <w:u w:val="single"/>
        </w:rPr>
      </w:pPr>
    </w:p>
    <w:p w:rsidR="00B47039" w:rsidRPr="00472E15" w:rsidRDefault="00B47039" w:rsidP="007E3EC0">
      <w:pPr>
        <w:ind w:firstLine="720"/>
        <w:jc w:val="both"/>
        <w:rPr>
          <w:b/>
          <w:bCs/>
          <w:lang w:val="ru-RU"/>
        </w:rPr>
      </w:pPr>
      <w:r w:rsidRPr="00472E15">
        <w:rPr>
          <w:b/>
          <w:bCs/>
          <w:lang w:val="ru-RU"/>
        </w:rPr>
        <w:t>4.1. Прогноза за структура на растениевъдството и очаквани добиви от основните култури</w:t>
      </w:r>
    </w:p>
    <w:p w:rsidR="00B47039" w:rsidRPr="00472E15" w:rsidRDefault="00B47039" w:rsidP="007E3EC0">
      <w:pPr>
        <w:ind w:firstLine="720"/>
        <w:jc w:val="both"/>
        <w:rPr>
          <w:b/>
          <w:bCs/>
          <w:lang w:val="ru-RU"/>
        </w:rPr>
      </w:pPr>
    </w:p>
    <w:p w:rsidR="00B47039" w:rsidRPr="00472E15" w:rsidRDefault="00B47039" w:rsidP="002405D1">
      <w:pPr>
        <w:spacing w:line="276" w:lineRule="auto"/>
        <w:ind w:firstLine="720"/>
        <w:jc w:val="both"/>
      </w:pPr>
      <w:r w:rsidRPr="00472E15">
        <w:rPr>
          <w:b/>
          <w:bCs/>
          <w:lang w:val="ru-RU"/>
        </w:rPr>
        <w:t>4.1.1 Форма на стопанисване на обработваемата земя</w:t>
      </w:r>
      <w:r w:rsidRPr="00472E15">
        <w:rPr>
          <w:lang w:val="ru-RU"/>
        </w:rPr>
        <w:t>:</w:t>
      </w:r>
    </w:p>
    <w:p w:rsidR="00B47039" w:rsidRPr="00472E15" w:rsidRDefault="00B47039" w:rsidP="002405D1">
      <w:pPr>
        <w:spacing w:line="276" w:lineRule="auto"/>
        <w:ind w:firstLine="708"/>
        <w:jc w:val="both"/>
        <w:rPr>
          <w:lang w:val="ru-RU"/>
        </w:rPr>
      </w:pPr>
      <w:r w:rsidRPr="00472E15">
        <w:rPr>
          <w:lang w:val="ru-RU"/>
        </w:rPr>
        <w:t>Продължава тенденцията за намаляване дела на кооперациите за сметка на обработване на земята под формата на аренда. От съществуващите  на територията на област Сливен земеделски кооперации, ефективно работят 1</w:t>
      </w:r>
      <w:r>
        <w:rPr>
          <w:lang w:val="ru-RU"/>
        </w:rPr>
        <w:t>6</w:t>
      </w:r>
      <w:r w:rsidRPr="00472E15">
        <w:rPr>
          <w:lang w:val="ru-RU"/>
        </w:rPr>
        <w:t xml:space="preserve"> земеделски кооперации пререгистрирани по закона за кооперациите. </w:t>
      </w:r>
    </w:p>
    <w:p w:rsidR="00B47039" w:rsidRPr="00472E15" w:rsidRDefault="00B47039" w:rsidP="002405D1">
      <w:pPr>
        <w:spacing w:line="276" w:lineRule="auto"/>
        <w:ind w:firstLine="360"/>
        <w:jc w:val="both"/>
        <w:rPr>
          <w:lang w:val="ru-RU"/>
        </w:rPr>
      </w:pPr>
      <w:r w:rsidRPr="00472E15">
        <w:rPr>
          <w:lang w:val="ru-RU"/>
        </w:rPr>
        <w:t>Основни форми на стопанисване на земята :</w:t>
      </w:r>
    </w:p>
    <w:p w:rsidR="00B47039" w:rsidRPr="00472E15" w:rsidRDefault="00B47039" w:rsidP="002405D1">
      <w:pPr>
        <w:numPr>
          <w:ilvl w:val="0"/>
          <w:numId w:val="2"/>
        </w:numPr>
        <w:spacing w:line="276" w:lineRule="auto"/>
        <w:jc w:val="both"/>
      </w:pPr>
      <w:r w:rsidRPr="00472E15">
        <w:t>кооперации – 10 % от обработваемите земи;</w:t>
      </w:r>
    </w:p>
    <w:p w:rsidR="00B47039" w:rsidRPr="00472E15" w:rsidRDefault="00B47039" w:rsidP="002405D1">
      <w:pPr>
        <w:numPr>
          <w:ilvl w:val="0"/>
          <w:numId w:val="2"/>
        </w:numPr>
        <w:spacing w:line="276" w:lineRule="auto"/>
        <w:jc w:val="both"/>
      </w:pPr>
      <w:r w:rsidRPr="00472E15">
        <w:t>арендатори – 70 % от обработваемите земи;</w:t>
      </w:r>
    </w:p>
    <w:p w:rsidR="00B47039" w:rsidRPr="00472E15" w:rsidRDefault="00B47039" w:rsidP="002405D1">
      <w:pPr>
        <w:numPr>
          <w:ilvl w:val="0"/>
          <w:numId w:val="2"/>
        </w:numPr>
        <w:spacing w:line="276" w:lineRule="auto"/>
        <w:jc w:val="both"/>
        <w:rPr>
          <w:lang w:val="ru-RU"/>
        </w:rPr>
      </w:pPr>
      <w:r w:rsidRPr="00472E15">
        <w:rPr>
          <w:lang w:val="ru-RU"/>
        </w:rPr>
        <w:t>частни стопани и частни сдружения – 20 % от обработваемите земи;</w:t>
      </w:r>
    </w:p>
    <w:p w:rsidR="00B47039" w:rsidRPr="00472E15" w:rsidRDefault="00B47039" w:rsidP="007C7AE4">
      <w:pPr>
        <w:jc w:val="both"/>
        <w:rPr>
          <w:lang w:val="ru-RU"/>
        </w:rPr>
      </w:pPr>
    </w:p>
    <w:p w:rsidR="00B47039" w:rsidRPr="00472E15" w:rsidRDefault="00B47039" w:rsidP="007E3EC0">
      <w:pPr>
        <w:ind w:firstLine="720"/>
        <w:jc w:val="both"/>
        <w:rPr>
          <w:b/>
          <w:bCs/>
          <w:lang w:val="ru-RU"/>
        </w:rPr>
      </w:pPr>
      <w:r w:rsidRPr="00472E15">
        <w:rPr>
          <w:b/>
          <w:bCs/>
          <w:lang w:val="ru-RU"/>
        </w:rPr>
        <w:t>4.1.2. По направление зърнопроизводство</w:t>
      </w:r>
      <w:r w:rsidRPr="00472E15">
        <w:rPr>
          <w:b/>
          <w:bCs/>
        </w:rPr>
        <w:t xml:space="preserve"> – равнините територии на областта</w:t>
      </w:r>
    </w:p>
    <w:p w:rsidR="00B47039" w:rsidRPr="00472E15" w:rsidRDefault="00B47039" w:rsidP="007E3EC0">
      <w:pPr>
        <w:ind w:firstLine="720"/>
        <w:jc w:val="both"/>
        <w:rPr>
          <w:b/>
          <w:bCs/>
          <w:lang w:val="ru-RU"/>
        </w:rPr>
      </w:pPr>
    </w:p>
    <w:p w:rsidR="00B47039" w:rsidRPr="00472E15" w:rsidRDefault="00B47039" w:rsidP="002405D1">
      <w:pPr>
        <w:spacing w:line="276" w:lineRule="auto"/>
        <w:ind w:firstLine="720"/>
        <w:jc w:val="both"/>
        <w:rPr>
          <w:b/>
          <w:bCs/>
        </w:rPr>
      </w:pPr>
      <w:r w:rsidRPr="00472E15">
        <w:rPr>
          <w:b/>
          <w:bCs/>
          <w:lang w:val="ru-RU"/>
        </w:rPr>
        <w:t>Есенни култури</w:t>
      </w:r>
    </w:p>
    <w:p w:rsidR="00B47039" w:rsidRPr="00472E15" w:rsidRDefault="00B47039" w:rsidP="002405D1">
      <w:pPr>
        <w:spacing w:line="276" w:lineRule="auto"/>
        <w:ind w:firstLine="708"/>
        <w:jc w:val="both"/>
        <w:rPr>
          <w:lang w:val="ru-RU"/>
        </w:rPr>
      </w:pPr>
      <w:r w:rsidRPr="00472E15">
        <w:rPr>
          <w:lang w:val="ru-RU"/>
        </w:rPr>
        <w:t>Разпределението на есенните култури по площи през 202</w:t>
      </w:r>
      <w:r>
        <w:rPr>
          <w:lang w:val="ru-RU"/>
        </w:rPr>
        <w:t>2</w:t>
      </w:r>
      <w:r w:rsidRPr="00472E15">
        <w:rPr>
          <w:lang w:val="ru-RU"/>
        </w:rPr>
        <w:t xml:space="preserve"> година не очакваме да се различава съществено от това на предходната година. Основно това се дължи на новите схеми и мерки за подпомагане и ориентиране на фермерите към отглеждане на култури с по-високи ставки при подпомагане. </w:t>
      </w:r>
    </w:p>
    <w:p w:rsidR="00B47039" w:rsidRPr="00472E15" w:rsidRDefault="00B47039" w:rsidP="002405D1">
      <w:pPr>
        <w:spacing w:line="276" w:lineRule="auto"/>
        <w:ind w:firstLine="708"/>
        <w:jc w:val="both"/>
      </w:pPr>
      <w:r w:rsidRPr="00472E15">
        <w:rPr>
          <w:lang w:val="ru-RU"/>
        </w:rPr>
        <w:t>С цел преустановяване наложилата се тенденция към намаление производството на ечемик в областта е необходимо внедряване на нови, сухоустойчиви и високодобивни сортове ечемик. Такива са селектирани в института по ечемика в гр. Карнобат и фермерите биха могли да се възползват за покупка на семена.</w:t>
      </w:r>
    </w:p>
    <w:p w:rsidR="00B47039" w:rsidRPr="00472E15" w:rsidRDefault="00B47039" w:rsidP="002405D1">
      <w:pPr>
        <w:spacing w:line="276" w:lineRule="auto"/>
        <w:jc w:val="both"/>
        <w:rPr>
          <w:lang w:val="ru-RU"/>
        </w:rPr>
      </w:pPr>
      <w:r w:rsidRPr="00472E15">
        <w:rPr>
          <w:b/>
          <w:bCs/>
          <w:lang w:val="ru-RU"/>
        </w:rPr>
        <w:t xml:space="preserve">Слънчоглед - </w:t>
      </w:r>
      <w:r w:rsidRPr="00472E15">
        <w:rPr>
          <w:lang w:val="ru-RU"/>
        </w:rPr>
        <w:t>Площите предвидени за сеитба на слънчоглед ще бъдат близки до тези от предходната година.</w:t>
      </w:r>
    </w:p>
    <w:p w:rsidR="00B47039" w:rsidRPr="00472E15" w:rsidRDefault="00B47039" w:rsidP="002405D1">
      <w:pPr>
        <w:spacing w:line="276" w:lineRule="auto"/>
        <w:jc w:val="both"/>
        <w:rPr>
          <w:b/>
          <w:bCs/>
          <w:lang w:val="ru-RU"/>
        </w:rPr>
      </w:pPr>
      <w:r w:rsidRPr="00472E15">
        <w:rPr>
          <w:b/>
          <w:bCs/>
          <w:lang w:val="ru-RU"/>
        </w:rPr>
        <w:t xml:space="preserve">Кориандър – </w:t>
      </w:r>
      <w:r w:rsidRPr="00472E15">
        <w:rPr>
          <w:lang w:val="ru-RU"/>
        </w:rPr>
        <w:t>През 202</w:t>
      </w:r>
      <w:r>
        <w:rPr>
          <w:lang w:val="ru-RU"/>
        </w:rPr>
        <w:t>2</w:t>
      </w:r>
      <w:r w:rsidRPr="00472E15">
        <w:rPr>
          <w:lang w:val="ru-RU"/>
        </w:rPr>
        <w:t xml:space="preserve"> г. се очаква запазване </w:t>
      </w:r>
      <w:r w:rsidRPr="00472E15">
        <w:t xml:space="preserve">на </w:t>
      </w:r>
      <w:r w:rsidRPr="00472E15">
        <w:rPr>
          <w:lang w:val="ru-RU"/>
        </w:rPr>
        <w:t>площите засети с корианъдр</w:t>
      </w:r>
      <w:r w:rsidRPr="00472E15">
        <w:rPr>
          <w:b/>
          <w:bCs/>
          <w:lang w:val="ru-RU"/>
        </w:rPr>
        <w:t xml:space="preserve">.  </w:t>
      </w:r>
    </w:p>
    <w:p w:rsidR="00B47039" w:rsidRPr="00472E15" w:rsidRDefault="00B47039" w:rsidP="002405D1">
      <w:pPr>
        <w:spacing w:line="276" w:lineRule="auto"/>
        <w:jc w:val="both"/>
      </w:pPr>
      <w:r w:rsidRPr="00472E15">
        <w:rPr>
          <w:b/>
          <w:bCs/>
          <w:lang w:val="ru-RU"/>
        </w:rPr>
        <w:t xml:space="preserve">Царевица - </w:t>
      </w:r>
      <w:r w:rsidRPr="00472E15">
        <w:rPr>
          <w:lang w:val="ru-RU"/>
        </w:rPr>
        <w:t xml:space="preserve">Тенденция към намаление бележат площите заети с царевица. </w:t>
      </w:r>
    </w:p>
    <w:p w:rsidR="00B47039" w:rsidRPr="00472E15" w:rsidRDefault="00B47039" w:rsidP="002405D1">
      <w:pPr>
        <w:spacing w:line="276" w:lineRule="auto"/>
        <w:jc w:val="both"/>
      </w:pPr>
    </w:p>
    <w:p w:rsidR="00B47039" w:rsidRPr="00472E15" w:rsidRDefault="00B47039" w:rsidP="002405D1">
      <w:pPr>
        <w:spacing w:line="276" w:lineRule="auto"/>
        <w:ind w:firstLine="708"/>
        <w:jc w:val="both"/>
        <w:rPr>
          <w:b/>
          <w:bCs/>
          <w:lang w:val="ru-RU"/>
        </w:rPr>
      </w:pPr>
      <w:r w:rsidRPr="00472E15">
        <w:rPr>
          <w:b/>
          <w:bCs/>
          <w:lang w:val="ru-RU"/>
        </w:rPr>
        <w:t>4.1.3. По направление овощарство и лозарство – основно в равнинните и полупланински части на областта</w:t>
      </w:r>
    </w:p>
    <w:p w:rsidR="00B47039" w:rsidRPr="00472E15" w:rsidRDefault="00B47039" w:rsidP="002405D1">
      <w:pPr>
        <w:spacing w:line="276" w:lineRule="auto"/>
        <w:ind w:firstLine="708"/>
        <w:jc w:val="both"/>
        <w:rPr>
          <w:lang w:val="ru-RU"/>
        </w:rPr>
      </w:pPr>
      <w:r w:rsidRPr="00472E15">
        <w:rPr>
          <w:lang w:val="ru-RU"/>
        </w:rPr>
        <w:t>През 202</w:t>
      </w:r>
      <w:r>
        <w:rPr>
          <w:lang w:val="ru-RU"/>
        </w:rPr>
        <w:t>1</w:t>
      </w:r>
      <w:r w:rsidRPr="00472E15">
        <w:rPr>
          <w:lang w:val="ru-RU"/>
        </w:rPr>
        <w:t xml:space="preserve"> година продължи създаването на овощни и лозови насаждения основно в общините Сливен, Нова Загора и Твърдица. Очаква се площта на основните ово</w:t>
      </w:r>
      <w:r>
        <w:rPr>
          <w:lang w:val="ru-RU"/>
        </w:rPr>
        <w:t>щ</w:t>
      </w:r>
      <w:r w:rsidRPr="00472E15">
        <w:rPr>
          <w:lang w:val="ru-RU"/>
        </w:rPr>
        <w:t>ни видове - праскови, череши, лозя да се увеличи.  Налага се повишен интерес отстрана на земеделските стопани към внедряване на нови сортове, високодобивни, устойчиви на променливите климатични условия и като цяло повишена култура на земеделие.</w:t>
      </w:r>
    </w:p>
    <w:p w:rsidR="00B47039" w:rsidRPr="00472E15" w:rsidRDefault="00B47039" w:rsidP="002405D1">
      <w:pPr>
        <w:spacing w:line="276" w:lineRule="auto"/>
        <w:jc w:val="both"/>
        <w:rPr>
          <w:lang w:val="ru-RU"/>
        </w:rPr>
      </w:pPr>
    </w:p>
    <w:p w:rsidR="00B47039" w:rsidRPr="00472E15" w:rsidRDefault="00B47039" w:rsidP="002405D1">
      <w:pPr>
        <w:spacing w:line="276" w:lineRule="auto"/>
        <w:ind w:firstLine="708"/>
        <w:jc w:val="both"/>
        <w:rPr>
          <w:b/>
          <w:bCs/>
          <w:lang w:val="ru-RU"/>
        </w:rPr>
      </w:pPr>
      <w:r w:rsidRPr="00472E15">
        <w:rPr>
          <w:b/>
          <w:bCs/>
          <w:lang w:val="ru-RU"/>
        </w:rPr>
        <w:t>4.1.4. По направление зеленчукопроизводство – основно в равнините територии</w:t>
      </w:r>
    </w:p>
    <w:p w:rsidR="00B47039" w:rsidRPr="00472E15" w:rsidRDefault="00B47039" w:rsidP="002405D1">
      <w:pPr>
        <w:spacing w:line="276" w:lineRule="auto"/>
        <w:ind w:firstLine="708"/>
        <w:jc w:val="both"/>
        <w:rPr>
          <w:lang w:val="ru-RU"/>
        </w:rPr>
      </w:pPr>
      <w:r w:rsidRPr="00472E15">
        <w:rPr>
          <w:lang w:val="ru-RU"/>
        </w:rPr>
        <w:t>Тенденция към увеличение бележат площите</w:t>
      </w:r>
      <w:r>
        <w:rPr>
          <w:lang w:val="ru-RU"/>
        </w:rPr>
        <w:t>,</w:t>
      </w:r>
      <w:r w:rsidRPr="00472E15">
        <w:rPr>
          <w:lang w:val="ru-RU"/>
        </w:rPr>
        <w:t xml:space="preserve"> заети със зеленчукови култури. Като основна причина за това е осъщественото </w:t>
      </w:r>
      <w:r w:rsidRPr="00472E15">
        <w:rPr>
          <w:b/>
          <w:bCs/>
          <w:lang w:val="ru-RU"/>
        </w:rPr>
        <w:t>субсидиране на качествената продукция от плодове и зеленчуци</w:t>
      </w:r>
      <w:r w:rsidRPr="00472E15">
        <w:rPr>
          <w:lang w:val="ru-RU"/>
        </w:rPr>
        <w:t xml:space="preserve">, което се отрази благоприятно на отрасъла. Зеленчукопроизводството в областта се развива в две направления: </w:t>
      </w:r>
    </w:p>
    <w:p w:rsidR="00B47039" w:rsidRPr="00472E15" w:rsidRDefault="00B47039" w:rsidP="002405D1">
      <w:pPr>
        <w:spacing w:line="276" w:lineRule="auto"/>
        <w:ind w:firstLine="708"/>
        <w:jc w:val="both"/>
        <w:rPr>
          <w:lang w:val="ru-RU"/>
        </w:rPr>
      </w:pPr>
      <w:r w:rsidRPr="00472E15">
        <w:rPr>
          <w:b/>
          <w:bCs/>
          <w:lang w:val="ru-RU"/>
        </w:rPr>
        <w:t xml:space="preserve">Оранжерийно – </w:t>
      </w:r>
      <w:r w:rsidRPr="00472E15">
        <w:rPr>
          <w:lang w:val="ru-RU"/>
        </w:rPr>
        <w:t xml:space="preserve">представено от стопани в Сливенска и Новозагорска община. </w:t>
      </w:r>
    </w:p>
    <w:p w:rsidR="00B47039" w:rsidRPr="00472E15" w:rsidRDefault="00B47039" w:rsidP="002405D1">
      <w:pPr>
        <w:spacing w:line="276" w:lineRule="auto"/>
        <w:ind w:firstLine="708"/>
        <w:jc w:val="both"/>
        <w:rPr>
          <w:lang w:val="ru-RU"/>
        </w:rPr>
      </w:pPr>
      <w:r w:rsidRPr="00472E15">
        <w:rPr>
          <w:b/>
          <w:bCs/>
          <w:lang w:val="ru-RU"/>
        </w:rPr>
        <w:t>Полско -</w:t>
      </w:r>
      <w:r w:rsidRPr="00472E15">
        <w:rPr>
          <w:lang w:val="ru-RU"/>
        </w:rPr>
        <w:t xml:space="preserve"> характерно за полското производство е, че се представлява от дребни производители, които стопанисват площи в размер от  0.1 до 0.5 ха. Наблюдава се увеличаване на площите със зеленчукови култури в общините Сливен и Нова Загора. </w:t>
      </w:r>
    </w:p>
    <w:p w:rsidR="00B47039" w:rsidRPr="00472E15" w:rsidRDefault="00B47039" w:rsidP="002405D1">
      <w:pPr>
        <w:spacing w:line="276" w:lineRule="auto"/>
        <w:ind w:firstLine="708"/>
        <w:jc w:val="both"/>
        <w:rPr>
          <w:lang w:val="ru-RU"/>
        </w:rPr>
      </w:pPr>
      <w:r w:rsidRPr="00472E15">
        <w:rPr>
          <w:lang w:val="ru-RU"/>
        </w:rPr>
        <w:t xml:space="preserve">Към настоящият момент климатичните условия са благоприятни за развитието на всички видове култури, което е предпоставка за добро презимуване на същите и навременното им развитие през пролетта. Наличната земеделска техника е достатъчна за провеждане на агротехническите мероприятия. </w:t>
      </w:r>
    </w:p>
    <w:p w:rsidR="00B47039" w:rsidRPr="00472E15" w:rsidRDefault="00B47039" w:rsidP="002405D1">
      <w:pPr>
        <w:spacing w:line="276" w:lineRule="auto"/>
        <w:ind w:firstLine="708"/>
        <w:jc w:val="both"/>
        <w:rPr>
          <w:lang w:val="ru-RU"/>
        </w:rPr>
      </w:pPr>
      <w:r w:rsidRPr="00472E15">
        <w:rPr>
          <w:lang w:val="ru-RU"/>
        </w:rPr>
        <w:t>Отглеждането на алтернативни култури, като роза, шипки, хмел, гъби, билки и др., с възможности за отглеждане на територията основно на планинските и полупланински територии на областта, все още трудно навлиза в структурата на земеделието.</w:t>
      </w:r>
    </w:p>
    <w:p w:rsidR="00B47039" w:rsidRPr="00472E15" w:rsidRDefault="00B47039" w:rsidP="002405D1">
      <w:pPr>
        <w:spacing w:line="276" w:lineRule="auto"/>
        <w:ind w:left="360" w:firstLine="348"/>
        <w:jc w:val="both"/>
        <w:rPr>
          <w:lang w:val="ru-RU"/>
        </w:rPr>
      </w:pPr>
    </w:p>
    <w:p w:rsidR="00B47039" w:rsidRPr="00472E15" w:rsidRDefault="00B47039" w:rsidP="002405D1">
      <w:pPr>
        <w:spacing w:line="276" w:lineRule="auto"/>
        <w:ind w:firstLine="540"/>
        <w:jc w:val="both"/>
        <w:rPr>
          <w:b/>
          <w:bCs/>
          <w:lang w:val="ru-RU"/>
        </w:rPr>
      </w:pPr>
      <w:r w:rsidRPr="00472E15">
        <w:rPr>
          <w:b/>
          <w:bCs/>
          <w:lang w:val="ru-RU"/>
        </w:rPr>
        <w:t>4.1.5 Прогноза за структура на животновъдството – особености и очаквани добиви</w:t>
      </w:r>
    </w:p>
    <w:p w:rsidR="00B47039" w:rsidRPr="00472E15" w:rsidRDefault="00B47039" w:rsidP="002405D1">
      <w:pPr>
        <w:spacing w:line="276" w:lineRule="auto"/>
        <w:jc w:val="both"/>
        <w:rPr>
          <w:lang w:val="ru-RU"/>
        </w:rPr>
      </w:pPr>
    </w:p>
    <w:p w:rsidR="00B47039" w:rsidRPr="00472E15" w:rsidRDefault="00B47039" w:rsidP="002405D1">
      <w:pPr>
        <w:pStyle w:val="CharChar"/>
        <w:spacing w:line="276" w:lineRule="auto"/>
        <w:ind w:firstLine="540"/>
        <w:jc w:val="both"/>
        <w:rPr>
          <w:lang w:val="bg-BG"/>
        </w:rPr>
      </w:pPr>
      <w:r w:rsidRPr="00472E15">
        <w:rPr>
          <w:lang w:val="bg-BG"/>
        </w:rPr>
        <w:t>Животновъдството остава един от приоритетните сектори. Направена е актуализация на действащата нормативна база, разширен е обхватът на прилаганото държавно подпомагане, като нараства размерът на схемите за обвързано с производството подпомагане и се увеличава подкрепата за животни под селекционен контрол, с което се цели ръст на отглежданите животни, производство на качествена и безопасна за здравето на потребителите храна, повишаване доходите и жизнения стандарт на фермерите.</w:t>
      </w:r>
    </w:p>
    <w:p w:rsidR="00B47039" w:rsidRPr="00472E15" w:rsidRDefault="00B47039" w:rsidP="002405D1">
      <w:pPr>
        <w:pStyle w:val="CharChar"/>
        <w:spacing w:line="276" w:lineRule="auto"/>
        <w:ind w:firstLine="540"/>
        <w:jc w:val="both"/>
        <w:rPr>
          <w:lang w:val="bg-BG"/>
        </w:rPr>
      </w:pPr>
      <w:r w:rsidRPr="00472E15">
        <w:rPr>
          <w:lang w:val="bg-BG"/>
        </w:rPr>
        <w:t>Анализирайки състоянието на животновъдството през последните години, природо-климатичните условия, съществуващите традиции в областта  за производството на животински продукти, изградената инфраструктура и засиленият интерес към ПРСР за финансово подпомагане на сектора ни дават достатъчно основание, в</w:t>
      </w:r>
      <w:r w:rsidRPr="00472E15">
        <w:rPr>
          <w:b/>
          <w:bCs/>
          <w:lang w:val="bg-BG"/>
        </w:rPr>
        <w:t xml:space="preserve"> краткосрочен план през 202</w:t>
      </w:r>
      <w:r>
        <w:rPr>
          <w:b/>
          <w:bCs/>
          <w:lang w:val="bg-BG"/>
        </w:rPr>
        <w:t>2</w:t>
      </w:r>
      <w:r w:rsidRPr="00472E15">
        <w:rPr>
          <w:b/>
          <w:bCs/>
          <w:lang w:val="bg-BG"/>
        </w:rPr>
        <w:t xml:space="preserve"> г., да очакваме</w:t>
      </w:r>
      <w:r w:rsidRPr="00472E15">
        <w:rPr>
          <w:lang w:val="bg-BG"/>
        </w:rPr>
        <w:t>:</w:t>
      </w:r>
    </w:p>
    <w:p w:rsidR="00B47039" w:rsidRPr="00472E15" w:rsidRDefault="00B47039" w:rsidP="002405D1">
      <w:pPr>
        <w:pStyle w:val="CharChar"/>
        <w:spacing w:line="276" w:lineRule="auto"/>
        <w:ind w:firstLine="360"/>
        <w:jc w:val="both"/>
        <w:rPr>
          <w:lang w:val="bg-BG"/>
        </w:rPr>
      </w:pPr>
    </w:p>
    <w:p w:rsidR="00B47039" w:rsidRPr="00472E15" w:rsidRDefault="00B47039" w:rsidP="002405D1">
      <w:pPr>
        <w:pStyle w:val="CharChar"/>
        <w:numPr>
          <w:ilvl w:val="0"/>
          <w:numId w:val="12"/>
        </w:numPr>
        <w:spacing w:line="276" w:lineRule="auto"/>
        <w:jc w:val="both"/>
        <w:rPr>
          <w:lang w:val="bg-BG"/>
        </w:rPr>
      </w:pPr>
      <w:r w:rsidRPr="00472E15">
        <w:rPr>
          <w:lang w:val="bg-BG"/>
        </w:rPr>
        <w:t xml:space="preserve">Активизиране на фермерите да се възползват от възможността да се реализират </w:t>
      </w:r>
      <w:r w:rsidRPr="00472E15">
        <w:rPr>
          <w:b/>
          <w:bCs/>
          <w:lang w:val="bg-BG"/>
        </w:rPr>
        <w:t>директно на краен потребител продукцията</w:t>
      </w:r>
      <w:r w:rsidRPr="00472E15">
        <w:rPr>
          <w:lang w:val="bg-BG"/>
        </w:rPr>
        <w:t xml:space="preserve"> си, с което да подобрят финансовото си положение с реализация на по-висока цена добитите продукти.</w:t>
      </w:r>
    </w:p>
    <w:p w:rsidR="00B47039" w:rsidRPr="00472E15" w:rsidRDefault="00B47039" w:rsidP="002405D1">
      <w:pPr>
        <w:pStyle w:val="CharChar"/>
        <w:numPr>
          <w:ilvl w:val="0"/>
          <w:numId w:val="12"/>
        </w:numPr>
        <w:spacing w:line="276" w:lineRule="auto"/>
        <w:jc w:val="both"/>
        <w:rPr>
          <w:lang w:val="bg-BG"/>
        </w:rPr>
      </w:pPr>
      <w:r w:rsidRPr="00472E15">
        <w:rPr>
          <w:lang w:val="ru-RU"/>
        </w:rPr>
        <w:t xml:space="preserve">Ускоряване процеса на </w:t>
      </w:r>
      <w:r w:rsidRPr="00472E15">
        <w:rPr>
          <w:b/>
          <w:bCs/>
          <w:lang w:val="ru-RU"/>
        </w:rPr>
        <w:t>повишаване концентрация</w:t>
      </w:r>
      <w:r w:rsidRPr="00472E15">
        <w:rPr>
          <w:b/>
          <w:bCs/>
          <w:lang w:val="bg-BG"/>
        </w:rPr>
        <w:t>та</w:t>
      </w:r>
      <w:r w:rsidRPr="00472E15">
        <w:rPr>
          <w:b/>
          <w:bCs/>
          <w:lang w:val="ru-RU"/>
        </w:rPr>
        <w:t xml:space="preserve"> на отглежданите животни </w:t>
      </w:r>
      <w:r w:rsidRPr="00472E15">
        <w:rPr>
          <w:lang w:val="bg-BG"/>
        </w:rPr>
        <w:t xml:space="preserve">в професионалните стопанства </w:t>
      </w:r>
      <w:r w:rsidRPr="00472E15">
        <w:rPr>
          <w:lang w:val="ru-RU"/>
        </w:rPr>
        <w:t>и пренасочване на дребните производители от пазара към алтернативни дейности според региона в който работят.</w:t>
      </w:r>
    </w:p>
    <w:p w:rsidR="00B47039" w:rsidRPr="00472E15" w:rsidRDefault="00B47039" w:rsidP="002405D1">
      <w:pPr>
        <w:pStyle w:val="CharChar"/>
        <w:numPr>
          <w:ilvl w:val="0"/>
          <w:numId w:val="12"/>
        </w:numPr>
        <w:spacing w:line="276" w:lineRule="auto"/>
        <w:jc w:val="both"/>
        <w:rPr>
          <w:lang w:val="bg-BG"/>
        </w:rPr>
      </w:pPr>
      <w:r w:rsidRPr="00472E15">
        <w:rPr>
          <w:lang w:val="ru-RU"/>
        </w:rPr>
        <w:t xml:space="preserve">Завишаване интереса на фермерите да отглеждат </w:t>
      </w:r>
      <w:r w:rsidRPr="00472E15">
        <w:rPr>
          <w:b/>
          <w:bCs/>
          <w:lang w:val="ru-RU"/>
        </w:rPr>
        <w:t>повече месодайни говеда, овце, кози и биволи</w:t>
      </w:r>
      <w:r w:rsidRPr="00472E15">
        <w:rPr>
          <w:lang w:val="ru-RU"/>
        </w:rPr>
        <w:t xml:space="preserve"> – незапълнена ниша в сектор животновъдство с достатъчен свободен природен ресурс от пасища и сгради.</w:t>
      </w:r>
    </w:p>
    <w:p w:rsidR="00B47039" w:rsidRPr="00472E15" w:rsidRDefault="00B47039" w:rsidP="002405D1">
      <w:pPr>
        <w:pStyle w:val="CharChar"/>
        <w:numPr>
          <w:ilvl w:val="0"/>
          <w:numId w:val="12"/>
        </w:numPr>
        <w:spacing w:line="276" w:lineRule="auto"/>
        <w:jc w:val="both"/>
        <w:rPr>
          <w:b/>
          <w:bCs/>
          <w:lang w:val="ru-RU"/>
        </w:rPr>
      </w:pPr>
      <w:r w:rsidRPr="00472E15">
        <w:rPr>
          <w:b/>
          <w:bCs/>
          <w:lang w:val="bg-BG"/>
        </w:rPr>
        <w:t>П</w:t>
      </w:r>
      <w:r w:rsidRPr="00472E15">
        <w:rPr>
          <w:b/>
          <w:bCs/>
          <w:lang w:val="ru-RU"/>
        </w:rPr>
        <w:t>одобряване генетичния потенциал</w:t>
      </w:r>
      <w:r w:rsidRPr="00472E15">
        <w:rPr>
          <w:lang w:val="ru-RU"/>
        </w:rPr>
        <w:t xml:space="preserve"> чрез внос на високопродуктивни м</w:t>
      </w:r>
      <w:r w:rsidRPr="00472E15">
        <w:rPr>
          <w:lang w:val="bg-BG"/>
        </w:rPr>
        <w:t>ла</w:t>
      </w:r>
      <w:r w:rsidRPr="00472E15">
        <w:rPr>
          <w:lang w:val="ru-RU"/>
        </w:rPr>
        <w:t>ди животни</w:t>
      </w:r>
      <w:r w:rsidRPr="00472E15">
        <w:rPr>
          <w:lang w:val="bg-BG"/>
        </w:rPr>
        <w:t xml:space="preserve"> или подмяна на</w:t>
      </w:r>
      <w:r w:rsidRPr="00472E15">
        <w:rPr>
          <w:lang w:val="ru-RU"/>
        </w:rPr>
        <w:t xml:space="preserve"> отглежданите породи и хибриди в животновъдството за подобряване качеството и количеството на млякото и месото, инвестиране в </w:t>
      </w:r>
      <w:r w:rsidRPr="00472E15">
        <w:rPr>
          <w:b/>
          <w:bCs/>
          <w:lang w:val="ru-RU"/>
        </w:rPr>
        <w:t>модерни технологии</w:t>
      </w:r>
      <w:r w:rsidRPr="00472E15">
        <w:rPr>
          <w:lang w:val="ru-RU"/>
        </w:rPr>
        <w:t xml:space="preserve"> за намаляване на себестойността на продукцията, в </w:t>
      </w:r>
      <w:r w:rsidRPr="00472E15">
        <w:rPr>
          <w:b/>
          <w:bCs/>
          <w:lang w:val="ru-RU"/>
        </w:rPr>
        <w:t>подобряване на конкурентноспособността на фермите.</w:t>
      </w:r>
    </w:p>
    <w:p w:rsidR="00B47039" w:rsidRPr="00472E15" w:rsidRDefault="00B47039" w:rsidP="002405D1">
      <w:pPr>
        <w:pStyle w:val="CharChar"/>
        <w:numPr>
          <w:ilvl w:val="0"/>
          <w:numId w:val="12"/>
        </w:numPr>
        <w:spacing w:line="276" w:lineRule="auto"/>
        <w:jc w:val="both"/>
        <w:rPr>
          <w:b/>
          <w:bCs/>
          <w:lang w:val="ru-RU"/>
        </w:rPr>
      </w:pPr>
      <w:r w:rsidRPr="00472E15">
        <w:rPr>
          <w:lang w:val="ru-RU"/>
        </w:rPr>
        <w:t xml:space="preserve">Повишаване производството на </w:t>
      </w:r>
      <w:r w:rsidRPr="00472E15">
        <w:rPr>
          <w:b/>
          <w:bCs/>
          <w:lang w:val="ru-RU"/>
        </w:rPr>
        <w:t>висококачествена и безопасна суровина</w:t>
      </w:r>
      <w:r w:rsidRPr="00472E15">
        <w:rPr>
          <w:lang w:val="ru-RU"/>
        </w:rPr>
        <w:t xml:space="preserve"> за преработка.</w:t>
      </w:r>
    </w:p>
    <w:p w:rsidR="00B47039" w:rsidRPr="00472E15" w:rsidRDefault="00B47039" w:rsidP="002405D1">
      <w:pPr>
        <w:pStyle w:val="CharChar"/>
        <w:numPr>
          <w:ilvl w:val="0"/>
          <w:numId w:val="12"/>
        </w:numPr>
        <w:spacing w:line="276" w:lineRule="auto"/>
        <w:jc w:val="both"/>
        <w:rPr>
          <w:lang w:val="ru-RU"/>
        </w:rPr>
      </w:pPr>
      <w:r w:rsidRPr="00472E15">
        <w:rPr>
          <w:b/>
          <w:bCs/>
          <w:lang w:val="bg-BG"/>
        </w:rPr>
        <w:t>Разширяване обхвата на дейност</w:t>
      </w:r>
      <w:r w:rsidRPr="00472E15">
        <w:rPr>
          <w:lang w:val="bg-BG"/>
        </w:rPr>
        <w:t xml:space="preserve"> на развъдните и браншови организации, извършваните консултантски услуги на фермерите за повишаване квалификацията по организация и ръководене на процесите във фермите,  наблюдение на здравния статус на животните, както и по въпросите свързани с реконструкция и модернизация на сградовия фонд.</w:t>
      </w:r>
    </w:p>
    <w:p w:rsidR="00B47039" w:rsidRPr="00472E15" w:rsidRDefault="00B47039" w:rsidP="002405D1">
      <w:pPr>
        <w:pStyle w:val="CharChar"/>
        <w:numPr>
          <w:ilvl w:val="0"/>
          <w:numId w:val="12"/>
        </w:numPr>
        <w:spacing w:line="276" w:lineRule="auto"/>
        <w:jc w:val="both"/>
        <w:rPr>
          <w:lang w:val="ru-RU"/>
        </w:rPr>
      </w:pPr>
      <w:r w:rsidRPr="00472E15">
        <w:rPr>
          <w:b/>
          <w:bCs/>
          <w:lang w:val="ru-RU"/>
        </w:rPr>
        <w:t>Обединение в организации на производителите</w:t>
      </w:r>
      <w:r w:rsidRPr="00472E15">
        <w:rPr>
          <w:lang w:val="ru-RU"/>
        </w:rPr>
        <w:t xml:space="preserve"> с цел търсене на най-добрите цени и пазари за продукцията си.</w:t>
      </w:r>
    </w:p>
    <w:p w:rsidR="00B47039" w:rsidRPr="00472E15" w:rsidRDefault="00B47039" w:rsidP="002405D1">
      <w:pPr>
        <w:spacing w:line="276" w:lineRule="auto"/>
        <w:jc w:val="center"/>
        <w:rPr>
          <w:b/>
          <w:bCs/>
          <w:sz w:val="28"/>
          <w:szCs w:val="28"/>
          <w:u w:val="single"/>
        </w:rPr>
      </w:pPr>
    </w:p>
    <w:p w:rsidR="00B47039" w:rsidRPr="00472E15" w:rsidRDefault="00B47039" w:rsidP="002405D1">
      <w:pPr>
        <w:spacing w:line="276" w:lineRule="auto"/>
        <w:jc w:val="center"/>
        <w:rPr>
          <w:b/>
          <w:bCs/>
          <w:u w:val="single"/>
        </w:rPr>
      </w:pPr>
      <w:r w:rsidRPr="00472E15">
        <w:rPr>
          <w:b/>
          <w:bCs/>
          <w:u w:val="single"/>
        </w:rPr>
        <w:t>В резюме за развитие на земеделието бихме могли да обобщим следните изводи:</w:t>
      </w:r>
    </w:p>
    <w:p w:rsidR="00B47039" w:rsidRPr="00472E15" w:rsidRDefault="00B47039" w:rsidP="002405D1">
      <w:pPr>
        <w:spacing w:line="276" w:lineRule="auto"/>
        <w:jc w:val="center"/>
        <w:rPr>
          <w:b/>
          <w:bCs/>
          <w:sz w:val="28"/>
          <w:szCs w:val="28"/>
        </w:rPr>
      </w:pPr>
    </w:p>
    <w:p w:rsidR="00B47039" w:rsidRPr="00472E15" w:rsidRDefault="00B47039" w:rsidP="002405D1">
      <w:pPr>
        <w:spacing w:line="276" w:lineRule="auto"/>
        <w:ind w:firstLine="708"/>
        <w:jc w:val="both"/>
        <w:rPr>
          <w:color w:val="000000"/>
          <w:lang w:val="ru-RU"/>
        </w:rPr>
      </w:pPr>
      <w:r w:rsidRPr="00472E15">
        <w:rPr>
          <w:color w:val="000000"/>
          <w:lang w:val="ru-RU"/>
        </w:rPr>
        <w:t>Климатичните и природни ресурси на област Сливен предлагат широки възможности за селскостопанска дейност. Почвено-климатичните условия, наличието на необходимата инфраструктура, опита и традициите на местните земеделски производители са предпоставка за интензивно развитие на отрасъла. Необходимо е да се търсят инвестиции за обновление на нови техники и технологии, сортове и видове, водещи до подобряване на качеството на произвежданите селскостопански продукти.</w:t>
      </w:r>
    </w:p>
    <w:p w:rsidR="00B47039" w:rsidRPr="00472E15" w:rsidRDefault="00B47039" w:rsidP="002405D1">
      <w:pPr>
        <w:spacing w:line="276" w:lineRule="auto"/>
        <w:ind w:firstLine="708"/>
        <w:jc w:val="both"/>
        <w:rPr>
          <w:color w:val="000000"/>
          <w:lang w:val="ru-RU"/>
        </w:rPr>
      </w:pPr>
      <w:r w:rsidRPr="00472E15">
        <w:rPr>
          <w:color w:val="000000"/>
          <w:lang w:val="ru-RU"/>
        </w:rPr>
        <w:t>Повишеното търсене на екологично чисти продукти в световен мащаб е предпоставка за развитие на екологично чисто растениевъдство и животновъдство. Чрез развитието на биологично земеделие би могло да се постигне баланс между производството на хранителни продукти, спазване условията за опазване на околната среда и намаляване на безработицата.  Целта на биологичното производство е разширяване на земеделската дейност чрез използване на селскостопанските земи в съответствие с изискванията за опазване на околната среда. От друга страна наличието на висок процент пустеещи земи в планинските и полупланинските райони на областта би благоприятствало и улеснило въвеждането на добри агро-екологични практики.</w:t>
      </w:r>
    </w:p>
    <w:p w:rsidR="00B47039" w:rsidRPr="00472E15" w:rsidRDefault="00B47039" w:rsidP="002405D1">
      <w:pPr>
        <w:spacing w:line="276" w:lineRule="auto"/>
        <w:ind w:firstLine="708"/>
        <w:jc w:val="both"/>
        <w:rPr>
          <w:b/>
          <w:bCs/>
          <w:color w:val="000000"/>
        </w:rPr>
      </w:pPr>
    </w:p>
    <w:p w:rsidR="00B47039" w:rsidRPr="00472E15" w:rsidRDefault="00B47039" w:rsidP="002405D1">
      <w:pPr>
        <w:spacing w:line="276" w:lineRule="auto"/>
        <w:jc w:val="center"/>
        <w:rPr>
          <w:b/>
          <w:bCs/>
          <w:sz w:val="28"/>
          <w:szCs w:val="28"/>
          <w:u w:val="single"/>
        </w:rPr>
      </w:pPr>
    </w:p>
    <w:p w:rsidR="00B47039" w:rsidRPr="00472E15" w:rsidRDefault="00B47039" w:rsidP="002405D1">
      <w:pPr>
        <w:spacing w:line="276" w:lineRule="auto"/>
        <w:ind w:firstLine="708"/>
        <w:rPr>
          <w:b/>
          <w:bCs/>
          <w:sz w:val="28"/>
          <w:szCs w:val="28"/>
          <w:u w:val="single"/>
          <w:lang w:val="ru-RU"/>
        </w:rPr>
      </w:pPr>
      <w:r w:rsidRPr="00472E15">
        <w:rPr>
          <w:b/>
          <w:bCs/>
          <w:sz w:val="28"/>
          <w:szCs w:val="28"/>
          <w:u w:val="single"/>
          <w:lang w:val="ru-RU"/>
        </w:rPr>
        <w:t>Предложения и идеи за подобряване работата</w:t>
      </w:r>
      <w:r>
        <w:rPr>
          <w:b/>
          <w:bCs/>
          <w:sz w:val="28"/>
          <w:szCs w:val="28"/>
          <w:u w:val="single"/>
          <w:lang w:val="ru-RU"/>
        </w:rPr>
        <w:t xml:space="preserve"> </w:t>
      </w:r>
      <w:r w:rsidRPr="00472E15">
        <w:rPr>
          <w:b/>
          <w:bCs/>
          <w:sz w:val="28"/>
          <w:szCs w:val="28"/>
          <w:u w:val="single"/>
          <w:lang w:val="ru-RU"/>
        </w:rPr>
        <w:t>на ОД ”Земеделие”</w:t>
      </w:r>
    </w:p>
    <w:p w:rsidR="00B47039" w:rsidRPr="00472E15" w:rsidRDefault="00B47039" w:rsidP="002405D1">
      <w:pPr>
        <w:spacing w:line="276" w:lineRule="auto"/>
        <w:jc w:val="both"/>
        <w:rPr>
          <w:lang w:val="ru-RU"/>
        </w:rPr>
      </w:pPr>
    </w:p>
    <w:p w:rsidR="00B47039" w:rsidRPr="00472E15" w:rsidRDefault="00B47039" w:rsidP="002405D1">
      <w:pPr>
        <w:spacing w:line="276" w:lineRule="auto"/>
        <w:jc w:val="both"/>
      </w:pPr>
    </w:p>
    <w:p w:rsidR="00B47039" w:rsidRPr="00472E15" w:rsidRDefault="00B47039" w:rsidP="002405D1">
      <w:pPr>
        <w:spacing w:line="276" w:lineRule="auto"/>
        <w:ind w:firstLine="720"/>
        <w:jc w:val="both"/>
        <w:rPr>
          <w:b/>
          <w:bCs/>
          <w:u w:val="single"/>
        </w:rPr>
      </w:pPr>
      <w:r w:rsidRPr="00472E15">
        <w:rPr>
          <w:b/>
          <w:bCs/>
          <w:u w:val="single"/>
        </w:rPr>
        <w:t>Основни цели за достигане и дейности</w:t>
      </w:r>
    </w:p>
    <w:p w:rsidR="00B47039" w:rsidRPr="00472E15" w:rsidRDefault="00B47039" w:rsidP="002405D1">
      <w:pPr>
        <w:autoSpaceDE w:val="0"/>
        <w:autoSpaceDN w:val="0"/>
        <w:adjustRightInd w:val="0"/>
        <w:spacing w:line="276" w:lineRule="auto"/>
        <w:jc w:val="both"/>
        <w:rPr>
          <w:u w:val="single"/>
          <w:lang w:eastAsia="en-US"/>
        </w:rPr>
      </w:pPr>
    </w:p>
    <w:p w:rsidR="00B47039" w:rsidRPr="00472E15" w:rsidRDefault="00B47039" w:rsidP="002405D1">
      <w:pPr>
        <w:autoSpaceDE w:val="0"/>
        <w:autoSpaceDN w:val="0"/>
        <w:adjustRightInd w:val="0"/>
        <w:spacing w:line="276" w:lineRule="auto"/>
        <w:ind w:firstLine="708"/>
        <w:jc w:val="both"/>
        <w:rPr>
          <w:lang w:eastAsia="en-US"/>
        </w:rPr>
      </w:pPr>
      <w:r w:rsidRPr="00472E15">
        <w:rPr>
          <w:lang w:eastAsia="en-US"/>
        </w:rPr>
        <w:t>Основните дейности на дирекцията са насочени към изпълнение на д</w:t>
      </w:r>
      <w:r w:rsidRPr="00472E15">
        <w:rPr>
          <w:lang w:val="ru-RU" w:eastAsia="en-US"/>
        </w:rPr>
        <w:t>ържавна</w:t>
      </w:r>
      <w:r w:rsidRPr="00472E15">
        <w:rPr>
          <w:lang w:eastAsia="en-US"/>
        </w:rPr>
        <w:t xml:space="preserve">та </w:t>
      </w:r>
      <w:r w:rsidRPr="00472E15">
        <w:rPr>
          <w:lang w:val="ru-RU" w:eastAsia="en-US"/>
        </w:rPr>
        <w:t xml:space="preserve">политика в областта на земеделието </w:t>
      </w:r>
      <w:r w:rsidRPr="00472E15">
        <w:rPr>
          <w:lang w:eastAsia="en-US"/>
        </w:rPr>
        <w:t xml:space="preserve">за </w:t>
      </w:r>
      <w:r w:rsidRPr="00472E15">
        <w:rPr>
          <w:lang w:val="ru-RU" w:eastAsia="en-US"/>
        </w:rPr>
        <w:t>насърчаване развитието на конкурентоспособно земеделие и жизнеспособни селски райони, при устойчиво</w:t>
      </w:r>
      <w:r>
        <w:rPr>
          <w:lang w:val="ru-RU" w:eastAsia="en-US"/>
        </w:rPr>
        <w:t xml:space="preserve"> </w:t>
      </w:r>
      <w:r w:rsidRPr="00472E15">
        <w:rPr>
          <w:lang w:val="ru-RU" w:eastAsia="en-US"/>
        </w:rPr>
        <w:t>управление на природните ресурси и спазване на високи стандарти за безопасност на храните и</w:t>
      </w:r>
      <w:r>
        <w:rPr>
          <w:lang w:val="en-US" w:eastAsia="en-US"/>
        </w:rPr>
        <w:t xml:space="preserve"> </w:t>
      </w:r>
      <w:r w:rsidRPr="00472E15">
        <w:rPr>
          <w:lang w:val="ru-RU" w:eastAsia="en-US"/>
        </w:rPr>
        <w:t>хуманно отношение към животните</w:t>
      </w:r>
      <w:r w:rsidRPr="00472E15">
        <w:rPr>
          <w:lang w:eastAsia="en-US"/>
        </w:rPr>
        <w:t xml:space="preserve"> и подобряване на качеството на живот в изпълнение на целите и приоритетите на МЗ</w:t>
      </w:r>
      <w:r>
        <w:rPr>
          <w:lang w:eastAsia="en-US"/>
        </w:rPr>
        <w:t>м</w:t>
      </w:r>
      <w:r w:rsidRPr="00472E15">
        <w:rPr>
          <w:lang w:eastAsia="en-US"/>
        </w:rPr>
        <w:t>.</w:t>
      </w:r>
    </w:p>
    <w:p w:rsidR="00B47039" w:rsidRPr="00472E15" w:rsidRDefault="00B47039" w:rsidP="002405D1">
      <w:pPr>
        <w:autoSpaceDE w:val="0"/>
        <w:autoSpaceDN w:val="0"/>
        <w:adjustRightInd w:val="0"/>
        <w:spacing w:line="276" w:lineRule="auto"/>
        <w:ind w:firstLine="708"/>
        <w:jc w:val="both"/>
        <w:rPr>
          <w:lang w:eastAsia="en-US"/>
        </w:rPr>
      </w:pPr>
    </w:p>
    <w:p w:rsidR="00B47039" w:rsidRPr="00472E15" w:rsidRDefault="00B47039" w:rsidP="002405D1">
      <w:pPr>
        <w:spacing w:after="160" w:line="276" w:lineRule="auto"/>
        <w:ind w:firstLine="708"/>
        <w:jc w:val="both"/>
        <w:rPr>
          <w:b/>
          <w:bCs/>
        </w:rPr>
      </w:pPr>
      <w:r w:rsidRPr="00472E15">
        <w:rPr>
          <w:b/>
          <w:bCs/>
        </w:rPr>
        <w:t>Н</w:t>
      </w:r>
      <w:r w:rsidRPr="00472E15">
        <w:rPr>
          <w:b/>
          <w:bCs/>
          <w:lang w:val="ru-RU"/>
        </w:rPr>
        <w:t xml:space="preserve">асочване на </w:t>
      </w:r>
      <w:r w:rsidRPr="00472E15">
        <w:rPr>
          <w:b/>
          <w:bCs/>
        </w:rPr>
        <w:t>всички дейности на експертите от дирекцията за осъществяване на следните цели:</w:t>
      </w:r>
    </w:p>
    <w:p w:rsidR="00B47039" w:rsidRPr="00472E15" w:rsidRDefault="00B47039" w:rsidP="002405D1">
      <w:pPr>
        <w:numPr>
          <w:ilvl w:val="0"/>
          <w:numId w:val="10"/>
        </w:numPr>
        <w:tabs>
          <w:tab w:val="clear" w:pos="1440"/>
          <w:tab w:val="num" w:pos="0"/>
        </w:tabs>
        <w:spacing w:line="276" w:lineRule="auto"/>
        <w:ind w:left="0" w:firstLine="360"/>
      </w:pPr>
      <w:r w:rsidRPr="00472E15">
        <w:t>Развитие на аграрния отрасъл за осигуряване на хранителна сигурност и за производство на продукти с висока добавена стойност при устойчиво развитие на природните ресурси;</w:t>
      </w:r>
    </w:p>
    <w:p w:rsidR="00B47039" w:rsidRPr="00472E15" w:rsidRDefault="00B47039" w:rsidP="002405D1">
      <w:pPr>
        <w:numPr>
          <w:ilvl w:val="0"/>
          <w:numId w:val="10"/>
        </w:numPr>
        <w:tabs>
          <w:tab w:val="clear" w:pos="1440"/>
          <w:tab w:val="num" w:pos="0"/>
        </w:tabs>
        <w:spacing w:line="276" w:lineRule="auto"/>
        <w:ind w:left="0" w:firstLine="360"/>
        <w:jc w:val="both"/>
      </w:pPr>
      <w:r w:rsidRPr="00472E15">
        <w:t>Уреждане на поземлените отношения с цел създаване на устойчивост и справедливост, чрез защита на собствениците и на ползвателите на земеделски земи и стимулиране окрупняването на земеделските площи;</w:t>
      </w:r>
    </w:p>
    <w:p w:rsidR="00B47039" w:rsidRPr="00472E15" w:rsidRDefault="00B47039" w:rsidP="002405D1">
      <w:pPr>
        <w:numPr>
          <w:ilvl w:val="0"/>
          <w:numId w:val="10"/>
        </w:numPr>
        <w:tabs>
          <w:tab w:val="clear" w:pos="1440"/>
          <w:tab w:val="num" w:pos="0"/>
        </w:tabs>
        <w:spacing w:line="276" w:lineRule="auto"/>
        <w:ind w:left="0" w:firstLine="360"/>
        <w:jc w:val="both"/>
      </w:pPr>
      <w:r w:rsidRPr="00472E15">
        <w:t>Развитие на пазарно ориентирани конкурентноспособни земеделски стопанства;</w:t>
      </w:r>
    </w:p>
    <w:p w:rsidR="00B47039" w:rsidRPr="00472E15" w:rsidRDefault="00B47039" w:rsidP="002405D1">
      <w:pPr>
        <w:numPr>
          <w:ilvl w:val="0"/>
          <w:numId w:val="10"/>
        </w:numPr>
        <w:tabs>
          <w:tab w:val="clear" w:pos="1440"/>
          <w:tab w:val="num" w:pos="0"/>
        </w:tabs>
        <w:autoSpaceDE w:val="0"/>
        <w:autoSpaceDN w:val="0"/>
        <w:adjustRightInd w:val="0"/>
        <w:spacing w:line="276" w:lineRule="auto"/>
        <w:ind w:left="0" w:firstLine="360"/>
        <w:jc w:val="both"/>
      </w:pPr>
      <w:r w:rsidRPr="00472E15">
        <w:t>Преодоляване на структурния дисбаланс в отрасъл „Селско стопанство“ и в неговите подотрасли;</w:t>
      </w:r>
    </w:p>
    <w:p w:rsidR="00B47039" w:rsidRPr="00472E15" w:rsidRDefault="00B47039" w:rsidP="002405D1">
      <w:pPr>
        <w:numPr>
          <w:ilvl w:val="0"/>
          <w:numId w:val="10"/>
        </w:numPr>
        <w:tabs>
          <w:tab w:val="clear" w:pos="1440"/>
          <w:tab w:val="num" w:pos="0"/>
        </w:tabs>
        <w:autoSpaceDE w:val="0"/>
        <w:autoSpaceDN w:val="0"/>
        <w:adjustRightInd w:val="0"/>
        <w:spacing w:line="276" w:lineRule="auto"/>
        <w:ind w:left="0" w:firstLine="360"/>
        <w:jc w:val="both"/>
      </w:pPr>
      <w:r w:rsidRPr="00472E15">
        <w:t>Повишаване доходите на земеделските производители;</w:t>
      </w:r>
    </w:p>
    <w:p w:rsidR="00B47039" w:rsidRPr="00472E15" w:rsidRDefault="00B47039" w:rsidP="002405D1">
      <w:pPr>
        <w:numPr>
          <w:ilvl w:val="0"/>
          <w:numId w:val="10"/>
        </w:numPr>
        <w:tabs>
          <w:tab w:val="clear" w:pos="1440"/>
          <w:tab w:val="num" w:pos="0"/>
        </w:tabs>
        <w:autoSpaceDE w:val="0"/>
        <w:autoSpaceDN w:val="0"/>
        <w:adjustRightInd w:val="0"/>
        <w:spacing w:line="276" w:lineRule="auto"/>
        <w:ind w:left="0" w:firstLine="360"/>
        <w:jc w:val="both"/>
      </w:pPr>
      <w:r w:rsidRPr="00472E15">
        <w:t>Създаване на условия за устойчиво развитие на малките стопанства като източници на доходи и заетост;</w:t>
      </w:r>
    </w:p>
    <w:p w:rsidR="00B47039" w:rsidRPr="00472E15" w:rsidRDefault="00B47039" w:rsidP="002405D1">
      <w:pPr>
        <w:numPr>
          <w:ilvl w:val="0"/>
          <w:numId w:val="10"/>
        </w:numPr>
        <w:tabs>
          <w:tab w:val="clear" w:pos="1440"/>
          <w:tab w:val="num" w:pos="0"/>
        </w:tabs>
        <w:spacing w:line="276" w:lineRule="auto"/>
        <w:ind w:left="0" w:firstLine="360"/>
        <w:jc w:val="both"/>
        <w:rPr>
          <w:b/>
          <w:bCs/>
        </w:rPr>
      </w:pPr>
      <w:r w:rsidRPr="00472E15">
        <w:t>По-добро управление на риска в аграрния отрасъл;</w:t>
      </w:r>
    </w:p>
    <w:p w:rsidR="00B47039" w:rsidRPr="00472E15" w:rsidRDefault="00B47039" w:rsidP="002405D1">
      <w:pPr>
        <w:numPr>
          <w:ilvl w:val="0"/>
          <w:numId w:val="10"/>
        </w:numPr>
        <w:tabs>
          <w:tab w:val="clear" w:pos="1440"/>
          <w:tab w:val="num" w:pos="0"/>
        </w:tabs>
        <w:spacing w:line="276" w:lineRule="auto"/>
        <w:ind w:left="0" w:firstLine="360"/>
        <w:jc w:val="both"/>
      </w:pPr>
      <w:r w:rsidRPr="00472E15">
        <w:t>Възстановяване, опазване и укрепване на екосистемите, свързани със селското и горското стопанство;</w:t>
      </w:r>
    </w:p>
    <w:p w:rsidR="00B47039" w:rsidRPr="00472E15" w:rsidRDefault="00B47039" w:rsidP="002405D1">
      <w:pPr>
        <w:numPr>
          <w:ilvl w:val="0"/>
          <w:numId w:val="10"/>
        </w:numPr>
        <w:tabs>
          <w:tab w:val="clear" w:pos="1440"/>
          <w:tab w:val="num" w:pos="0"/>
        </w:tabs>
        <w:spacing w:line="276" w:lineRule="auto"/>
        <w:ind w:left="0" w:firstLine="360"/>
        <w:jc w:val="both"/>
        <w:rPr>
          <w:b/>
          <w:bCs/>
        </w:rPr>
      </w:pPr>
      <w:r w:rsidRPr="00472E15">
        <w:t>Оптимизиране на поземлените отношения, гарантиращи ефективността на земеползването и увеличаване на доходите от земеделска дейност;</w:t>
      </w:r>
    </w:p>
    <w:p w:rsidR="00B47039" w:rsidRPr="00472E15" w:rsidRDefault="00B47039" w:rsidP="002405D1">
      <w:pPr>
        <w:numPr>
          <w:ilvl w:val="0"/>
          <w:numId w:val="10"/>
        </w:numPr>
        <w:tabs>
          <w:tab w:val="clear" w:pos="1440"/>
          <w:tab w:val="num" w:pos="0"/>
        </w:tabs>
        <w:spacing w:line="276" w:lineRule="auto"/>
        <w:ind w:left="0" w:firstLine="360"/>
        <w:jc w:val="both"/>
        <w:rPr>
          <w:b/>
          <w:bCs/>
        </w:rPr>
      </w:pPr>
      <w:r w:rsidRPr="00472E15">
        <w:t>Подобряване конкурентноспособността на първичните производители;</w:t>
      </w:r>
    </w:p>
    <w:p w:rsidR="00B47039" w:rsidRPr="00472E15" w:rsidRDefault="00B47039" w:rsidP="002405D1">
      <w:pPr>
        <w:numPr>
          <w:ilvl w:val="0"/>
          <w:numId w:val="10"/>
        </w:numPr>
        <w:tabs>
          <w:tab w:val="clear" w:pos="1440"/>
          <w:tab w:val="num" w:pos="0"/>
        </w:tabs>
        <w:spacing w:line="276" w:lineRule="auto"/>
        <w:ind w:left="0" w:firstLine="360"/>
        <w:jc w:val="both"/>
        <w:rPr>
          <w:b/>
          <w:bCs/>
        </w:rPr>
      </w:pPr>
      <w:r w:rsidRPr="00472E15">
        <w:t>Осигуряване на надеждна статистическа информация в областта на земеделието;</w:t>
      </w:r>
    </w:p>
    <w:p w:rsidR="00B47039" w:rsidRPr="00472E15" w:rsidRDefault="00B47039" w:rsidP="002405D1">
      <w:pPr>
        <w:spacing w:line="276" w:lineRule="auto"/>
        <w:ind w:firstLine="708"/>
        <w:jc w:val="both"/>
        <w:rPr>
          <w:b/>
          <w:bCs/>
          <w:color w:val="000000"/>
        </w:rPr>
      </w:pPr>
    </w:p>
    <w:p w:rsidR="00B47039" w:rsidRPr="00472E15" w:rsidRDefault="00B47039" w:rsidP="002405D1">
      <w:pPr>
        <w:spacing w:line="276" w:lineRule="auto"/>
        <w:ind w:firstLine="708"/>
        <w:jc w:val="both"/>
        <w:rPr>
          <w:b/>
          <w:bCs/>
          <w:color w:val="000000"/>
        </w:rPr>
      </w:pPr>
      <w:r w:rsidRPr="00472E15">
        <w:rPr>
          <w:b/>
          <w:bCs/>
          <w:color w:val="000000"/>
        </w:rPr>
        <w:t>Възможни дейности:</w:t>
      </w:r>
    </w:p>
    <w:p w:rsidR="00B47039" w:rsidRPr="00472E15" w:rsidRDefault="00B47039" w:rsidP="002405D1">
      <w:pPr>
        <w:spacing w:line="276" w:lineRule="auto"/>
        <w:ind w:firstLine="708"/>
        <w:jc w:val="both"/>
        <w:rPr>
          <w:b/>
          <w:bCs/>
          <w:color w:val="000000"/>
        </w:rPr>
      </w:pPr>
    </w:p>
    <w:p w:rsidR="00B47039" w:rsidRPr="00472E15" w:rsidRDefault="00B47039" w:rsidP="002405D1">
      <w:pPr>
        <w:numPr>
          <w:ilvl w:val="0"/>
          <w:numId w:val="14"/>
        </w:numPr>
        <w:tabs>
          <w:tab w:val="clear" w:pos="2160"/>
          <w:tab w:val="left" w:pos="426"/>
        </w:tabs>
        <w:spacing w:line="276" w:lineRule="auto"/>
        <w:ind w:left="0" w:firstLine="426"/>
        <w:jc w:val="both"/>
        <w:rPr>
          <w:color w:val="000000"/>
        </w:rPr>
      </w:pPr>
      <w:r w:rsidRPr="00472E15">
        <w:rPr>
          <w:color w:val="000000"/>
          <w:lang w:val="ru-RU"/>
        </w:rPr>
        <w:t>Провеждане на  информационни кампании за популяризацията на територията на цялата област /особенно в планинската и полупланинска част на областта/ за въвеждане на биологично производство;</w:t>
      </w:r>
    </w:p>
    <w:p w:rsidR="00B47039" w:rsidRPr="00472E15" w:rsidRDefault="00B47039" w:rsidP="002405D1">
      <w:pPr>
        <w:numPr>
          <w:ilvl w:val="0"/>
          <w:numId w:val="14"/>
        </w:numPr>
        <w:tabs>
          <w:tab w:val="clear" w:pos="2160"/>
          <w:tab w:val="num" w:pos="0"/>
          <w:tab w:val="left" w:pos="426"/>
        </w:tabs>
        <w:spacing w:line="276" w:lineRule="auto"/>
        <w:ind w:left="0" w:firstLine="426"/>
        <w:jc w:val="both"/>
        <w:rPr>
          <w:color w:val="000000"/>
          <w:lang w:val="ru-RU"/>
        </w:rPr>
      </w:pPr>
      <w:r w:rsidRPr="00472E15">
        <w:rPr>
          <w:color w:val="000000"/>
          <w:lang w:val="ru-RU"/>
        </w:rPr>
        <w:t xml:space="preserve">Прилагането на програми за развитие на населените места в общините Котел, Твърдица и частично в Нова Загора за подпомагане тяхното социално икономическото развитие и </w:t>
      </w:r>
      <w:r w:rsidRPr="00472E15">
        <w:rPr>
          <w:color w:val="000000"/>
        </w:rPr>
        <w:t>з</w:t>
      </w:r>
      <w:r w:rsidRPr="00472E15">
        <w:rPr>
          <w:color w:val="000000"/>
          <w:lang w:val="ru-RU"/>
        </w:rPr>
        <w:t>а преодоляване неравномерното им развитие;</w:t>
      </w:r>
    </w:p>
    <w:p w:rsidR="00B47039" w:rsidRPr="00472E15" w:rsidRDefault="00B47039" w:rsidP="002405D1">
      <w:pPr>
        <w:numPr>
          <w:ilvl w:val="0"/>
          <w:numId w:val="14"/>
        </w:numPr>
        <w:tabs>
          <w:tab w:val="clear" w:pos="2160"/>
          <w:tab w:val="num" w:pos="0"/>
          <w:tab w:val="left" w:pos="426"/>
        </w:tabs>
        <w:autoSpaceDE w:val="0"/>
        <w:autoSpaceDN w:val="0"/>
        <w:adjustRightInd w:val="0"/>
        <w:spacing w:line="276" w:lineRule="auto"/>
        <w:ind w:left="0" w:firstLine="426"/>
        <w:jc w:val="both"/>
      </w:pPr>
      <w:r w:rsidRPr="00472E15">
        <w:rPr>
          <w:color w:val="000000"/>
          <w:lang w:val="ru-RU"/>
        </w:rPr>
        <w:t>За създаване на устойчивото развитие на селските райони е възможно насочването към дейности в няколко основни области: земеделие, горско стопанство и алтернативен туризъм. Решаването на проблемите в тези райони трябва да обхваща всички параметри на устойчивото развитие – околна среда, инфраструктура, социални и икономически аспекти и взаимодействието между тях;</w:t>
      </w:r>
    </w:p>
    <w:p w:rsidR="00B47039" w:rsidRPr="00472E15" w:rsidRDefault="00B47039" w:rsidP="002405D1">
      <w:pPr>
        <w:numPr>
          <w:ilvl w:val="0"/>
          <w:numId w:val="11"/>
        </w:numPr>
        <w:tabs>
          <w:tab w:val="clear" w:pos="900"/>
          <w:tab w:val="left" w:pos="720"/>
        </w:tabs>
        <w:autoSpaceDE w:val="0"/>
        <w:autoSpaceDN w:val="0"/>
        <w:adjustRightInd w:val="0"/>
        <w:spacing w:line="276" w:lineRule="auto"/>
        <w:ind w:left="0" w:firstLine="426"/>
        <w:jc w:val="both"/>
        <w:rPr>
          <w:lang w:val="ru-RU"/>
        </w:rPr>
      </w:pPr>
      <w:r w:rsidRPr="00472E15">
        <w:rPr>
          <w:lang w:val="ru-RU"/>
        </w:rPr>
        <w:t>Съдействие на земеделските стопани за включване и усвояване в максимална степен на предлаганите държавни помощи и европейски средства за финансиране на земеделието, като инструмент за решаване на проблемни и приоритетни насоки в земеделската политика;</w:t>
      </w:r>
    </w:p>
    <w:p w:rsidR="00B47039" w:rsidRPr="00472E15" w:rsidRDefault="00B47039" w:rsidP="002405D1">
      <w:pPr>
        <w:numPr>
          <w:ilvl w:val="0"/>
          <w:numId w:val="11"/>
        </w:numPr>
        <w:tabs>
          <w:tab w:val="clear" w:pos="900"/>
          <w:tab w:val="left" w:pos="720"/>
        </w:tabs>
        <w:autoSpaceDE w:val="0"/>
        <w:autoSpaceDN w:val="0"/>
        <w:adjustRightInd w:val="0"/>
        <w:spacing w:line="276" w:lineRule="auto"/>
        <w:ind w:left="0" w:firstLine="426"/>
        <w:jc w:val="both"/>
        <w:rPr>
          <w:lang w:val="ru-RU"/>
        </w:rPr>
      </w:pPr>
      <w:r w:rsidRPr="00472E15">
        <w:rPr>
          <w:lang w:val="ru-RU"/>
        </w:rPr>
        <w:t>Стимулиране на инвестиционния процес в земеделието за техническа и технологична модернизация на сектора;</w:t>
      </w:r>
    </w:p>
    <w:p w:rsidR="00B47039" w:rsidRPr="00472E15" w:rsidRDefault="00B47039" w:rsidP="002405D1">
      <w:pPr>
        <w:numPr>
          <w:ilvl w:val="0"/>
          <w:numId w:val="11"/>
        </w:numPr>
        <w:tabs>
          <w:tab w:val="clear" w:pos="900"/>
          <w:tab w:val="left" w:pos="720"/>
        </w:tabs>
        <w:autoSpaceDE w:val="0"/>
        <w:autoSpaceDN w:val="0"/>
        <w:adjustRightInd w:val="0"/>
        <w:spacing w:line="276" w:lineRule="auto"/>
        <w:ind w:left="0" w:firstLine="426"/>
        <w:jc w:val="both"/>
        <w:rPr>
          <w:lang w:val="ru-RU"/>
        </w:rPr>
      </w:pPr>
      <w:r w:rsidRPr="00472E15">
        <w:rPr>
          <w:lang w:val="ru-RU"/>
        </w:rPr>
        <w:t xml:space="preserve">Засилване подкрепата на земеделски производители за увеличаване </w:t>
      </w:r>
      <w:r w:rsidRPr="00472E15">
        <w:t>н</w:t>
      </w:r>
      <w:r w:rsidRPr="00472E15">
        <w:rPr>
          <w:lang w:val="ru-RU"/>
        </w:rPr>
        <w:t xml:space="preserve">а производството и преработката </w:t>
      </w:r>
      <w:r w:rsidRPr="00472E15">
        <w:t xml:space="preserve">на суровини </w:t>
      </w:r>
      <w:r w:rsidRPr="00472E15">
        <w:rPr>
          <w:lang w:val="ru-RU"/>
        </w:rPr>
        <w:t>за налагането им като важен фактор за икономическо развитие и социална стабилност;</w:t>
      </w:r>
    </w:p>
    <w:p w:rsidR="00B47039" w:rsidRPr="00472E15" w:rsidRDefault="00B47039" w:rsidP="002405D1">
      <w:pPr>
        <w:numPr>
          <w:ilvl w:val="0"/>
          <w:numId w:val="11"/>
        </w:numPr>
        <w:tabs>
          <w:tab w:val="left" w:pos="426"/>
          <w:tab w:val="num" w:pos="540"/>
        </w:tabs>
        <w:autoSpaceDE w:val="0"/>
        <w:autoSpaceDN w:val="0"/>
        <w:adjustRightInd w:val="0"/>
        <w:spacing w:line="276" w:lineRule="auto"/>
        <w:ind w:left="0" w:firstLine="426"/>
        <w:jc w:val="both"/>
        <w:rPr>
          <w:lang w:val="ru-RU"/>
        </w:rPr>
      </w:pPr>
      <w:r w:rsidRPr="00472E15">
        <w:t xml:space="preserve">   Съдействие на стопаните за създаване на условия за изграждане на малки и средни предприятия за дейности, създаващи доходи извън земеделското производство;</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Ориентиране</w:t>
      </w:r>
      <w:r w:rsidRPr="00472E15">
        <w:t xml:space="preserve"> на</w:t>
      </w:r>
      <w:r w:rsidRPr="00472E15">
        <w:rPr>
          <w:lang w:val="ru-RU"/>
        </w:rPr>
        <w:t xml:space="preserve"> малките и средните </w:t>
      </w:r>
      <w:r w:rsidRPr="00472E15">
        <w:t xml:space="preserve">земеделски производители </w:t>
      </w:r>
      <w:r w:rsidRPr="00472E15">
        <w:rPr>
          <w:lang w:val="ru-RU"/>
        </w:rPr>
        <w:t xml:space="preserve">към директна продажба на </w:t>
      </w:r>
      <w:r w:rsidRPr="00472E15">
        <w:t>висококачествени и безопасни земеделски суровин</w:t>
      </w:r>
      <w:r w:rsidRPr="00472E15">
        <w:rPr>
          <w:lang w:val="ru-RU"/>
        </w:rPr>
        <w:t>и и преработени храни на крайния потребител;</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Подпомагане и ускоряване на процеса за обединяване на земеделските производители в организации на производителите;</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 xml:space="preserve">Ориентиране на стопаните към съхраняване на генетичните ресурси, местните породи животни и </w:t>
      </w:r>
      <w:r w:rsidRPr="00472E15">
        <w:t xml:space="preserve">въвеждане на нови </w:t>
      </w:r>
      <w:r w:rsidRPr="00472E15">
        <w:rPr>
          <w:lang w:val="ru-RU"/>
        </w:rPr>
        <w:t xml:space="preserve">сортове </w:t>
      </w:r>
      <w:r w:rsidRPr="00472E15">
        <w:t>растен</w:t>
      </w:r>
      <w:r w:rsidRPr="00472E15">
        <w:rPr>
          <w:lang w:val="ru-RU"/>
        </w:rPr>
        <w:t>ия, адаптирани към специфичните природни условия нарегиона, подобряване условията за хуманно отношение при отглеждане на животните;</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 xml:space="preserve">Насърчаване прилагането на екологосъобразни практики чрез подкрепа </w:t>
      </w:r>
      <w:r w:rsidRPr="00472E15">
        <w:t>по мярка „А</w:t>
      </w:r>
      <w:r w:rsidRPr="00472E15">
        <w:rPr>
          <w:lang w:val="ru-RU"/>
        </w:rPr>
        <w:t>гроекология и климат” от ПРСР</w:t>
      </w:r>
      <w:r w:rsidRPr="00472E15">
        <w:t>;</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b/>
          <w:bCs/>
          <w:i/>
          <w:iCs/>
        </w:rPr>
      </w:pPr>
      <w:r w:rsidRPr="00472E15">
        <w:t>Насърчаване на производителите за дейности към модернизиране и възстановяване на хидр</w:t>
      </w:r>
      <w:r w:rsidRPr="00472E15">
        <w:rPr>
          <w:lang w:val="ru-RU"/>
        </w:rPr>
        <w:t>омелиоративната инфраструктура за ефективноизползване на водните ресурси;</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Актуализиране на подхода с нови преференции към земеделските стопани, включени в обхвата от стопанства, подаващи агростатистическа и счетоводна информация  по различните форми на обследване в земеделието от страна на дирекция „Агростатистика” на МЗХ</w:t>
      </w:r>
      <w:r>
        <w:rPr>
          <w:lang w:val="ru-RU"/>
        </w:rPr>
        <w:t>Г</w:t>
      </w:r>
      <w:r w:rsidRPr="00472E15">
        <w:rPr>
          <w:lang w:val="ru-RU"/>
        </w:rPr>
        <w:t>;</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Адекватно и своевременно информиране на земеделските производители за състоянието на пазарите на земеделски продукти</w:t>
      </w:r>
      <w:bookmarkStart w:id="0" w:name="_GoBack"/>
      <w:bookmarkEnd w:id="0"/>
      <w:r w:rsidRPr="00472E15">
        <w:rPr>
          <w:lang w:val="ru-RU"/>
        </w:rPr>
        <w:t>;</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Съдействие и консултиране на стопаните за осигуряване на съвременно професионално образование в аграрния сектор;</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Ускоряване въвеждането на нови научни знания и иновации за стабилизиране и развитие на земеделското производство в региона;</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Оптимизиране използването на земеделските земи чрез ускоряване процеса на комасация, насърчаване прилагането на екологосъобразни практики с оглед опазване на земеделските земи и подобряване на продуктивните им качества;</w:t>
      </w:r>
    </w:p>
    <w:p w:rsidR="00B47039" w:rsidRPr="00472E15" w:rsidRDefault="00B47039"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t xml:space="preserve">Подобряване качеството на предлаганите административни услуги от страна на работещите експерти в ОД ”З” и ОСЗ. </w:t>
      </w:r>
    </w:p>
    <w:p w:rsidR="00B47039" w:rsidRPr="00472E15" w:rsidRDefault="00B47039" w:rsidP="002405D1">
      <w:pPr>
        <w:tabs>
          <w:tab w:val="left" w:pos="426"/>
        </w:tabs>
        <w:autoSpaceDE w:val="0"/>
        <w:autoSpaceDN w:val="0"/>
        <w:adjustRightInd w:val="0"/>
        <w:spacing w:line="276" w:lineRule="auto"/>
        <w:jc w:val="both"/>
        <w:rPr>
          <w:lang w:val="ru-RU"/>
        </w:rPr>
      </w:pPr>
    </w:p>
    <w:p w:rsidR="00B47039" w:rsidRPr="00472E15" w:rsidRDefault="00B47039" w:rsidP="002405D1">
      <w:pPr>
        <w:tabs>
          <w:tab w:val="left" w:pos="426"/>
        </w:tabs>
        <w:autoSpaceDE w:val="0"/>
        <w:autoSpaceDN w:val="0"/>
        <w:adjustRightInd w:val="0"/>
        <w:spacing w:line="276" w:lineRule="auto"/>
        <w:jc w:val="both"/>
      </w:pPr>
      <w:r w:rsidRPr="00472E15">
        <w:rPr>
          <w:lang w:val="ru-RU"/>
        </w:rPr>
        <w:tab/>
        <w:t xml:space="preserve">Областна дирекция </w:t>
      </w:r>
      <w:r w:rsidRPr="00472E15">
        <w:t>”</w:t>
      </w:r>
      <w:r w:rsidRPr="00472E15">
        <w:rPr>
          <w:lang w:val="ru-RU"/>
        </w:rPr>
        <w:t>Земеделие</w:t>
      </w:r>
      <w:r w:rsidRPr="00472E15">
        <w:t>” гр. Сливен</w:t>
      </w:r>
      <w:r w:rsidRPr="00472E15">
        <w:rPr>
          <w:lang w:val="ru-RU"/>
        </w:rPr>
        <w:t xml:space="preserve"> ще продължи последователната политика за постигане на целите на</w:t>
      </w:r>
      <w:r>
        <w:rPr>
          <w:lang w:val="ru-RU"/>
        </w:rPr>
        <w:t xml:space="preserve"> </w:t>
      </w:r>
      <w:r w:rsidRPr="00472E15">
        <w:rPr>
          <w:lang w:val="ru-RU"/>
        </w:rPr>
        <w:t>Програмата на правителството за европейско развитие на България, която извежда развитието</w:t>
      </w:r>
      <w:r>
        <w:rPr>
          <w:lang w:val="ru-RU"/>
        </w:rPr>
        <w:t xml:space="preserve"> </w:t>
      </w:r>
      <w:r w:rsidRPr="00472E15">
        <w:rPr>
          <w:lang w:val="ru-RU"/>
        </w:rPr>
        <w:t>на селското стопанство като основен фактор за общото икономическо развитие на страната.</w:t>
      </w:r>
    </w:p>
    <w:p w:rsidR="00B47039" w:rsidRPr="00472E15" w:rsidRDefault="00B47039" w:rsidP="00EB3DAE">
      <w:pPr>
        <w:spacing w:line="276" w:lineRule="auto"/>
        <w:jc w:val="both"/>
        <w:rPr>
          <w:color w:val="FF0000"/>
        </w:rPr>
      </w:pPr>
    </w:p>
    <w:p w:rsidR="00B47039" w:rsidRPr="00472E15" w:rsidRDefault="00B47039" w:rsidP="00EB3DAE">
      <w:pPr>
        <w:spacing w:line="276" w:lineRule="auto"/>
        <w:jc w:val="both"/>
        <w:rPr>
          <w:color w:val="FF0000"/>
        </w:rPr>
      </w:pPr>
    </w:p>
    <w:p w:rsidR="00B47039" w:rsidRPr="00472E15" w:rsidRDefault="00B47039" w:rsidP="00EB3DAE">
      <w:pPr>
        <w:spacing w:line="276" w:lineRule="auto"/>
        <w:jc w:val="both"/>
        <w:rPr>
          <w:color w:val="FF0000"/>
        </w:rPr>
      </w:pPr>
    </w:p>
    <w:p w:rsidR="00B47039" w:rsidRPr="00472E15" w:rsidRDefault="00B47039" w:rsidP="00EB3DAE">
      <w:pPr>
        <w:spacing w:line="276" w:lineRule="auto"/>
        <w:ind w:left="4248" w:firstLine="708"/>
        <w:jc w:val="both"/>
        <w:rPr>
          <w:b/>
          <w:bCs/>
        </w:rPr>
      </w:pPr>
      <w:r w:rsidRPr="00472E15">
        <w:rPr>
          <w:b/>
          <w:bCs/>
        </w:rPr>
        <w:t>Директор ОД”З” Сливен:</w:t>
      </w:r>
    </w:p>
    <w:p w:rsidR="00B47039" w:rsidRPr="00604D23" w:rsidRDefault="00B47039" w:rsidP="000C7348">
      <w:pPr>
        <w:spacing w:line="276" w:lineRule="auto"/>
        <w:ind w:left="7080" w:firstLine="708"/>
        <w:jc w:val="both"/>
        <w:rPr>
          <w:b/>
          <w:bCs/>
        </w:rPr>
      </w:pPr>
      <w:r w:rsidRPr="00472E15">
        <w:rPr>
          <w:b/>
          <w:bCs/>
        </w:rPr>
        <w:t>(Тодор Братанов)</w:t>
      </w:r>
    </w:p>
    <w:sectPr w:rsidR="00B47039" w:rsidRPr="00604D23" w:rsidSect="001D7115">
      <w:footerReference w:type="default" r:id="rId18"/>
      <w:pgSz w:w="11906" w:h="16838"/>
      <w:pgMar w:top="1134" w:right="386"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039" w:rsidRDefault="00B47039">
      <w:r>
        <w:separator/>
      </w:r>
    </w:p>
  </w:endnote>
  <w:endnote w:type="continuationSeparator" w:id="1">
    <w:p w:rsidR="00B47039" w:rsidRDefault="00B470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50602020203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039" w:rsidRPr="00BC2BEC" w:rsidRDefault="00B47039" w:rsidP="00BC2BE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24</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039" w:rsidRDefault="00B47039">
      <w:r>
        <w:separator/>
      </w:r>
    </w:p>
  </w:footnote>
  <w:footnote w:type="continuationSeparator" w:id="1">
    <w:p w:rsidR="00B47039" w:rsidRDefault="00B470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160C2"/>
    <w:multiLevelType w:val="hybridMultilevel"/>
    <w:tmpl w:val="818C5A9E"/>
    <w:lvl w:ilvl="0" w:tplc="AA48F9EA">
      <w:start w:val="1"/>
      <w:numFmt w:val="bullet"/>
      <w:lvlText w:val=""/>
      <w:lvlJc w:val="left"/>
      <w:pPr>
        <w:tabs>
          <w:tab w:val="num" w:pos="900"/>
        </w:tabs>
        <w:ind w:left="90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
    <w:nsid w:val="0D5F384B"/>
    <w:multiLevelType w:val="hybridMultilevel"/>
    <w:tmpl w:val="A36E369E"/>
    <w:lvl w:ilvl="0" w:tplc="04020005">
      <w:start w:val="1"/>
      <w:numFmt w:val="bullet"/>
      <w:lvlText w:val=""/>
      <w:lvlJc w:val="left"/>
      <w:pPr>
        <w:tabs>
          <w:tab w:val="num" w:pos="1068"/>
        </w:tabs>
        <w:ind w:left="1068" w:hanging="360"/>
      </w:pPr>
      <w:rPr>
        <w:rFonts w:ascii="Wingdings" w:hAnsi="Wingdings" w:cs="Wingdings" w:hint="default"/>
      </w:rPr>
    </w:lvl>
    <w:lvl w:ilvl="1" w:tplc="04020003">
      <w:start w:val="1"/>
      <w:numFmt w:val="bullet"/>
      <w:lvlText w:val="o"/>
      <w:lvlJc w:val="left"/>
      <w:pPr>
        <w:tabs>
          <w:tab w:val="num" w:pos="1428"/>
        </w:tabs>
        <w:ind w:left="1428" w:hanging="360"/>
      </w:pPr>
      <w:rPr>
        <w:rFonts w:ascii="Courier New" w:hAnsi="Courier New" w:cs="Courier New" w:hint="default"/>
      </w:rPr>
    </w:lvl>
    <w:lvl w:ilvl="2" w:tplc="04020005">
      <w:start w:val="1"/>
      <w:numFmt w:val="bullet"/>
      <w:lvlText w:val=""/>
      <w:lvlJc w:val="left"/>
      <w:pPr>
        <w:tabs>
          <w:tab w:val="num" w:pos="2148"/>
        </w:tabs>
        <w:ind w:left="2148" w:hanging="360"/>
      </w:pPr>
      <w:rPr>
        <w:rFonts w:ascii="Wingdings" w:hAnsi="Wingdings" w:cs="Wingdings" w:hint="default"/>
      </w:rPr>
    </w:lvl>
    <w:lvl w:ilvl="3" w:tplc="04020001">
      <w:start w:val="1"/>
      <w:numFmt w:val="bullet"/>
      <w:lvlText w:val=""/>
      <w:lvlJc w:val="left"/>
      <w:pPr>
        <w:tabs>
          <w:tab w:val="num" w:pos="2868"/>
        </w:tabs>
        <w:ind w:left="2868" w:hanging="360"/>
      </w:pPr>
      <w:rPr>
        <w:rFonts w:ascii="Symbol" w:hAnsi="Symbol" w:cs="Symbol" w:hint="default"/>
      </w:rPr>
    </w:lvl>
    <w:lvl w:ilvl="4" w:tplc="04020003">
      <w:start w:val="1"/>
      <w:numFmt w:val="bullet"/>
      <w:lvlText w:val="o"/>
      <w:lvlJc w:val="left"/>
      <w:pPr>
        <w:tabs>
          <w:tab w:val="num" w:pos="3588"/>
        </w:tabs>
        <w:ind w:left="3588" w:hanging="360"/>
      </w:pPr>
      <w:rPr>
        <w:rFonts w:ascii="Courier New" w:hAnsi="Courier New" w:cs="Courier New" w:hint="default"/>
      </w:rPr>
    </w:lvl>
    <w:lvl w:ilvl="5" w:tplc="04020005">
      <w:start w:val="1"/>
      <w:numFmt w:val="bullet"/>
      <w:lvlText w:val=""/>
      <w:lvlJc w:val="left"/>
      <w:pPr>
        <w:tabs>
          <w:tab w:val="num" w:pos="4308"/>
        </w:tabs>
        <w:ind w:left="4308" w:hanging="360"/>
      </w:pPr>
      <w:rPr>
        <w:rFonts w:ascii="Wingdings" w:hAnsi="Wingdings" w:cs="Wingdings" w:hint="default"/>
      </w:rPr>
    </w:lvl>
    <w:lvl w:ilvl="6" w:tplc="04020001">
      <w:start w:val="1"/>
      <w:numFmt w:val="bullet"/>
      <w:lvlText w:val=""/>
      <w:lvlJc w:val="left"/>
      <w:pPr>
        <w:tabs>
          <w:tab w:val="num" w:pos="5028"/>
        </w:tabs>
        <w:ind w:left="5028" w:hanging="360"/>
      </w:pPr>
      <w:rPr>
        <w:rFonts w:ascii="Symbol" w:hAnsi="Symbol" w:cs="Symbol" w:hint="default"/>
      </w:rPr>
    </w:lvl>
    <w:lvl w:ilvl="7" w:tplc="04020003">
      <w:start w:val="1"/>
      <w:numFmt w:val="bullet"/>
      <w:lvlText w:val="o"/>
      <w:lvlJc w:val="left"/>
      <w:pPr>
        <w:tabs>
          <w:tab w:val="num" w:pos="5748"/>
        </w:tabs>
        <w:ind w:left="5748" w:hanging="360"/>
      </w:pPr>
      <w:rPr>
        <w:rFonts w:ascii="Courier New" w:hAnsi="Courier New" w:cs="Courier New" w:hint="default"/>
      </w:rPr>
    </w:lvl>
    <w:lvl w:ilvl="8" w:tplc="04020005">
      <w:start w:val="1"/>
      <w:numFmt w:val="bullet"/>
      <w:lvlText w:val=""/>
      <w:lvlJc w:val="left"/>
      <w:pPr>
        <w:tabs>
          <w:tab w:val="num" w:pos="6468"/>
        </w:tabs>
        <w:ind w:left="6468" w:hanging="360"/>
      </w:pPr>
      <w:rPr>
        <w:rFonts w:ascii="Wingdings" w:hAnsi="Wingdings" w:cs="Wingdings" w:hint="default"/>
      </w:rPr>
    </w:lvl>
  </w:abstractNum>
  <w:abstractNum w:abstractNumId="2">
    <w:nsid w:val="0EFD439E"/>
    <w:multiLevelType w:val="hybridMultilevel"/>
    <w:tmpl w:val="F5C2A3C0"/>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0F70769B"/>
    <w:multiLevelType w:val="hybridMultilevel"/>
    <w:tmpl w:val="FB1E619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4">
    <w:nsid w:val="15342299"/>
    <w:multiLevelType w:val="hybridMultilevel"/>
    <w:tmpl w:val="19646ED0"/>
    <w:lvl w:ilvl="0" w:tplc="04090001">
      <w:start w:val="1"/>
      <w:numFmt w:val="bullet"/>
      <w:lvlText w:val=""/>
      <w:lvlJc w:val="left"/>
      <w:pPr>
        <w:tabs>
          <w:tab w:val="num" w:pos="1425"/>
        </w:tabs>
        <w:ind w:left="1425" w:hanging="360"/>
      </w:pPr>
      <w:rPr>
        <w:rFonts w:ascii="Symbol" w:hAnsi="Symbol" w:cs="Symbol" w:hint="default"/>
      </w:rPr>
    </w:lvl>
    <w:lvl w:ilvl="1" w:tplc="04090003">
      <w:start w:val="1"/>
      <w:numFmt w:val="bullet"/>
      <w:lvlText w:val="o"/>
      <w:lvlJc w:val="left"/>
      <w:pPr>
        <w:tabs>
          <w:tab w:val="num" w:pos="2145"/>
        </w:tabs>
        <w:ind w:left="2145" w:hanging="360"/>
      </w:pPr>
      <w:rPr>
        <w:rFonts w:ascii="Courier New" w:hAnsi="Courier New" w:cs="Courier New" w:hint="default"/>
      </w:rPr>
    </w:lvl>
    <w:lvl w:ilvl="2" w:tplc="04090005">
      <w:start w:val="1"/>
      <w:numFmt w:val="bullet"/>
      <w:lvlText w:val=""/>
      <w:lvlJc w:val="left"/>
      <w:pPr>
        <w:tabs>
          <w:tab w:val="num" w:pos="2865"/>
        </w:tabs>
        <w:ind w:left="2865" w:hanging="360"/>
      </w:pPr>
      <w:rPr>
        <w:rFonts w:ascii="Wingdings" w:hAnsi="Wingdings" w:cs="Wingdings" w:hint="default"/>
      </w:rPr>
    </w:lvl>
    <w:lvl w:ilvl="3" w:tplc="04090001">
      <w:start w:val="1"/>
      <w:numFmt w:val="bullet"/>
      <w:lvlText w:val=""/>
      <w:lvlJc w:val="left"/>
      <w:pPr>
        <w:tabs>
          <w:tab w:val="num" w:pos="3585"/>
        </w:tabs>
        <w:ind w:left="3585" w:hanging="360"/>
      </w:pPr>
      <w:rPr>
        <w:rFonts w:ascii="Symbol" w:hAnsi="Symbol" w:cs="Symbol" w:hint="default"/>
      </w:rPr>
    </w:lvl>
    <w:lvl w:ilvl="4" w:tplc="04090003">
      <w:start w:val="1"/>
      <w:numFmt w:val="bullet"/>
      <w:lvlText w:val="o"/>
      <w:lvlJc w:val="left"/>
      <w:pPr>
        <w:tabs>
          <w:tab w:val="num" w:pos="4305"/>
        </w:tabs>
        <w:ind w:left="4305" w:hanging="360"/>
      </w:pPr>
      <w:rPr>
        <w:rFonts w:ascii="Courier New" w:hAnsi="Courier New" w:cs="Courier New" w:hint="default"/>
      </w:rPr>
    </w:lvl>
    <w:lvl w:ilvl="5" w:tplc="04090005">
      <w:start w:val="1"/>
      <w:numFmt w:val="bullet"/>
      <w:lvlText w:val=""/>
      <w:lvlJc w:val="left"/>
      <w:pPr>
        <w:tabs>
          <w:tab w:val="num" w:pos="5025"/>
        </w:tabs>
        <w:ind w:left="5025" w:hanging="360"/>
      </w:pPr>
      <w:rPr>
        <w:rFonts w:ascii="Wingdings" w:hAnsi="Wingdings" w:cs="Wingdings" w:hint="default"/>
      </w:rPr>
    </w:lvl>
    <w:lvl w:ilvl="6" w:tplc="04090001">
      <w:start w:val="1"/>
      <w:numFmt w:val="bullet"/>
      <w:lvlText w:val=""/>
      <w:lvlJc w:val="left"/>
      <w:pPr>
        <w:tabs>
          <w:tab w:val="num" w:pos="5745"/>
        </w:tabs>
        <w:ind w:left="5745" w:hanging="360"/>
      </w:pPr>
      <w:rPr>
        <w:rFonts w:ascii="Symbol" w:hAnsi="Symbol" w:cs="Symbol" w:hint="default"/>
      </w:rPr>
    </w:lvl>
    <w:lvl w:ilvl="7" w:tplc="04090003">
      <w:start w:val="1"/>
      <w:numFmt w:val="bullet"/>
      <w:lvlText w:val="o"/>
      <w:lvlJc w:val="left"/>
      <w:pPr>
        <w:tabs>
          <w:tab w:val="num" w:pos="6465"/>
        </w:tabs>
        <w:ind w:left="6465" w:hanging="360"/>
      </w:pPr>
      <w:rPr>
        <w:rFonts w:ascii="Courier New" w:hAnsi="Courier New" w:cs="Courier New" w:hint="default"/>
      </w:rPr>
    </w:lvl>
    <w:lvl w:ilvl="8" w:tplc="04090005">
      <w:start w:val="1"/>
      <w:numFmt w:val="bullet"/>
      <w:lvlText w:val=""/>
      <w:lvlJc w:val="left"/>
      <w:pPr>
        <w:tabs>
          <w:tab w:val="num" w:pos="7185"/>
        </w:tabs>
        <w:ind w:left="7185" w:hanging="360"/>
      </w:pPr>
      <w:rPr>
        <w:rFonts w:ascii="Wingdings" w:hAnsi="Wingdings" w:cs="Wingdings" w:hint="default"/>
      </w:rPr>
    </w:lvl>
  </w:abstractNum>
  <w:abstractNum w:abstractNumId="5">
    <w:nsid w:val="15E35A94"/>
    <w:multiLevelType w:val="hybridMultilevel"/>
    <w:tmpl w:val="A0BE4B08"/>
    <w:lvl w:ilvl="0" w:tplc="DAE2C9AA">
      <w:start w:val="3"/>
      <w:numFmt w:val="bullet"/>
      <w:lvlText w:val="-"/>
      <w:lvlJc w:val="left"/>
      <w:pPr>
        <w:ind w:left="1571" w:hanging="360"/>
      </w:pPr>
      <w:rPr>
        <w:rFonts w:hint="default"/>
        <w:b/>
        <w:bCs/>
      </w:rPr>
    </w:lvl>
    <w:lvl w:ilvl="1" w:tplc="04020003">
      <w:start w:val="1"/>
      <w:numFmt w:val="bullet"/>
      <w:lvlText w:val="o"/>
      <w:lvlJc w:val="left"/>
      <w:pPr>
        <w:ind w:left="2291" w:hanging="360"/>
      </w:pPr>
      <w:rPr>
        <w:rFonts w:ascii="Courier New" w:hAnsi="Courier New" w:cs="Courier New" w:hint="default"/>
      </w:rPr>
    </w:lvl>
    <w:lvl w:ilvl="2" w:tplc="04020005">
      <w:start w:val="1"/>
      <w:numFmt w:val="bullet"/>
      <w:lvlText w:val=""/>
      <w:lvlJc w:val="left"/>
      <w:pPr>
        <w:ind w:left="3011" w:hanging="360"/>
      </w:pPr>
      <w:rPr>
        <w:rFonts w:ascii="Wingdings" w:hAnsi="Wingdings" w:cs="Wingdings" w:hint="default"/>
      </w:rPr>
    </w:lvl>
    <w:lvl w:ilvl="3" w:tplc="04020001">
      <w:start w:val="1"/>
      <w:numFmt w:val="bullet"/>
      <w:lvlText w:val=""/>
      <w:lvlJc w:val="left"/>
      <w:pPr>
        <w:ind w:left="3731" w:hanging="360"/>
      </w:pPr>
      <w:rPr>
        <w:rFonts w:ascii="Symbol" w:hAnsi="Symbol" w:cs="Symbol" w:hint="default"/>
      </w:rPr>
    </w:lvl>
    <w:lvl w:ilvl="4" w:tplc="04020003">
      <w:start w:val="1"/>
      <w:numFmt w:val="bullet"/>
      <w:lvlText w:val="o"/>
      <w:lvlJc w:val="left"/>
      <w:pPr>
        <w:ind w:left="4451" w:hanging="360"/>
      </w:pPr>
      <w:rPr>
        <w:rFonts w:ascii="Courier New" w:hAnsi="Courier New" w:cs="Courier New" w:hint="default"/>
      </w:rPr>
    </w:lvl>
    <w:lvl w:ilvl="5" w:tplc="04020005">
      <w:start w:val="1"/>
      <w:numFmt w:val="bullet"/>
      <w:lvlText w:val=""/>
      <w:lvlJc w:val="left"/>
      <w:pPr>
        <w:ind w:left="5171" w:hanging="360"/>
      </w:pPr>
      <w:rPr>
        <w:rFonts w:ascii="Wingdings" w:hAnsi="Wingdings" w:cs="Wingdings" w:hint="default"/>
      </w:rPr>
    </w:lvl>
    <w:lvl w:ilvl="6" w:tplc="04020001">
      <w:start w:val="1"/>
      <w:numFmt w:val="bullet"/>
      <w:lvlText w:val=""/>
      <w:lvlJc w:val="left"/>
      <w:pPr>
        <w:ind w:left="5891" w:hanging="360"/>
      </w:pPr>
      <w:rPr>
        <w:rFonts w:ascii="Symbol" w:hAnsi="Symbol" w:cs="Symbol" w:hint="default"/>
      </w:rPr>
    </w:lvl>
    <w:lvl w:ilvl="7" w:tplc="04020003">
      <w:start w:val="1"/>
      <w:numFmt w:val="bullet"/>
      <w:lvlText w:val="o"/>
      <w:lvlJc w:val="left"/>
      <w:pPr>
        <w:ind w:left="6611" w:hanging="360"/>
      </w:pPr>
      <w:rPr>
        <w:rFonts w:ascii="Courier New" w:hAnsi="Courier New" w:cs="Courier New" w:hint="default"/>
      </w:rPr>
    </w:lvl>
    <w:lvl w:ilvl="8" w:tplc="04020005">
      <w:start w:val="1"/>
      <w:numFmt w:val="bullet"/>
      <w:lvlText w:val=""/>
      <w:lvlJc w:val="left"/>
      <w:pPr>
        <w:ind w:left="7331" w:hanging="360"/>
      </w:pPr>
      <w:rPr>
        <w:rFonts w:ascii="Wingdings" w:hAnsi="Wingdings" w:cs="Wingdings" w:hint="default"/>
      </w:rPr>
    </w:lvl>
  </w:abstractNum>
  <w:abstractNum w:abstractNumId="6">
    <w:nsid w:val="18145B7D"/>
    <w:multiLevelType w:val="hybridMultilevel"/>
    <w:tmpl w:val="6A5CD8CC"/>
    <w:lvl w:ilvl="0" w:tplc="04090001">
      <w:start w:val="1"/>
      <w:numFmt w:val="bullet"/>
      <w:lvlText w:val=""/>
      <w:lvlJc w:val="left"/>
      <w:pPr>
        <w:tabs>
          <w:tab w:val="num" w:pos="644"/>
        </w:tabs>
        <w:ind w:left="644"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7">
    <w:nsid w:val="1A8D4807"/>
    <w:multiLevelType w:val="multilevel"/>
    <w:tmpl w:val="5594745C"/>
    <w:lvl w:ilvl="0">
      <w:start w:val="2"/>
      <w:numFmt w:val="decimal"/>
      <w:lvlText w:val="%1."/>
      <w:lvlJc w:val="left"/>
      <w:pPr>
        <w:ind w:left="675" w:hanging="675"/>
      </w:pPr>
      <w:rPr>
        <w:rFonts w:hint="default"/>
        <w:b/>
        <w:bCs/>
        <w:i/>
        <w:iCs/>
        <w:sz w:val="28"/>
        <w:szCs w:val="28"/>
      </w:rPr>
    </w:lvl>
    <w:lvl w:ilvl="1">
      <w:start w:val="2"/>
      <w:numFmt w:val="decimal"/>
      <w:lvlText w:val="%1.%2."/>
      <w:lvlJc w:val="left"/>
      <w:pPr>
        <w:ind w:left="675" w:hanging="675"/>
      </w:pPr>
      <w:rPr>
        <w:rFonts w:hint="default"/>
        <w:b/>
        <w:bCs/>
        <w:i/>
        <w:iCs/>
        <w:sz w:val="28"/>
        <w:szCs w:val="28"/>
      </w:rPr>
    </w:lvl>
    <w:lvl w:ilvl="2">
      <w:start w:val="9"/>
      <w:numFmt w:val="decimal"/>
      <w:lvlText w:val="%1.%2.%3."/>
      <w:lvlJc w:val="left"/>
      <w:pPr>
        <w:ind w:left="720" w:hanging="720"/>
      </w:pPr>
      <w:rPr>
        <w:rFonts w:hint="default"/>
        <w:b/>
        <w:bCs/>
        <w:i/>
        <w:iCs/>
        <w:color w:val="auto"/>
        <w:sz w:val="28"/>
        <w:szCs w:val="28"/>
      </w:rPr>
    </w:lvl>
    <w:lvl w:ilvl="3">
      <w:start w:val="1"/>
      <w:numFmt w:val="decimal"/>
      <w:lvlText w:val="%1.%2.%3.%4."/>
      <w:lvlJc w:val="left"/>
      <w:pPr>
        <w:ind w:left="720" w:hanging="720"/>
      </w:pPr>
      <w:rPr>
        <w:rFonts w:hint="default"/>
        <w:b/>
        <w:bCs/>
        <w:i/>
        <w:iCs/>
        <w:sz w:val="28"/>
        <w:szCs w:val="28"/>
      </w:rPr>
    </w:lvl>
    <w:lvl w:ilvl="4">
      <w:start w:val="1"/>
      <w:numFmt w:val="decimal"/>
      <w:lvlText w:val="%1.%2.%3.%4.%5."/>
      <w:lvlJc w:val="left"/>
      <w:pPr>
        <w:ind w:left="1080" w:hanging="1080"/>
      </w:pPr>
      <w:rPr>
        <w:rFonts w:hint="default"/>
        <w:b/>
        <w:bCs/>
        <w:i/>
        <w:iCs/>
        <w:sz w:val="28"/>
        <w:szCs w:val="28"/>
      </w:rPr>
    </w:lvl>
    <w:lvl w:ilvl="5">
      <w:start w:val="1"/>
      <w:numFmt w:val="decimal"/>
      <w:lvlText w:val="%1.%2.%3.%4.%5.%6."/>
      <w:lvlJc w:val="left"/>
      <w:pPr>
        <w:ind w:left="1080" w:hanging="1080"/>
      </w:pPr>
      <w:rPr>
        <w:rFonts w:hint="default"/>
        <w:b/>
        <w:bCs/>
        <w:i/>
        <w:iCs/>
        <w:sz w:val="28"/>
        <w:szCs w:val="28"/>
      </w:rPr>
    </w:lvl>
    <w:lvl w:ilvl="6">
      <w:start w:val="1"/>
      <w:numFmt w:val="decimal"/>
      <w:lvlText w:val="%1.%2.%3.%4.%5.%6.%7."/>
      <w:lvlJc w:val="left"/>
      <w:pPr>
        <w:ind w:left="1440" w:hanging="1440"/>
      </w:pPr>
      <w:rPr>
        <w:rFonts w:hint="default"/>
        <w:b/>
        <w:bCs/>
        <w:i/>
        <w:iCs/>
        <w:sz w:val="28"/>
        <w:szCs w:val="28"/>
      </w:rPr>
    </w:lvl>
    <w:lvl w:ilvl="7">
      <w:start w:val="1"/>
      <w:numFmt w:val="decimal"/>
      <w:lvlText w:val="%1.%2.%3.%4.%5.%6.%7.%8."/>
      <w:lvlJc w:val="left"/>
      <w:pPr>
        <w:ind w:left="1440" w:hanging="1440"/>
      </w:pPr>
      <w:rPr>
        <w:rFonts w:hint="default"/>
        <w:b/>
        <w:bCs/>
        <w:i/>
        <w:iCs/>
        <w:sz w:val="28"/>
        <w:szCs w:val="28"/>
      </w:rPr>
    </w:lvl>
    <w:lvl w:ilvl="8">
      <w:start w:val="1"/>
      <w:numFmt w:val="decimal"/>
      <w:lvlText w:val="%1.%2.%3.%4.%5.%6.%7.%8.%9."/>
      <w:lvlJc w:val="left"/>
      <w:pPr>
        <w:ind w:left="1800" w:hanging="1800"/>
      </w:pPr>
      <w:rPr>
        <w:rFonts w:hint="default"/>
        <w:b/>
        <w:bCs/>
        <w:i/>
        <w:iCs/>
        <w:sz w:val="28"/>
        <w:szCs w:val="28"/>
      </w:rPr>
    </w:lvl>
  </w:abstractNum>
  <w:abstractNum w:abstractNumId="8">
    <w:nsid w:val="1BCB78A7"/>
    <w:multiLevelType w:val="hybridMultilevel"/>
    <w:tmpl w:val="2FAE6B1C"/>
    <w:lvl w:ilvl="0" w:tplc="0409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9">
    <w:nsid w:val="1C20237D"/>
    <w:multiLevelType w:val="hybridMultilevel"/>
    <w:tmpl w:val="42E26218"/>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458ED7D6">
      <w:numFmt w:val="none"/>
      <w:lvlText w:val=""/>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10">
    <w:nsid w:val="1D3812F1"/>
    <w:multiLevelType w:val="hybridMultilevel"/>
    <w:tmpl w:val="AC14052C"/>
    <w:lvl w:ilvl="0" w:tplc="F21A98B2">
      <w:start w:val="1"/>
      <w:numFmt w:val="bullet"/>
      <w:lvlText w:val=""/>
      <w:lvlJc w:val="left"/>
      <w:pPr>
        <w:tabs>
          <w:tab w:val="num" w:pos="2160"/>
        </w:tabs>
        <w:ind w:left="2160" w:hanging="360"/>
      </w:pPr>
      <w:rPr>
        <w:rFonts w:ascii="Symbol" w:hAnsi="Symbol" w:cs="Symbol" w:hint="default"/>
        <w:color w:val="auto"/>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start w:val="1"/>
      <w:numFmt w:val="bullet"/>
      <w:lvlText w:val=""/>
      <w:lvlJc w:val="left"/>
      <w:pPr>
        <w:tabs>
          <w:tab w:val="num" w:pos="3240"/>
        </w:tabs>
        <w:ind w:left="3240" w:hanging="360"/>
      </w:pPr>
      <w:rPr>
        <w:rFonts w:ascii="Wingdings" w:hAnsi="Wingdings" w:cs="Wingdings" w:hint="default"/>
      </w:rPr>
    </w:lvl>
    <w:lvl w:ilvl="3" w:tplc="04020001">
      <w:start w:val="1"/>
      <w:numFmt w:val="bullet"/>
      <w:lvlText w:val=""/>
      <w:lvlJc w:val="left"/>
      <w:pPr>
        <w:tabs>
          <w:tab w:val="num" w:pos="3960"/>
        </w:tabs>
        <w:ind w:left="3960" w:hanging="360"/>
      </w:pPr>
      <w:rPr>
        <w:rFonts w:ascii="Symbol" w:hAnsi="Symbol" w:cs="Symbol" w:hint="default"/>
      </w:rPr>
    </w:lvl>
    <w:lvl w:ilvl="4" w:tplc="04020003">
      <w:start w:val="1"/>
      <w:numFmt w:val="bullet"/>
      <w:lvlText w:val="o"/>
      <w:lvlJc w:val="left"/>
      <w:pPr>
        <w:tabs>
          <w:tab w:val="num" w:pos="4680"/>
        </w:tabs>
        <w:ind w:left="4680" w:hanging="360"/>
      </w:pPr>
      <w:rPr>
        <w:rFonts w:ascii="Courier New" w:hAnsi="Courier New" w:cs="Courier New" w:hint="default"/>
      </w:rPr>
    </w:lvl>
    <w:lvl w:ilvl="5" w:tplc="04020005">
      <w:start w:val="1"/>
      <w:numFmt w:val="bullet"/>
      <w:lvlText w:val=""/>
      <w:lvlJc w:val="left"/>
      <w:pPr>
        <w:tabs>
          <w:tab w:val="num" w:pos="5400"/>
        </w:tabs>
        <w:ind w:left="5400" w:hanging="360"/>
      </w:pPr>
      <w:rPr>
        <w:rFonts w:ascii="Wingdings" w:hAnsi="Wingdings" w:cs="Wingdings" w:hint="default"/>
      </w:rPr>
    </w:lvl>
    <w:lvl w:ilvl="6" w:tplc="04020001">
      <w:start w:val="1"/>
      <w:numFmt w:val="bullet"/>
      <w:lvlText w:val=""/>
      <w:lvlJc w:val="left"/>
      <w:pPr>
        <w:tabs>
          <w:tab w:val="num" w:pos="6120"/>
        </w:tabs>
        <w:ind w:left="6120" w:hanging="360"/>
      </w:pPr>
      <w:rPr>
        <w:rFonts w:ascii="Symbol" w:hAnsi="Symbol" w:cs="Symbol" w:hint="default"/>
      </w:rPr>
    </w:lvl>
    <w:lvl w:ilvl="7" w:tplc="04020003">
      <w:start w:val="1"/>
      <w:numFmt w:val="bullet"/>
      <w:lvlText w:val="o"/>
      <w:lvlJc w:val="left"/>
      <w:pPr>
        <w:tabs>
          <w:tab w:val="num" w:pos="6840"/>
        </w:tabs>
        <w:ind w:left="6840" w:hanging="360"/>
      </w:pPr>
      <w:rPr>
        <w:rFonts w:ascii="Courier New" w:hAnsi="Courier New" w:cs="Courier New" w:hint="default"/>
      </w:rPr>
    </w:lvl>
    <w:lvl w:ilvl="8" w:tplc="04020005">
      <w:start w:val="1"/>
      <w:numFmt w:val="bullet"/>
      <w:lvlText w:val=""/>
      <w:lvlJc w:val="left"/>
      <w:pPr>
        <w:tabs>
          <w:tab w:val="num" w:pos="7560"/>
        </w:tabs>
        <w:ind w:left="7560" w:hanging="360"/>
      </w:pPr>
      <w:rPr>
        <w:rFonts w:ascii="Wingdings" w:hAnsi="Wingdings" w:cs="Wingdings" w:hint="default"/>
      </w:rPr>
    </w:lvl>
  </w:abstractNum>
  <w:abstractNum w:abstractNumId="11">
    <w:nsid w:val="20D36E72"/>
    <w:multiLevelType w:val="hybridMultilevel"/>
    <w:tmpl w:val="DEC00AB8"/>
    <w:lvl w:ilvl="0" w:tplc="04090001">
      <w:start w:val="1"/>
      <w:numFmt w:val="bullet"/>
      <w:lvlText w:val=""/>
      <w:lvlJc w:val="left"/>
      <w:pPr>
        <w:tabs>
          <w:tab w:val="num" w:pos="1440"/>
        </w:tabs>
        <w:ind w:left="1440" w:hanging="360"/>
      </w:pPr>
      <w:rPr>
        <w:rFonts w:ascii="Symbol" w:hAnsi="Symbol" w:cs="Symbol" w:hint="default"/>
      </w:rPr>
    </w:lvl>
    <w:lvl w:ilvl="1" w:tplc="04090001">
      <w:start w:val="1"/>
      <w:numFmt w:val="bullet"/>
      <w:lvlText w:val=""/>
      <w:lvlJc w:val="left"/>
      <w:pPr>
        <w:tabs>
          <w:tab w:val="num" w:pos="2160"/>
        </w:tabs>
        <w:ind w:left="2160" w:hanging="360"/>
      </w:pPr>
      <w:rPr>
        <w:rFonts w:ascii="Symbol" w:hAnsi="Symbol" w:cs="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2">
    <w:nsid w:val="2D68217A"/>
    <w:multiLevelType w:val="hybridMultilevel"/>
    <w:tmpl w:val="3FB2FED4"/>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
    <w:nsid w:val="2F1A3695"/>
    <w:multiLevelType w:val="hybridMultilevel"/>
    <w:tmpl w:val="D144CEC6"/>
    <w:lvl w:ilvl="0" w:tplc="0409000B">
      <w:start w:val="1"/>
      <w:numFmt w:val="bullet"/>
      <w:lvlText w:val=""/>
      <w:lvlJc w:val="left"/>
      <w:pPr>
        <w:ind w:left="1260" w:hanging="360"/>
      </w:pPr>
      <w:rPr>
        <w:rFonts w:ascii="Wingdings" w:hAnsi="Wingdings" w:cs="Wingding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14">
    <w:nsid w:val="39652051"/>
    <w:multiLevelType w:val="hybridMultilevel"/>
    <w:tmpl w:val="0108C77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43EA1CC1"/>
    <w:multiLevelType w:val="hybridMultilevel"/>
    <w:tmpl w:val="5F4C55B8"/>
    <w:lvl w:ilvl="0" w:tplc="0409000F">
      <w:start w:val="1"/>
      <w:numFmt w:val="decimal"/>
      <w:lvlText w:val="%1."/>
      <w:lvlJc w:val="left"/>
      <w:pPr>
        <w:tabs>
          <w:tab w:val="num" w:pos="720"/>
        </w:tabs>
        <w:ind w:left="720" w:hanging="360"/>
      </w:pPr>
    </w:lvl>
    <w:lvl w:ilvl="1" w:tplc="06C657E6">
      <w:numFmt w:val="bullet"/>
      <w:lvlText w:val="-"/>
      <w:lvlJc w:val="left"/>
      <w:pPr>
        <w:tabs>
          <w:tab w:val="num" w:pos="1440"/>
        </w:tabs>
        <w:ind w:left="1440" w:hanging="360"/>
      </w:pPr>
      <w:rPr>
        <w:rFonts w:ascii="Times New Roman" w:eastAsia="Times New Roman" w:hAnsi="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4EA101A"/>
    <w:multiLevelType w:val="hybridMultilevel"/>
    <w:tmpl w:val="9A7060DA"/>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7">
    <w:nsid w:val="4ABD0BC4"/>
    <w:multiLevelType w:val="hybridMultilevel"/>
    <w:tmpl w:val="2604E0D6"/>
    <w:lvl w:ilvl="0" w:tplc="AA48F9E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4C58040C"/>
    <w:multiLevelType w:val="hybridMultilevel"/>
    <w:tmpl w:val="CF2EA212"/>
    <w:lvl w:ilvl="0" w:tplc="04090001">
      <w:start w:val="1"/>
      <w:numFmt w:val="bullet"/>
      <w:lvlText w:val=""/>
      <w:lvlJc w:val="left"/>
      <w:pPr>
        <w:tabs>
          <w:tab w:val="num" w:pos="1428"/>
        </w:tabs>
        <w:ind w:left="1428" w:hanging="360"/>
      </w:pPr>
      <w:rPr>
        <w:rFonts w:ascii="Symbol" w:hAnsi="Symbol" w:cs="Symbol"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start w:val="1"/>
      <w:numFmt w:val="bullet"/>
      <w:lvlText w:val=""/>
      <w:lvlJc w:val="left"/>
      <w:pPr>
        <w:tabs>
          <w:tab w:val="num" w:pos="2868"/>
        </w:tabs>
        <w:ind w:left="2868" w:hanging="360"/>
      </w:pPr>
      <w:rPr>
        <w:rFonts w:ascii="Wingdings" w:hAnsi="Wingdings" w:cs="Wingdings" w:hint="default"/>
      </w:rPr>
    </w:lvl>
    <w:lvl w:ilvl="3" w:tplc="04090001">
      <w:start w:val="1"/>
      <w:numFmt w:val="bullet"/>
      <w:lvlText w:val=""/>
      <w:lvlJc w:val="left"/>
      <w:pPr>
        <w:tabs>
          <w:tab w:val="num" w:pos="3588"/>
        </w:tabs>
        <w:ind w:left="3588" w:hanging="360"/>
      </w:pPr>
      <w:rPr>
        <w:rFonts w:ascii="Symbol" w:hAnsi="Symbol" w:cs="Symbol" w:hint="default"/>
      </w:rPr>
    </w:lvl>
    <w:lvl w:ilvl="4" w:tplc="04090003">
      <w:start w:val="1"/>
      <w:numFmt w:val="bullet"/>
      <w:lvlText w:val="o"/>
      <w:lvlJc w:val="left"/>
      <w:pPr>
        <w:tabs>
          <w:tab w:val="num" w:pos="4308"/>
        </w:tabs>
        <w:ind w:left="4308" w:hanging="360"/>
      </w:pPr>
      <w:rPr>
        <w:rFonts w:ascii="Courier New" w:hAnsi="Courier New" w:cs="Courier New" w:hint="default"/>
      </w:rPr>
    </w:lvl>
    <w:lvl w:ilvl="5" w:tplc="04090005">
      <w:start w:val="1"/>
      <w:numFmt w:val="bullet"/>
      <w:lvlText w:val=""/>
      <w:lvlJc w:val="left"/>
      <w:pPr>
        <w:tabs>
          <w:tab w:val="num" w:pos="5028"/>
        </w:tabs>
        <w:ind w:left="5028" w:hanging="360"/>
      </w:pPr>
      <w:rPr>
        <w:rFonts w:ascii="Wingdings" w:hAnsi="Wingdings" w:cs="Wingdings" w:hint="default"/>
      </w:rPr>
    </w:lvl>
    <w:lvl w:ilvl="6" w:tplc="04090001">
      <w:start w:val="1"/>
      <w:numFmt w:val="bullet"/>
      <w:lvlText w:val=""/>
      <w:lvlJc w:val="left"/>
      <w:pPr>
        <w:tabs>
          <w:tab w:val="num" w:pos="5748"/>
        </w:tabs>
        <w:ind w:left="5748" w:hanging="360"/>
      </w:pPr>
      <w:rPr>
        <w:rFonts w:ascii="Symbol" w:hAnsi="Symbol" w:cs="Symbol" w:hint="default"/>
      </w:rPr>
    </w:lvl>
    <w:lvl w:ilvl="7" w:tplc="04090003">
      <w:start w:val="1"/>
      <w:numFmt w:val="bullet"/>
      <w:lvlText w:val="o"/>
      <w:lvlJc w:val="left"/>
      <w:pPr>
        <w:tabs>
          <w:tab w:val="num" w:pos="6468"/>
        </w:tabs>
        <w:ind w:left="6468" w:hanging="360"/>
      </w:pPr>
      <w:rPr>
        <w:rFonts w:ascii="Courier New" w:hAnsi="Courier New" w:cs="Courier New" w:hint="default"/>
      </w:rPr>
    </w:lvl>
    <w:lvl w:ilvl="8" w:tplc="04090005">
      <w:start w:val="1"/>
      <w:numFmt w:val="bullet"/>
      <w:lvlText w:val=""/>
      <w:lvlJc w:val="left"/>
      <w:pPr>
        <w:tabs>
          <w:tab w:val="num" w:pos="7188"/>
        </w:tabs>
        <w:ind w:left="7188" w:hanging="360"/>
      </w:pPr>
      <w:rPr>
        <w:rFonts w:ascii="Wingdings" w:hAnsi="Wingdings" w:cs="Wingdings" w:hint="default"/>
      </w:rPr>
    </w:lvl>
  </w:abstractNum>
  <w:abstractNum w:abstractNumId="19">
    <w:nsid w:val="4CF067F2"/>
    <w:multiLevelType w:val="hybridMultilevel"/>
    <w:tmpl w:val="FD38FA90"/>
    <w:lvl w:ilvl="0" w:tplc="F4F2963C">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0">
    <w:nsid w:val="4F693EB6"/>
    <w:multiLevelType w:val="multilevel"/>
    <w:tmpl w:val="2C703B3A"/>
    <w:lvl w:ilvl="0">
      <w:start w:val="2"/>
      <w:numFmt w:val="decimal"/>
      <w:lvlText w:val="%1"/>
      <w:lvlJc w:val="left"/>
      <w:pPr>
        <w:tabs>
          <w:tab w:val="num" w:pos="555"/>
        </w:tabs>
        <w:ind w:left="555" w:hanging="555"/>
      </w:pPr>
      <w:rPr>
        <w:rFonts w:hint="default"/>
        <w:b/>
        <w:bCs/>
        <w:i/>
        <w:iCs/>
        <w:sz w:val="28"/>
        <w:szCs w:val="28"/>
      </w:rPr>
    </w:lvl>
    <w:lvl w:ilvl="1">
      <w:start w:val="2"/>
      <w:numFmt w:val="decimal"/>
      <w:lvlText w:val="%1.%2"/>
      <w:lvlJc w:val="left"/>
      <w:pPr>
        <w:tabs>
          <w:tab w:val="num" w:pos="909"/>
        </w:tabs>
        <w:ind w:left="909" w:hanging="555"/>
      </w:pPr>
      <w:rPr>
        <w:rFonts w:hint="default"/>
        <w:b/>
        <w:bCs/>
        <w:i/>
        <w:iCs/>
        <w:sz w:val="28"/>
        <w:szCs w:val="28"/>
      </w:rPr>
    </w:lvl>
    <w:lvl w:ilvl="2">
      <w:start w:val="6"/>
      <w:numFmt w:val="decimal"/>
      <w:lvlText w:val="%1.%2.%3"/>
      <w:lvlJc w:val="left"/>
      <w:pPr>
        <w:tabs>
          <w:tab w:val="num" w:pos="1440"/>
        </w:tabs>
        <w:ind w:left="1440" w:hanging="720"/>
      </w:pPr>
      <w:rPr>
        <w:rFonts w:hint="default"/>
        <w:b/>
        <w:bCs/>
        <w:i/>
        <w:iCs/>
        <w:sz w:val="28"/>
        <w:szCs w:val="28"/>
      </w:rPr>
    </w:lvl>
    <w:lvl w:ilvl="3">
      <w:start w:val="1"/>
      <w:numFmt w:val="decimal"/>
      <w:lvlText w:val="%1.%2.%3.%4"/>
      <w:lvlJc w:val="left"/>
      <w:pPr>
        <w:tabs>
          <w:tab w:val="num" w:pos="1782"/>
        </w:tabs>
        <w:ind w:left="1782" w:hanging="720"/>
      </w:pPr>
      <w:rPr>
        <w:rFonts w:hint="default"/>
        <w:b/>
        <w:bCs/>
        <w:i/>
        <w:iCs/>
        <w:sz w:val="28"/>
        <w:szCs w:val="28"/>
      </w:rPr>
    </w:lvl>
    <w:lvl w:ilvl="4">
      <w:start w:val="1"/>
      <w:numFmt w:val="decimal"/>
      <w:lvlText w:val="%1.%2.%3.%4.%5"/>
      <w:lvlJc w:val="left"/>
      <w:pPr>
        <w:tabs>
          <w:tab w:val="num" w:pos="2496"/>
        </w:tabs>
        <w:ind w:left="2496" w:hanging="1080"/>
      </w:pPr>
      <w:rPr>
        <w:rFonts w:hint="default"/>
        <w:b/>
        <w:bCs/>
        <w:i/>
        <w:iCs/>
        <w:sz w:val="28"/>
        <w:szCs w:val="28"/>
      </w:rPr>
    </w:lvl>
    <w:lvl w:ilvl="5">
      <w:start w:val="1"/>
      <w:numFmt w:val="decimal"/>
      <w:lvlText w:val="%1.%2.%3.%4.%5.%6"/>
      <w:lvlJc w:val="left"/>
      <w:pPr>
        <w:tabs>
          <w:tab w:val="num" w:pos="2850"/>
        </w:tabs>
        <w:ind w:left="2850" w:hanging="1080"/>
      </w:pPr>
      <w:rPr>
        <w:rFonts w:hint="default"/>
        <w:b/>
        <w:bCs/>
        <w:i/>
        <w:iCs/>
        <w:sz w:val="28"/>
        <w:szCs w:val="28"/>
      </w:rPr>
    </w:lvl>
    <w:lvl w:ilvl="6">
      <w:start w:val="1"/>
      <w:numFmt w:val="decimal"/>
      <w:lvlText w:val="%1.%2.%3.%4.%5.%6.%7"/>
      <w:lvlJc w:val="left"/>
      <w:pPr>
        <w:tabs>
          <w:tab w:val="num" w:pos="3564"/>
        </w:tabs>
        <w:ind w:left="3564" w:hanging="1440"/>
      </w:pPr>
      <w:rPr>
        <w:rFonts w:hint="default"/>
        <w:b/>
        <w:bCs/>
        <w:i/>
        <w:iCs/>
        <w:sz w:val="28"/>
        <w:szCs w:val="28"/>
      </w:rPr>
    </w:lvl>
    <w:lvl w:ilvl="7">
      <w:start w:val="1"/>
      <w:numFmt w:val="decimal"/>
      <w:lvlText w:val="%1.%2.%3.%4.%5.%6.%7.%8"/>
      <w:lvlJc w:val="left"/>
      <w:pPr>
        <w:tabs>
          <w:tab w:val="num" w:pos="3918"/>
        </w:tabs>
        <w:ind w:left="3918" w:hanging="1440"/>
      </w:pPr>
      <w:rPr>
        <w:rFonts w:hint="default"/>
        <w:b/>
        <w:bCs/>
        <w:i/>
        <w:iCs/>
        <w:sz w:val="28"/>
        <w:szCs w:val="28"/>
      </w:rPr>
    </w:lvl>
    <w:lvl w:ilvl="8">
      <w:start w:val="1"/>
      <w:numFmt w:val="decimal"/>
      <w:lvlText w:val="%1.%2.%3.%4.%5.%6.%7.%8.%9"/>
      <w:lvlJc w:val="left"/>
      <w:pPr>
        <w:tabs>
          <w:tab w:val="num" w:pos="4632"/>
        </w:tabs>
        <w:ind w:left="4632" w:hanging="1800"/>
      </w:pPr>
      <w:rPr>
        <w:rFonts w:hint="default"/>
        <w:b/>
        <w:bCs/>
        <w:i/>
        <w:iCs/>
        <w:sz w:val="28"/>
        <w:szCs w:val="28"/>
      </w:rPr>
    </w:lvl>
  </w:abstractNum>
  <w:abstractNum w:abstractNumId="21">
    <w:nsid w:val="5076074E"/>
    <w:multiLevelType w:val="hybridMultilevel"/>
    <w:tmpl w:val="B314A656"/>
    <w:lvl w:ilvl="0" w:tplc="99AA8846">
      <w:start w:val="1"/>
      <w:numFmt w:val="bullet"/>
      <w:lvlText w:val=""/>
      <w:lvlJc w:val="left"/>
      <w:pPr>
        <w:tabs>
          <w:tab w:val="num" w:pos="2379"/>
        </w:tabs>
        <w:ind w:left="2266" w:hanging="170"/>
      </w:pPr>
      <w:rPr>
        <w:rFonts w:ascii="Symbol" w:hAnsi="Symbol" w:cs="Symbol" w:hint="default"/>
        <w:sz w:val="20"/>
        <w:szCs w:val="20"/>
      </w:rPr>
    </w:lvl>
    <w:lvl w:ilvl="1" w:tplc="04020003">
      <w:start w:val="1"/>
      <w:numFmt w:val="bullet"/>
      <w:lvlText w:val="o"/>
      <w:lvlJc w:val="left"/>
      <w:pPr>
        <w:tabs>
          <w:tab w:val="num" w:pos="3536"/>
        </w:tabs>
        <w:ind w:left="3536" w:hanging="360"/>
      </w:pPr>
      <w:rPr>
        <w:rFonts w:ascii="Courier New" w:hAnsi="Courier New" w:cs="Courier New" w:hint="default"/>
      </w:rPr>
    </w:lvl>
    <w:lvl w:ilvl="2" w:tplc="04020005">
      <w:start w:val="1"/>
      <w:numFmt w:val="bullet"/>
      <w:lvlText w:val=""/>
      <w:lvlJc w:val="left"/>
      <w:pPr>
        <w:tabs>
          <w:tab w:val="num" w:pos="4256"/>
        </w:tabs>
        <w:ind w:left="4256" w:hanging="360"/>
      </w:pPr>
      <w:rPr>
        <w:rFonts w:ascii="Wingdings" w:hAnsi="Wingdings" w:cs="Wingdings" w:hint="default"/>
      </w:rPr>
    </w:lvl>
    <w:lvl w:ilvl="3" w:tplc="04020001">
      <w:start w:val="1"/>
      <w:numFmt w:val="bullet"/>
      <w:lvlText w:val=""/>
      <w:lvlJc w:val="left"/>
      <w:pPr>
        <w:tabs>
          <w:tab w:val="num" w:pos="4976"/>
        </w:tabs>
        <w:ind w:left="4976" w:hanging="360"/>
      </w:pPr>
      <w:rPr>
        <w:rFonts w:ascii="Symbol" w:hAnsi="Symbol" w:cs="Symbol" w:hint="default"/>
      </w:rPr>
    </w:lvl>
    <w:lvl w:ilvl="4" w:tplc="04020003">
      <w:start w:val="1"/>
      <w:numFmt w:val="bullet"/>
      <w:lvlText w:val="o"/>
      <w:lvlJc w:val="left"/>
      <w:pPr>
        <w:tabs>
          <w:tab w:val="num" w:pos="5696"/>
        </w:tabs>
        <w:ind w:left="5696" w:hanging="360"/>
      </w:pPr>
      <w:rPr>
        <w:rFonts w:ascii="Courier New" w:hAnsi="Courier New" w:cs="Courier New" w:hint="default"/>
      </w:rPr>
    </w:lvl>
    <w:lvl w:ilvl="5" w:tplc="04020005">
      <w:start w:val="1"/>
      <w:numFmt w:val="bullet"/>
      <w:lvlText w:val=""/>
      <w:lvlJc w:val="left"/>
      <w:pPr>
        <w:tabs>
          <w:tab w:val="num" w:pos="6416"/>
        </w:tabs>
        <w:ind w:left="6416" w:hanging="360"/>
      </w:pPr>
      <w:rPr>
        <w:rFonts w:ascii="Wingdings" w:hAnsi="Wingdings" w:cs="Wingdings" w:hint="default"/>
      </w:rPr>
    </w:lvl>
    <w:lvl w:ilvl="6" w:tplc="04020001">
      <w:start w:val="1"/>
      <w:numFmt w:val="bullet"/>
      <w:lvlText w:val=""/>
      <w:lvlJc w:val="left"/>
      <w:pPr>
        <w:tabs>
          <w:tab w:val="num" w:pos="7136"/>
        </w:tabs>
        <w:ind w:left="7136" w:hanging="360"/>
      </w:pPr>
      <w:rPr>
        <w:rFonts w:ascii="Symbol" w:hAnsi="Symbol" w:cs="Symbol" w:hint="default"/>
      </w:rPr>
    </w:lvl>
    <w:lvl w:ilvl="7" w:tplc="04020003">
      <w:start w:val="1"/>
      <w:numFmt w:val="bullet"/>
      <w:lvlText w:val="o"/>
      <w:lvlJc w:val="left"/>
      <w:pPr>
        <w:tabs>
          <w:tab w:val="num" w:pos="7856"/>
        </w:tabs>
        <w:ind w:left="7856" w:hanging="360"/>
      </w:pPr>
      <w:rPr>
        <w:rFonts w:ascii="Courier New" w:hAnsi="Courier New" w:cs="Courier New" w:hint="default"/>
      </w:rPr>
    </w:lvl>
    <w:lvl w:ilvl="8" w:tplc="04020005">
      <w:start w:val="1"/>
      <w:numFmt w:val="bullet"/>
      <w:lvlText w:val=""/>
      <w:lvlJc w:val="left"/>
      <w:pPr>
        <w:tabs>
          <w:tab w:val="num" w:pos="8576"/>
        </w:tabs>
        <w:ind w:left="8576" w:hanging="360"/>
      </w:pPr>
      <w:rPr>
        <w:rFonts w:ascii="Wingdings" w:hAnsi="Wingdings" w:cs="Wingdings" w:hint="default"/>
      </w:rPr>
    </w:lvl>
  </w:abstractNum>
  <w:abstractNum w:abstractNumId="22">
    <w:nsid w:val="5C480F60"/>
    <w:multiLevelType w:val="hybridMultilevel"/>
    <w:tmpl w:val="296C69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5E1920AF"/>
    <w:multiLevelType w:val="hybridMultilevel"/>
    <w:tmpl w:val="93BE7E42"/>
    <w:lvl w:ilvl="0" w:tplc="ACA27834">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cs="Symbol" w:hint="default"/>
      </w:rPr>
    </w:lvl>
    <w:lvl w:ilvl="2" w:tplc="0409000F">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4">
    <w:nsid w:val="60B12A1B"/>
    <w:multiLevelType w:val="hybridMultilevel"/>
    <w:tmpl w:val="EC70445A"/>
    <w:lvl w:ilvl="0" w:tplc="04090001">
      <w:start w:val="1"/>
      <w:numFmt w:val="bullet"/>
      <w:lvlText w:val=""/>
      <w:lvlJc w:val="left"/>
      <w:pPr>
        <w:tabs>
          <w:tab w:val="num" w:pos="1140"/>
        </w:tabs>
        <w:ind w:left="1140" w:hanging="360"/>
      </w:pPr>
      <w:rPr>
        <w:rFonts w:ascii="Symbol" w:hAnsi="Symbol" w:cs="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25">
    <w:nsid w:val="65E143F1"/>
    <w:multiLevelType w:val="hybridMultilevel"/>
    <w:tmpl w:val="85429EFC"/>
    <w:lvl w:ilvl="0" w:tplc="AA48F9EA">
      <w:start w:val="1"/>
      <w:numFmt w:val="bullet"/>
      <w:lvlText w:val=""/>
      <w:lvlJc w:val="left"/>
      <w:pPr>
        <w:tabs>
          <w:tab w:val="num" w:pos="720"/>
        </w:tabs>
        <w:ind w:left="720" w:hanging="360"/>
      </w:pPr>
      <w:rPr>
        <w:rFonts w:ascii="Symbol" w:hAnsi="Symbol" w:cs="Symbol"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C43E2E60">
      <w:numFmt w:val="bullet"/>
      <w:lvlText w:val="–"/>
      <w:lvlJc w:val="left"/>
      <w:pPr>
        <w:tabs>
          <w:tab w:val="num" w:pos="2505"/>
        </w:tabs>
        <w:ind w:left="2505" w:hanging="705"/>
      </w:pPr>
      <w:rPr>
        <w:rFonts w:ascii="Times New Roman" w:eastAsia="Times New Roman" w:hAnsi="Times New Roman" w:hint="default"/>
        <w:b w:val="0"/>
        <w:bCs w:val="0"/>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6">
    <w:nsid w:val="681A7A4A"/>
    <w:multiLevelType w:val="hybridMultilevel"/>
    <w:tmpl w:val="F33862F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7">
    <w:nsid w:val="69664400"/>
    <w:multiLevelType w:val="hybridMultilevel"/>
    <w:tmpl w:val="F8BCD02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8">
    <w:nsid w:val="6D65787F"/>
    <w:multiLevelType w:val="hybridMultilevel"/>
    <w:tmpl w:val="084CB210"/>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9">
    <w:nsid w:val="6FD87966"/>
    <w:multiLevelType w:val="hybridMultilevel"/>
    <w:tmpl w:val="017C614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76823C67"/>
    <w:multiLevelType w:val="hybridMultilevel"/>
    <w:tmpl w:val="F942DB48"/>
    <w:lvl w:ilvl="0" w:tplc="0DDC3634">
      <w:start w:val="1"/>
      <w:numFmt w:val="bullet"/>
      <w:lvlText w:val=""/>
      <w:lvlJc w:val="left"/>
      <w:pPr>
        <w:tabs>
          <w:tab w:val="num" w:pos="720"/>
        </w:tabs>
        <w:ind w:left="720" w:hanging="360"/>
      </w:pPr>
      <w:rPr>
        <w:rFonts w:ascii="Wingdings" w:hAnsi="Wingdings" w:cs="Wingdings" w:hint="default"/>
      </w:rPr>
    </w:lvl>
    <w:lvl w:ilvl="1" w:tplc="CB5070FE">
      <w:start w:val="1"/>
      <w:numFmt w:val="bullet"/>
      <w:lvlText w:val=""/>
      <w:lvlJc w:val="left"/>
      <w:pPr>
        <w:tabs>
          <w:tab w:val="num" w:pos="1440"/>
        </w:tabs>
        <w:ind w:left="1440" w:hanging="360"/>
      </w:pPr>
      <w:rPr>
        <w:rFonts w:ascii="Wingdings" w:hAnsi="Wingdings" w:cs="Wingdings" w:hint="default"/>
      </w:rPr>
    </w:lvl>
    <w:lvl w:ilvl="2" w:tplc="34C4D1A0">
      <w:start w:val="1"/>
      <w:numFmt w:val="bullet"/>
      <w:lvlText w:val=""/>
      <w:lvlJc w:val="left"/>
      <w:pPr>
        <w:tabs>
          <w:tab w:val="num" w:pos="2160"/>
        </w:tabs>
        <w:ind w:left="2160" w:hanging="360"/>
      </w:pPr>
      <w:rPr>
        <w:rFonts w:ascii="Wingdings" w:hAnsi="Wingdings" w:cs="Wingdings" w:hint="default"/>
      </w:rPr>
    </w:lvl>
    <w:lvl w:ilvl="3" w:tplc="79785962">
      <w:start w:val="1"/>
      <w:numFmt w:val="bullet"/>
      <w:lvlText w:val=""/>
      <w:lvlJc w:val="left"/>
      <w:pPr>
        <w:tabs>
          <w:tab w:val="num" w:pos="2880"/>
        </w:tabs>
        <w:ind w:left="2880" w:hanging="360"/>
      </w:pPr>
      <w:rPr>
        <w:rFonts w:ascii="Wingdings" w:hAnsi="Wingdings" w:cs="Wingdings" w:hint="default"/>
      </w:rPr>
    </w:lvl>
    <w:lvl w:ilvl="4" w:tplc="75D62AA8">
      <w:start w:val="1"/>
      <w:numFmt w:val="bullet"/>
      <w:lvlText w:val=""/>
      <w:lvlJc w:val="left"/>
      <w:pPr>
        <w:tabs>
          <w:tab w:val="num" w:pos="3600"/>
        </w:tabs>
        <w:ind w:left="3600" w:hanging="360"/>
      </w:pPr>
      <w:rPr>
        <w:rFonts w:ascii="Wingdings" w:hAnsi="Wingdings" w:cs="Wingdings" w:hint="default"/>
      </w:rPr>
    </w:lvl>
    <w:lvl w:ilvl="5" w:tplc="B6B23ACA">
      <w:start w:val="1"/>
      <w:numFmt w:val="bullet"/>
      <w:lvlText w:val=""/>
      <w:lvlJc w:val="left"/>
      <w:pPr>
        <w:tabs>
          <w:tab w:val="num" w:pos="4320"/>
        </w:tabs>
        <w:ind w:left="4320" w:hanging="360"/>
      </w:pPr>
      <w:rPr>
        <w:rFonts w:ascii="Wingdings" w:hAnsi="Wingdings" w:cs="Wingdings" w:hint="default"/>
      </w:rPr>
    </w:lvl>
    <w:lvl w:ilvl="6" w:tplc="D2267330">
      <w:start w:val="1"/>
      <w:numFmt w:val="bullet"/>
      <w:lvlText w:val=""/>
      <w:lvlJc w:val="left"/>
      <w:pPr>
        <w:tabs>
          <w:tab w:val="num" w:pos="5040"/>
        </w:tabs>
        <w:ind w:left="5040" w:hanging="360"/>
      </w:pPr>
      <w:rPr>
        <w:rFonts w:ascii="Wingdings" w:hAnsi="Wingdings" w:cs="Wingdings" w:hint="default"/>
      </w:rPr>
    </w:lvl>
    <w:lvl w:ilvl="7" w:tplc="67CE9F36">
      <w:start w:val="1"/>
      <w:numFmt w:val="bullet"/>
      <w:lvlText w:val=""/>
      <w:lvlJc w:val="left"/>
      <w:pPr>
        <w:tabs>
          <w:tab w:val="num" w:pos="5760"/>
        </w:tabs>
        <w:ind w:left="5760" w:hanging="360"/>
      </w:pPr>
      <w:rPr>
        <w:rFonts w:ascii="Wingdings" w:hAnsi="Wingdings" w:cs="Wingdings" w:hint="default"/>
      </w:rPr>
    </w:lvl>
    <w:lvl w:ilvl="8" w:tplc="82EAD826">
      <w:start w:val="1"/>
      <w:numFmt w:val="bullet"/>
      <w:lvlText w:val=""/>
      <w:lvlJc w:val="left"/>
      <w:pPr>
        <w:tabs>
          <w:tab w:val="num" w:pos="6480"/>
        </w:tabs>
        <w:ind w:left="6480" w:hanging="360"/>
      </w:pPr>
      <w:rPr>
        <w:rFonts w:ascii="Wingdings" w:hAnsi="Wingdings" w:cs="Wingdings" w:hint="default"/>
      </w:rPr>
    </w:lvl>
  </w:abstractNum>
  <w:abstractNum w:abstractNumId="31">
    <w:nsid w:val="79C313B3"/>
    <w:multiLevelType w:val="hybridMultilevel"/>
    <w:tmpl w:val="C9B0E732"/>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0409000F">
      <w:start w:val="1"/>
      <w:numFmt w:val="decimal"/>
      <w:lvlText w:val="%3."/>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32">
    <w:nsid w:val="79E91F49"/>
    <w:multiLevelType w:val="hybridMultilevel"/>
    <w:tmpl w:val="DDC448AC"/>
    <w:lvl w:ilvl="0" w:tplc="04020005">
      <w:start w:val="1"/>
      <w:numFmt w:val="bullet"/>
      <w:lvlText w:val=""/>
      <w:lvlJc w:val="left"/>
      <w:pPr>
        <w:tabs>
          <w:tab w:val="num" w:pos="720"/>
        </w:tabs>
        <w:ind w:left="720" w:hanging="360"/>
      </w:pPr>
      <w:rPr>
        <w:rFonts w:ascii="Wingdings" w:hAnsi="Wingdings" w:cs="Wingding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num w:numId="1">
    <w:abstractNumId w:val="8"/>
  </w:num>
  <w:num w:numId="2">
    <w:abstractNumId w:val="22"/>
  </w:num>
  <w:num w:numId="3">
    <w:abstractNumId w:val="32"/>
  </w:num>
  <w:num w:numId="4">
    <w:abstractNumId w:val="28"/>
  </w:num>
  <w:num w:numId="5">
    <w:abstractNumId w:val="25"/>
  </w:num>
  <w:num w:numId="6">
    <w:abstractNumId w:val="26"/>
  </w:num>
  <w:num w:numId="7">
    <w:abstractNumId w:val="1"/>
  </w:num>
  <w:num w:numId="8">
    <w:abstractNumId w:val="23"/>
  </w:num>
  <w:num w:numId="9">
    <w:abstractNumId w:val="17"/>
  </w:num>
  <w:num w:numId="10">
    <w:abstractNumId w:val="11"/>
  </w:num>
  <w:num w:numId="11">
    <w:abstractNumId w:val="2"/>
  </w:num>
  <w:num w:numId="12">
    <w:abstractNumId w:val="0"/>
  </w:num>
  <w:num w:numId="1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7"/>
  </w:num>
  <w:num w:numId="16">
    <w:abstractNumId w:val="18"/>
  </w:num>
  <w:num w:numId="17">
    <w:abstractNumId w:val="6"/>
  </w:num>
  <w:num w:numId="18">
    <w:abstractNumId w:val="9"/>
  </w:num>
  <w:num w:numId="19">
    <w:abstractNumId w:val="4"/>
  </w:num>
  <w:num w:numId="20">
    <w:abstractNumId w:val="20"/>
  </w:num>
  <w:num w:numId="21">
    <w:abstractNumId w:val="14"/>
  </w:num>
  <w:num w:numId="22">
    <w:abstractNumId w:val="19"/>
  </w:num>
  <w:num w:numId="23">
    <w:abstractNumId w:val="31"/>
  </w:num>
  <w:num w:numId="24">
    <w:abstractNumId w:val="7"/>
    <w:lvlOverride w:ilvl="0">
      <w:startOverride w:val="2"/>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9"/>
  </w:num>
  <w:num w:numId="27">
    <w:abstractNumId w:val="24"/>
  </w:num>
  <w:num w:numId="28">
    <w:abstractNumId w:val="6"/>
  </w:num>
  <w:num w:numId="29">
    <w:abstractNumId w:val="30"/>
  </w:num>
  <w:num w:numId="30">
    <w:abstractNumId w:val="12"/>
  </w:num>
  <w:num w:numId="31">
    <w:abstractNumId w:val="16"/>
  </w:num>
  <w:num w:numId="32">
    <w:abstractNumId w:val="3"/>
  </w:num>
  <w:num w:numId="33">
    <w:abstractNumId w:val="5"/>
  </w:num>
  <w:num w:numId="34">
    <w:abstractNumId w:val="13"/>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2D17"/>
    <w:rsid w:val="00000749"/>
    <w:rsid w:val="00000B2C"/>
    <w:rsid w:val="00002580"/>
    <w:rsid w:val="00003CE8"/>
    <w:rsid w:val="00004D06"/>
    <w:rsid w:val="00005B77"/>
    <w:rsid w:val="00005FF4"/>
    <w:rsid w:val="00006F51"/>
    <w:rsid w:val="00007DDD"/>
    <w:rsid w:val="00007EC8"/>
    <w:rsid w:val="00011274"/>
    <w:rsid w:val="00013BF8"/>
    <w:rsid w:val="00013C2C"/>
    <w:rsid w:val="000161E4"/>
    <w:rsid w:val="00016245"/>
    <w:rsid w:val="000162F0"/>
    <w:rsid w:val="000200ED"/>
    <w:rsid w:val="00020444"/>
    <w:rsid w:val="0002111B"/>
    <w:rsid w:val="0002187A"/>
    <w:rsid w:val="00021C8E"/>
    <w:rsid w:val="00022196"/>
    <w:rsid w:val="000236CD"/>
    <w:rsid w:val="00027388"/>
    <w:rsid w:val="000318D1"/>
    <w:rsid w:val="00031CFB"/>
    <w:rsid w:val="00031FF0"/>
    <w:rsid w:val="000333C4"/>
    <w:rsid w:val="000340F6"/>
    <w:rsid w:val="0003454F"/>
    <w:rsid w:val="000349DC"/>
    <w:rsid w:val="000357F5"/>
    <w:rsid w:val="00035BC0"/>
    <w:rsid w:val="00036410"/>
    <w:rsid w:val="00036A53"/>
    <w:rsid w:val="00036E96"/>
    <w:rsid w:val="00037935"/>
    <w:rsid w:val="000405EC"/>
    <w:rsid w:val="00040B63"/>
    <w:rsid w:val="000416A5"/>
    <w:rsid w:val="0004202E"/>
    <w:rsid w:val="000426C1"/>
    <w:rsid w:val="0004402C"/>
    <w:rsid w:val="00044174"/>
    <w:rsid w:val="000458B9"/>
    <w:rsid w:val="000516D9"/>
    <w:rsid w:val="00051B4B"/>
    <w:rsid w:val="00052EF4"/>
    <w:rsid w:val="0005353D"/>
    <w:rsid w:val="0005375D"/>
    <w:rsid w:val="0005456E"/>
    <w:rsid w:val="000554FA"/>
    <w:rsid w:val="000556CA"/>
    <w:rsid w:val="000610C5"/>
    <w:rsid w:val="000612BE"/>
    <w:rsid w:val="00061ADF"/>
    <w:rsid w:val="0006364F"/>
    <w:rsid w:val="00063A09"/>
    <w:rsid w:val="00063C9F"/>
    <w:rsid w:val="0006400D"/>
    <w:rsid w:val="00065270"/>
    <w:rsid w:val="00065528"/>
    <w:rsid w:val="00065AD3"/>
    <w:rsid w:val="00066477"/>
    <w:rsid w:val="00066E2B"/>
    <w:rsid w:val="000672F3"/>
    <w:rsid w:val="00070007"/>
    <w:rsid w:val="00070552"/>
    <w:rsid w:val="000708DD"/>
    <w:rsid w:val="00071CEC"/>
    <w:rsid w:val="0007218E"/>
    <w:rsid w:val="000721CD"/>
    <w:rsid w:val="00072518"/>
    <w:rsid w:val="00072C6F"/>
    <w:rsid w:val="00072FCD"/>
    <w:rsid w:val="00073823"/>
    <w:rsid w:val="00073BEF"/>
    <w:rsid w:val="0007448E"/>
    <w:rsid w:val="00076003"/>
    <w:rsid w:val="00076200"/>
    <w:rsid w:val="000762D2"/>
    <w:rsid w:val="0007721C"/>
    <w:rsid w:val="00081E4D"/>
    <w:rsid w:val="0008235B"/>
    <w:rsid w:val="000828B9"/>
    <w:rsid w:val="00085407"/>
    <w:rsid w:val="000859CA"/>
    <w:rsid w:val="000862F3"/>
    <w:rsid w:val="00086633"/>
    <w:rsid w:val="000871BD"/>
    <w:rsid w:val="00092386"/>
    <w:rsid w:val="00092C73"/>
    <w:rsid w:val="00094D3D"/>
    <w:rsid w:val="00094E89"/>
    <w:rsid w:val="00095F9E"/>
    <w:rsid w:val="00096696"/>
    <w:rsid w:val="000968C2"/>
    <w:rsid w:val="000968F9"/>
    <w:rsid w:val="00096AE4"/>
    <w:rsid w:val="00097D29"/>
    <w:rsid w:val="000A208C"/>
    <w:rsid w:val="000A3909"/>
    <w:rsid w:val="000A6857"/>
    <w:rsid w:val="000A7031"/>
    <w:rsid w:val="000A7BBE"/>
    <w:rsid w:val="000B0D07"/>
    <w:rsid w:val="000B0FC3"/>
    <w:rsid w:val="000B480F"/>
    <w:rsid w:val="000B778D"/>
    <w:rsid w:val="000C00C5"/>
    <w:rsid w:val="000C1114"/>
    <w:rsid w:val="000C6471"/>
    <w:rsid w:val="000C6A33"/>
    <w:rsid w:val="000C7064"/>
    <w:rsid w:val="000C7093"/>
    <w:rsid w:val="000C7348"/>
    <w:rsid w:val="000C7DBA"/>
    <w:rsid w:val="000D0882"/>
    <w:rsid w:val="000D096C"/>
    <w:rsid w:val="000D0C31"/>
    <w:rsid w:val="000D0F62"/>
    <w:rsid w:val="000D1761"/>
    <w:rsid w:val="000D17D9"/>
    <w:rsid w:val="000D17E3"/>
    <w:rsid w:val="000D213F"/>
    <w:rsid w:val="000D24D9"/>
    <w:rsid w:val="000D3A1C"/>
    <w:rsid w:val="000D4C6C"/>
    <w:rsid w:val="000D4CF9"/>
    <w:rsid w:val="000D5490"/>
    <w:rsid w:val="000D6995"/>
    <w:rsid w:val="000D7A15"/>
    <w:rsid w:val="000E0F47"/>
    <w:rsid w:val="000E15F0"/>
    <w:rsid w:val="000E1AAD"/>
    <w:rsid w:val="000E1AC1"/>
    <w:rsid w:val="000E2264"/>
    <w:rsid w:val="000E249C"/>
    <w:rsid w:val="000E2D38"/>
    <w:rsid w:val="000E32E5"/>
    <w:rsid w:val="000E52F2"/>
    <w:rsid w:val="000E623D"/>
    <w:rsid w:val="000F0BD3"/>
    <w:rsid w:val="000F1B36"/>
    <w:rsid w:val="000F2210"/>
    <w:rsid w:val="000F2E41"/>
    <w:rsid w:val="000F34CC"/>
    <w:rsid w:val="000F3FC1"/>
    <w:rsid w:val="000F4E84"/>
    <w:rsid w:val="00100C55"/>
    <w:rsid w:val="0010187B"/>
    <w:rsid w:val="001025AE"/>
    <w:rsid w:val="00102856"/>
    <w:rsid w:val="00102E43"/>
    <w:rsid w:val="001036F7"/>
    <w:rsid w:val="001051A4"/>
    <w:rsid w:val="001053A8"/>
    <w:rsid w:val="00105FFB"/>
    <w:rsid w:val="0010641D"/>
    <w:rsid w:val="001069D1"/>
    <w:rsid w:val="00106E00"/>
    <w:rsid w:val="00107003"/>
    <w:rsid w:val="00110BFF"/>
    <w:rsid w:val="001125CC"/>
    <w:rsid w:val="001127B8"/>
    <w:rsid w:val="00112FC6"/>
    <w:rsid w:val="001141B3"/>
    <w:rsid w:val="00115BD8"/>
    <w:rsid w:val="0011669E"/>
    <w:rsid w:val="00117792"/>
    <w:rsid w:val="00122323"/>
    <w:rsid w:val="00122709"/>
    <w:rsid w:val="0012539D"/>
    <w:rsid w:val="001258E6"/>
    <w:rsid w:val="00126231"/>
    <w:rsid w:val="00130E8D"/>
    <w:rsid w:val="001336E3"/>
    <w:rsid w:val="00133A8A"/>
    <w:rsid w:val="00134625"/>
    <w:rsid w:val="001352DB"/>
    <w:rsid w:val="00135442"/>
    <w:rsid w:val="00135B30"/>
    <w:rsid w:val="00135C77"/>
    <w:rsid w:val="00136425"/>
    <w:rsid w:val="00136AE2"/>
    <w:rsid w:val="001377E6"/>
    <w:rsid w:val="00137C56"/>
    <w:rsid w:val="00137E67"/>
    <w:rsid w:val="00140535"/>
    <w:rsid w:val="00142C94"/>
    <w:rsid w:val="00142EEC"/>
    <w:rsid w:val="001449EB"/>
    <w:rsid w:val="00146C0E"/>
    <w:rsid w:val="00147151"/>
    <w:rsid w:val="00150F0A"/>
    <w:rsid w:val="0015130A"/>
    <w:rsid w:val="00152BC8"/>
    <w:rsid w:val="00154053"/>
    <w:rsid w:val="001548D8"/>
    <w:rsid w:val="00154C2B"/>
    <w:rsid w:val="001558F5"/>
    <w:rsid w:val="00160C68"/>
    <w:rsid w:val="0016133A"/>
    <w:rsid w:val="0016172B"/>
    <w:rsid w:val="00162072"/>
    <w:rsid w:val="0016304C"/>
    <w:rsid w:val="001630F5"/>
    <w:rsid w:val="0016431D"/>
    <w:rsid w:val="0016439B"/>
    <w:rsid w:val="00164D2B"/>
    <w:rsid w:val="00165644"/>
    <w:rsid w:val="00165742"/>
    <w:rsid w:val="00165D8A"/>
    <w:rsid w:val="001661DC"/>
    <w:rsid w:val="001666A2"/>
    <w:rsid w:val="00167128"/>
    <w:rsid w:val="00170B65"/>
    <w:rsid w:val="00170EA9"/>
    <w:rsid w:val="00172062"/>
    <w:rsid w:val="00173CDA"/>
    <w:rsid w:val="0017498C"/>
    <w:rsid w:val="00176207"/>
    <w:rsid w:val="0017627B"/>
    <w:rsid w:val="00177559"/>
    <w:rsid w:val="00177A4D"/>
    <w:rsid w:val="00177C5E"/>
    <w:rsid w:val="00180851"/>
    <w:rsid w:val="00181DD5"/>
    <w:rsid w:val="00181E1B"/>
    <w:rsid w:val="00182426"/>
    <w:rsid w:val="00182839"/>
    <w:rsid w:val="00182B0A"/>
    <w:rsid w:val="00183CE6"/>
    <w:rsid w:val="00183EA5"/>
    <w:rsid w:val="0018566C"/>
    <w:rsid w:val="001863BA"/>
    <w:rsid w:val="00187104"/>
    <w:rsid w:val="00190D0C"/>
    <w:rsid w:val="00191C80"/>
    <w:rsid w:val="00192EA5"/>
    <w:rsid w:val="00193984"/>
    <w:rsid w:val="001939CC"/>
    <w:rsid w:val="0019517A"/>
    <w:rsid w:val="001952D7"/>
    <w:rsid w:val="001A00EE"/>
    <w:rsid w:val="001A0D5F"/>
    <w:rsid w:val="001A1F4D"/>
    <w:rsid w:val="001A340D"/>
    <w:rsid w:val="001A390B"/>
    <w:rsid w:val="001A4170"/>
    <w:rsid w:val="001A453F"/>
    <w:rsid w:val="001A4A2D"/>
    <w:rsid w:val="001A4DCE"/>
    <w:rsid w:val="001A51B4"/>
    <w:rsid w:val="001A5A5A"/>
    <w:rsid w:val="001A6625"/>
    <w:rsid w:val="001A7773"/>
    <w:rsid w:val="001B0244"/>
    <w:rsid w:val="001B3A36"/>
    <w:rsid w:val="001B4563"/>
    <w:rsid w:val="001B5C52"/>
    <w:rsid w:val="001B6B62"/>
    <w:rsid w:val="001B6EA3"/>
    <w:rsid w:val="001B7656"/>
    <w:rsid w:val="001B77F0"/>
    <w:rsid w:val="001B7C98"/>
    <w:rsid w:val="001C0DB3"/>
    <w:rsid w:val="001C11D9"/>
    <w:rsid w:val="001C140E"/>
    <w:rsid w:val="001C16DC"/>
    <w:rsid w:val="001C189D"/>
    <w:rsid w:val="001C420C"/>
    <w:rsid w:val="001C46B4"/>
    <w:rsid w:val="001C6402"/>
    <w:rsid w:val="001C65B0"/>
    <w:rsid w:val="001C730E"/>
    <w:rsid w:val="001D0475"/>
    <w:rsid w:val="001D152F"/>
    <w:rsid w:val="001D2D20"/>
    <w:rsid w:val="001D341F"/>
    <w:rsid w:val="001D4520"/>
    <w:rsid w:val="001D605F"/>
    <w:rsid w:val="001D710E"/>
    <w:rsid w:val="001D7115"/>
    <w:rsid w:val="001E07C2"/>
    <w:rsid w:val="001E1A23"/>
    <w:rsid w:val="001E2834"/>
    <w:rsid w:val="001E2C4B"/>
    <w:rsid w:val="001E349A"/>
    <w:rsid w:val="001E3E4D"/>
    <w:rsid w:val="001E4A20"/>
    <w:rsid w:val="001E6CA8"/>
    <w:rsid w:val="001E6E6C"/>
    <w:rsid w:val="001E702B"/>
    <w:rsid w:val="001E73A0"/>
    <w:rsid w:val="001F08C2"/>
    <w:rsid w:val="001F0A40"/>
    <w:rsid w:val="001F0F30"/>
    <w:rsid w:val="001F185A"/>
    <w:rsid w:val="001F1EB7"/>
    <w:rsid w:val="001F2BCF"/>
    <w:rsid w:val="001F2EBA"/>
    <w:rsid w:val="001F3251"/>
    <w:rsid w:val="001F5A34"/>
    <w:rsid w:val="001F5C9B"/>
    <w:rsid w:val="001F70E6"/>
    <w:rsid w:val="001F7513"/>
    <w:rsid w:val="00200041"/>
    <w:rsid w:val="0020116E"/>
    <w:rsid w:val="0020315D"/>
    <w:rsid w:val="00205ED0"/>
    <w:rsid w:val="00206723"/>
    <w:rsid w:val="00207306"/>
    <w:rsid w:val="002077B1"/>
    <w:rsid w:val="00207A33"/>
    <w:rsid w:val="00207AE9"/>
    <w:rsid w:val="00207BAA"/>
    <w:rsid w:val="002113CC"/>
    <w:rsid w:val="00211E48"/>
    <w:rsid w:val="00211EE5"/>
    <w:rsid w:val="002126E0"/>
    <w:rsid w:val="00214E6C"/>
    <w:rsid w:val="002158DD"/>
    <w:rsid w:val="0021723C"/>
    <w:rsid w:val="00222A7E"/>
    <w:rsid w:val="00223CA1"/>
    <w:rsid w:val="0022533B"/>
    <w:rsid w:val="002266DB"/>
    <w:rsid w:val="00226B31"/>
    <w:rsid w:val="002275BA"/>
    <w:rsid w:val="00230228"/>
    <w:rsid w:val="0023058E"/>
    <w:rsid w:val="00230960"/>
    <w:rsid w:val="002319D7"/>
    <w:rsid w:val="0023268F"/>
    <w:rsid w:val="00234157"/>
    <w:rsid w:val="0023416B"/>
    <w:rsid w:val="0023501E"/>
    <w:rsid w:val="002352BC"/>
    <w:rsid w:val="00235CB3"/>
    <w:rsid w:val="00235DB2"/>
    <w:rsid w:val="00236F00"/>
    <w:rsid w:val="00237124"/>
    <w:rsid w:val="0024011B"/>
    <w:rsid w:val="002405D1"/>
    <w:rsid w:val="00241195"/>
    <w:rsid w:val="00241D80"/>
    <w:rsid w:val="002424F3"/>
    <w:rsid w:val="002453F1"/>
    <w:rsid w:val="002458FB"/>
    <w:rsid w:val="0024595C"/>
    <w:rsid w:val="002460BA"/>
    <w:rsid w:val="002474EE"/>
    <w:rsid w:val="00247C67"/>
    <w:rsid w:val="002534AC"/>
    <w:rsid w:val="0025356B"/>
    <w:rsid w:val="00253A20"/>
    <w:rsid w:val="00253C6E"/>
    <w:rsid w:val="00254648"/>
    <w:rsid w:val="00254DF9"/>
    <w:rsid w:val="00257A6A"/>
    <w:rsid w:val="00260672"/>
    <w:rsid w:val="00261322"/>
    <w:rsid w:val="0026160B"/>
    <w:rsid w:val="00261E4D"/>
    <w:rsid w:val="00263A8D"/>
    <w:rsid w:val="00263E33"/>
    <w:rsid w:val="00264209"/>
    <w:rsid w:val="002642B7"/>
    <w:rsid w:val="0026492A"/>
    <w:rsid w:val="00264972"/>
    <w:rsid w:val="00264A0E"/>
    <w:rsid w:val="00264B8F"/>
    <w:rsid w:val="00265182"/>
    <w:rsid w:val="00265438"/>
    <w:rsid w:val="00266C7E"/>
    <w:rsid w:val="00267FE4"/>
    <w:rsid w:val="002703CC"/>
    <w:rsid w:val="00270853"/>
    <w:rsid w:val="00270BB9"/>
    <w:rsid w:val="00270F91"/>
    <w:rsid w:val="002724E0"/>
    <w:rsid w:val="00273059"/>
    <w:rsid w:val="002734C6"/>
    <w:rsid w:val="0027615D"/>
    <w:rsid w:val="00276E06"/>
    <w:rsid w:val="002776A9"/>
    <w:rsid w:val="00277D44"/>
    <w:rsid w:val="00281856"/>
    <w:rsid w:val="00281B46"/>
    <w:rsid w:val="00281D3F"/>
    <w:rsid w:val="00282468"/>
    <w:rsid w:val="0028280D"/>
    <w:rsid w:val="00284461"/>
    <w:rsid w:val="00284C51"/>
    <w:rsid w:val="002854FE"/>
    <w:rsid w:val="002906D3"/>
    <w:rsid w:val="00291373"/>
    <w:rsid w:val="0029174E"/>
    <w:rsid w:val="002918F5"/>
    <w:rsid w:val="00291B2D"/>
    <w:rsid w:val="00291DBA"/>
    <w:rsid w:val="002921D9"/>
    <w:rsid w:val="00292253"/>
    <w:rsid w:val="00292559"/>
    <w:rsid w:val="00293531"/>
    <w:rsid w:val="00293AEE"/>
    <w:rsid w:val="0029476D"/>
    <w:rsid w:val="00295568"/>
    <w:rsid w:val="00296617"/>
    <w:rsid w:val="002A14DC"/>
    <w:rsid w:val="002A158F"/>
    <w:rsid w:val="002A1B54"/>
    <w:rsid w:val="002A345F"/>
    <w:rsid w:val="002A373D"/>
    <w:rsid w:val="002A49BF"/>
    <w:rsid w:val="002A5358"/>
    <w:rsid w:val="002A5857"/>
    <w:rsid w:val="002A5A30"/>
    <w:rsid w:val="002A5BAD"/>
    <w:rsid w:val="002A5FA2"/>
    <w:rsid w:val="002A6D31"/>
    <w:rsid w:val="002B0028"/>
    <w:rsid w:val="002B07F4"/>
    <w:rsid w:val="002B1135"/>
    <w:rsid w:val="002B2716"/>
    <w:rsid w:val="002B38AF"/>
    <w:rsid w:val="002B4450"/>
    <w:rsid w:val="002B58C2"/>
    <w:rsid w:val="002B6022"/>
    <w:rsid w:val="002B6692"/>
    <w:rsid w:val="002B7268"/>
    <w:rsid w:val="002B770F"/>
    <w:rsid w:val="002B7CDF"/>
    <w:rsid w:val="002C01A9"/>
    <w:rsid w:val="002C2447"/>
    <w:rsid w:val="002C3741"/>
    <w:rsid w:val="002C3EC5"/>
    <w:rsid w:val="002D0095"/>
    <w:rsid w:val="002D0796"/>
    <w:rsid w:val="002D0857"/>
    <w:rsid w:val="002D119B"/>
    <w:rsid w:val="002D1AA8"/>
    <w:rsid w:val="002D2006"/>
    <w:rsid w:val="002D206B"/>
    <w:rsid w:val="002D2FFE"/>
    <w:rsid w:val="002D3082"/>
    <w:rsid w:val="002D356C"/>
    <w:rsid w:val="002D3B8E"/>
    <w:rsid w:val="002D407A"/>
    <w:rsid w:val="002D50B3"/>
    <w:rsid w:val="002D5656"/>
    <w:rsid w:val="002D5EB5"/>
    <w:rsid w:val="002D6F2C"/>
    <w:rsid w:val="002D7FC7"/>
    <w:rsid w:val="002E113A"/>
    <w:rsid w:val="002E1B44"/>
    <w:rsid w:val="002E247B"/>
    <w:rsid w:val="002E3948"/>
    <w:rsid w:val="002E66F9"/>
    <w:rsid w:val="002E7336"/>
    <w:rsid w:val="002E7BC8"/>
    <w:rsid w:val="002E7C76"/>
    <w:rsid w:val="002F0671"/>
    <w:rsid w:val="002F0F66"/>
    <w:rsid w:val="002F1FA7"/>
    <w:rsid w:val="002F2D0E"/>
    <w:rsid w:val="002F48E9"/>
    <w:rsid w:val="002F491B"/>
    <w:rsid w:val="002F5194"/>
    <w:rsid w:val="002F6EF0"/>
    <w:rsid w:val="00301590"/>
    <w:rsid w:val="0030215B"/>
    <w:rsid w:val="003021B8"/>
    <w:rsid w:val="0030378C"/>
    <w:rsid w:val="003046D9"/>
    <w:rsid w:val="00306207"/>
    <w:rsid w:val="00306B52"/>
    <w:rsid w:val="00306E7B"/>
    <w:rsid w:val="00307000"/>
    <w:rsid w:val="003073DC"/>
    <w:rsid w:val="003075E7"/>
    <w:rsid w:val="003076DC"/>
    <w:rsid w:val="00307CC3"/>
    <w:rsid w:val="00307FAC"/>
    <w:rsid w:val="0031018B"/>
    <w:rsid w:val="0031127C"/>
    <w:rsid w:val="00311F18"/>
    <w:rsid w:val="00312A78"/>
    <w:rsid w:val="00314BF7"/>
    <w:rsid w:val="00314FD7"/>
    <w:rsid w:val="00316A2F"/>
    <w:rsid w:val="00317D6B"/>
    <w:rsid w:val="00317F36"/>
    <w:rsid w:val="00320652"/>
    <w:rsid w:val="00320A02"/>
    <w:rsid w:val="00320C1C"/>
    <w:rsid w:val="00321C8A"/>
    <w:rsid w:val="00322564"/>
    <w:rsid w:val="00322F32"/>
    <w:rsid w:val="003231D7"/>
    <w:rsid w:val="00324887"/>
    <w:rsid w:val="00324B0A"/>
    <w:rsid w:val="00326F46"/>
    <w:rsid w:val="00327420"/>
    <w:rsid w:val="00327D35"/>
    <w:rsid w:val="003300E0"/>
    <w:rsid w:val="00330AA0"/>
    <w:rsid w:val="00333550"/>
    <w:rsid w:val="00333EAF"/>
    <w:rsid w:val="003344FE"/>
    <w:rsid w:val="00334526"/>
    <w:rsid w:val="00335811"/>
    <w:rsid w:val="00335C3D"/>
    <w:rsid w:val="00335D33"/>
    <w:rsid w:val="0033606A"/>
    <w:rsid w:val="003372BE"/>
    <w:rsid w:val="0033749D"/>
    <w:rsid w:val="00337A3D"/>
    <w:rsid w:val="00340B1B"/>
    <w:rsid w:val="00340F9A"/>
    <w:rsid w:val="003423DA"/>
    <w:rsid w:val="00342F13"/>
    <w:rsid w:val="003430E1"/>
    <w:rsid w:val="00343BBC"/>
    <w:rsid w:val="00343C57"/>
    <w:rsid w:val="003440AA"/>
    <w:rsid w:val="00344A9F"/>
    <w:rsid w:val="003451F7"/>
    <w:rsid w:val="00345DC2"/>
    <w:rsid w:val="00346AD5"/>
    <w:rsid w:val="0035016F"/>
    <w:rsid w:val="0035104E"/>
    <w:rsid w:val="00351B74"/>
    <w:rsid w:val="0035349E"/>
    <w:rsid w:val="00353790"/>
    <w:rsid w:val="0035384F"/>
    <w:rsid w:val="003545C2"/>
    <w:rsid w:val="00354A92"/>
    <w:rsid w:val="003554B5"/>
    <w:rsid w:val="00355C83"/>
    <w:rsid w:val="0035675E"/>
    <w:rsid w:val="00357A12"/>
    <w:rsid w:val="00357E64"/>
    <w:rsid w:val="00357FA6"/>
    <w:rsid w:val="00360DE5"/>
    <w:rsid w:val="00361323"/>
    <w:rsid w:val="00362072"/>
    <w:rsid w:val="00362D75"/>
    <w:rsid w:val="00363625"/>
    <w:rsid w:val="00363756"/>
    <w:rsid w:val="00364658"/>
    <w:rsid w:val="00365396"/>
    <w:rsid w:val="003666B5"/>
    <w:rsid w:val="00366B30"/>
    <w:rsid w:val="00367441"/>
    <w:rsid w:val="00367DC1"/>
    <w:rsid w:val="003703CF"/>
    <w:rsid w:val="003708A9"/>
    <w:rsid w:val="0037172A"/>
    <w:rsid w:val="00372665"/>
    <w:rsid w:val="0037414D"/>
    <w:rsid w:val="0037523F"/>
    <w:rsid w:val="003755F3"/>
    <w:rsid w:val="00375B64"/>
    <w:rsid w:val="00375BEE"/>
    <w:rsid w:val="00376AFC"/>
    <w:rsid w:val="00380DB7"/>
    <w:rsid w:val="003827CD"/>
    <w:rsid w:val="00383010"/>
    <w:rsid w:val="00383311"/>
    <w:rsid w:val="00383479"/>
    <w:rsid w:val="0038365D"/>
    <w:rsid w:val="00385396"/>
    <w:rsid w:val="003853CD"/>
    <w:rsid w:val="00385CD3"/>
    <w:rsid w:val="00385D96"/>
    <w:rsid w:val="00386C87"/>
    <w:rsid w:val="0038766B"/>
    <w:rsid w:val="00387E6E"/>
    <w:rsid w:val="00391453"/>
    <w:rsid w:val="00391A7A"/>
    <w:rsid w:val="003922EE"/>
    <w:rsid w:val="00392B7A"/>
    <w:rsid w:val="00397167"/>
    <w:rsid w:val="003A0152"/>
    <w:rsid w:val="003A0E4D"/>
    <w:rsid w:val="003A3C28"/>
    <w:rsid w:val="003A3F5E"/>
    <w:rsid w:val="003A4B97"/>
    <w:rsid w:val="003A4C48"/>
    <w:rsid w:val="003A54CB"/>
    <w:rsid w:val="003A5D6E"/>
    <w:rsid w:val="003A6123"/>
    <w:rsid w:val="003A6E7A"/>
    <w:rsid w:val="003B1E9B"/>
    <w:rsid w:val="003B2340"/>
    <w:rsid w:val="003B2B00"/>
    <w:rsid w:val="003B2D59"/>
    <w:rsid w:val="003B38A8"/>
    <w:rsid w:val="003B4B28"/>
    <w:rsid w:val="003B4D37"/>
    <w:rsid w:val="003B4E5A"/>
    <w:rsid w:val="003C0073"/>
    <w:rsid w:val="003C028B"/>
    <w:rsid w:val="003C31A6"/>
    <w:rsid w:val="003C55C1"/>
    <w:rsid w:val="003C6A52"/>
    <w:rsid w:val="003C712F"/>
    <w:rsid w:val="003D1357"/>
    <w:rsid w:val="003D1EA3"/>
    <w:rsid w:val="003D243D"/>
    <w:rsid w:val="003D37A1"/>
    <w:rsid w:val="003D465B"/>
    <w:rsid w:val="003D4B0F"/>
    <w:rsid w:val="003D5A6B"/>
    <w:rsid w:val="003E08EA"/>
    <w:rsid w:val="003E1E08"/>
    <w:rsid w:val="003E224E"/>
    <w:rsid w:val="003E2487"/>
    <w:rsid w:val="003E4128"/>
    <w:rsid w:val="003E5EA4"/>
    <w:rsid w:val="003E6372"/>
    <w:rsid w:val="003E7963"/>
    <w:rsid w:val="003F0B94"/>
    <w:rsid w:val="003F1D5B"/>
    <w:rsid w:val="003F2069"/>
    <w:rsid w:val="003F25E6"/>
    <w:rsid w:val="003F5BFE"/>
    <w:rsid w:val="003F72FF"/>
    <w:rsid w:val="003F7485"/>
    <w:rsid w:val="003F799E"/>
    <w:rsid w:val="0040060A"/>
    <w:rsid w:val="00401490"/>
    <w:rsid w:val="004016E8"/>
    <w:rsid w:val="00401B3F"/>
    <w:rsid w:val="004020B0"/>
    <w:rsid w:val="00402E26"/>
    <w:rsid w:val="00403355"/>
    <w:rsid w:val="004040DD"/>
    <w:rsid w:val="0040521C"/>
    <w:rsid w:val="004052B3"/>
    <w:rsid w:val="004065AF"/>
    <w:rsid w:val="004101B9"/>
    <w:rsid w:val="0041041B"/>
    <w:rsid w:val="00412C26"/>
    <w:rsid w:val="004137B6"/>
    <w:rsid w:val="0041475C"/>
    <w:rsid w:val="00415208"/>
    <w:rsid w:val="00420156"/>
    <w:rsid w:val="00420CB9"/>
    <w:rsid w:val="00420E22"/>
    <w:rsid w:val="00421A23"/>
    <w:rsid w:val="00421B38"/>
    <w:rsid w:val="00422379"/>
    <w:rsid w:val="004223B7"/>
    <w:rsid w:val="004245DD"/>
    <w:rsid w:val="004247B6"/>
    <w:rsid w:val="00425C1C"/>
    <w:rsid w:val="00426720"/>
    <w:rsid w:val="004267CE"/>
    <w:rsid w:val="004310F7"/>
    <w:rsid w:val="00432B33"/>
    <w:rsid w:val="00432CE4"/>
    <w:rsid w:val="00433735"/>
    <w:rsid w:val="00433E78"/>
    <w:rsid w:val="00434691"/>
    <w:rsid w:val="00440DD0"/>
    <w:rsid w:val="004415AC"/>
    <w:rsid w:val="00443546"/>
    <w:rsid w:val="00445B2A"/>
    <w:rsid w:val="00445E9B"/>
    <w:rsid w:val="00446038"/>
    <w:rsid w:val="004460EF"/>
    <w:rsid w:val="0044740E"/>
    <w:rsid w:val="00447462"/>
    <w:rsid w:val="00450553"/>
    <w:rsid w:val="004525EE"/>
    <w:rsid w:val="004532BC"/>
    <w:rsid w:val="00453836"/>
    <w:rsid w:val="00454FF6"/>
    <w:rsid w:val="0045524B"/>
    <w:rsid w:val="004555F7"/>
    <w:rsid w:val="004557D2"/>
    <w:rsid w:val="00457660"/>
    <w:rsid w:val="004605C3"/>
    <w:rsid w:val="00462BF7"/>
    <w:rsid w:val="00463D64"/>
    <w:rsid w:val="00465D89"/>
    <w:rsid w:val="00466F44"/>
    <w:rsid w:val="0046764F"/>
    <w:rsid w:val="004709CE"/>
    <w:rsid w:val="00471646"/>
    <w:rsid w:val="0047191F"/>
    <w:rsid w:val="00471A97"/>
    <w:rsid w:val="00471DB8"/>
    <w:rsid w:val="00471EEB"/>
    <w:rsid w:val="00472353"/>
    <w:rsid w:val="00472E15"/>
    <w:rsid w:val="0047385E"/>
    <w:rsid w:val="00473CB1"/>
    <w:rsid w:val="0047421F"/>
    <w:rsid w:val="0047473F"/>
    <w:rsid w:val="00474918"/>
    <w:rsid w:val="00474FEC"/>
    <w:rsid w:val="00476E27"/>
    <w:rsid w:val="00477D87"/>
    <w:rsid w:val="004803E9"/>
    <w:rsid w:val="00480E32"/>
    <w:rsid w:val="00481B63"/>
    <w:rsid w:val="00483409"/>
    <w:rsid w:val="00483586"/>
    <w:rsid w:val="00483BBC"/>
    <w:rsid w:val="0048412C"/>
    <w:rsid w:val="0048421C"/>
    <w:rsid w:val="004853FA"/>
    <w:rsid w:val="00486592"/>
    <w:rsid w:val="00487899"/>
    <w:rsid w:val="00487EC8"/>
    <w:rsid w:val="004904B8"/>
    <w:rsid w:val="00490892"/>
    <w:rsid w:val="00490C68"/>
    <w:rsid w:val="004914F9"/>
    <w:rsid w:val="00492B4E"/>
    <w:rsid w:val="004943DD"/>
    <w:rsid w:val="00495852"/>
    <w:rsid w:val="00495859"/>
    <w:rsid w:val="00495E56"/>
    <w:rsid w:val="0049607B"/>
    <w:rsid w:val="00496952"/>
    <w:rsid w:val="00496C5A"/>
    <w:rsid w:val="00497961"/>
    <w:rsid w:val="00497AA7"/>
    <w:rsid w:val="004A07BD"/>
    <w:rsid w:val="004A137C"/>
    <w:rsid w:val="004A1BBD"/>
    <w:rsid w:val="004A28BC"/>
    <w:rsid w:val="004A379E"/>
    <w:rsid w:val="004A62DC"/>
    <w:rsid w:val="004A666C"/>
    <w:rsid w:val="004A671B"/>
    <w:rsid w:val="004A6852"/>
    <w:rsid w:val="004A7767"/>
    <w:rsid w:val="004A7BD7"/>
    <w:rsid w:val="004B1F3D"/>
    <w:rsid w:val="004B2D30"/>
    <w:rsid w:val="004B3170"/>
    <w:rsid w:val="004B32FB"/>
    <w:rsid w:val="004B46C5"/>
    <w:rsid w:val="004B57FA"/>
    <w:rsid w:val="004B5DD5"/>
    <w:rsid w:val="004C06F2"/>
    <w:rsid w:val="004C0A26"/>
    <w:rsid w:val="004C0A90"/>
    <w:rsid w:val="004C1048"/>
    <w:rsid w:val="004C49FB"/>
    <w:rsid w:val="004C4C16"/>
    <w:rsid w:val="004C56DB"/>
    <w:rsid w:val="004C66AE"/>
    <w:rsid w:val="004C6D1D"/>
    <w:rsid w:val="004C78F4"/>
    <w:rsid w:val="004D03F5"/>
    <w:rsid w:val="004D06D8"/>
    <w:rsid w:val="004D183A"/>
    <w:rsid w:val="004D1D01"/>
    <w:rsid w:val="004D4E18"/>
    <w:rsid w:val="004D5131"/>
    <w:rsid w:val="004D5B33"/>
    <w:rsid w:val="004D6751"/>
    <w:rsid w:val="004D6E5B"/>
    <w:rsid w:val="004D7B4C"/>
    <w:rsid w:val="004E0F63"/>
    <w:rsid w:val="004E10DC"/>
    <w:rsid w:val="004E1ABF"/>
    <w:rsid w:val="004E1BB3"/>
    <w:rsid w:val="004E2128"/>
    <w:rsid w:val="004E3D10"/>
    <w:rsid w:val="004E4058"/>
    <w:rsid w:val="004E48D3"/>
    <w:rsid w:val="004E511E"/>
    <w:rsid w:val="004E64C4"/>
    <w:rsid w:val="004F0813"/>
    <w:rsid w:val="004F0924"/>
    <w:rsid w:val="004F1B4C"/>
    <w:rsid w:val="004F3128"/>
    <w:rsid w:val="004F3ED7"/>
    <w:rsid w:val="004F473C"/>
    <w:rsid w:val="004F4A41"/>
    <w:rsid w:val="004F4B69"/>
    <w:rsid w:val="004F60B3"/>
    <w:rsid w:val="00500C53"/>
    <w:rsid w:val="005011B2"/>
    <w:rsid w:val="0050123E"/>
    <w:rsid w:val="005015BF"/>
    <w:rsid w:val="0050269E"/>
    <w:rsid w:val="00502F0D"/>
    <w:rsid w:val="00502F55"/>
    <w:rsid w:val="00503084"/>
    <w:rsid w:val="005032FE"/>
    <w:rsid w:val="00503390"/>
    <w:rsid w:val="0050342C"/>
    <w:rsid w:val="005043D8"/>
    <w:rsid w:val="00504DED"/>
    <w:rsid w:val="00505677"/>
    <w:rsid w:val="00505ACE"/>
    <w:rsid w:val="005070FA"/>
    <w:rsid w:val="00507542"/>
    <w:rsid w:val="00510363"/>
    <w:rsid w:val="00511447"/>
    <w:rsid w:val="00511780"/>
    <w:rsid w:val="00512D66"/>
    <w:rsid w:val="005131B7"/>
    <w:rsid w:val="00514063"/>
    <w:rsid w:val="005155BF"/>
    <w:rsid w:val="00515A17"/>
    <w:rsid w:val="00515B2D"/>
    <w:rsid w:val="00515E92"/>
    <w:rsid w:val="00517CDB"/>
    <w:rsid w:val="00517DC4"/>
    <w:rsid w:val="00517ED1"/>
    <w:rsid w:val="00517ED9"/>
    <w:rsid w:val="0052070C"/>
    <w:rsid w:val="00521E9F"/>
    <w:rsid w:val="0052249F"/>
    <w:rsid w:val="0052273E"/>
    <w:rsid w:val="00522C67"/>
    <w:rsid w:val="0052373E"/>
    <w:rsid w:val="00523E96"/>
    <w:rsid w:val="005240DA"/>
    <w:rsid w:val="00524342"/>
    <w:rsid w:val="00525A1E"/>
    <w:rsid w:val="0052734E"/>
    <w:rsid w:val="00527613"/>
    <w:rsid w:val="00527964"/>
    <w:rsid w:val="00530A8C"/>
    <w:rsid w:val="00530F2B"/>
    <w:rsid w:val="005312F8"/>
    <w:rsid w:val="005318B3"/>
    <w:rsid w:val="00531A40"/>
    <w:rsid w:val="00531BCD"/>
    <w:rsid w:val="00532D75"/>
    <w:rsid w:val="005332D0"/>
    <w:rsid w:val="00533D74"/>
    <w:rsid w:val="00535501"/>
    <w:rsid w:val="00535AD5"/>
    <w:rsid w:val="00537DEB"/>
    <w:rsid w:val="00540677"/>
    <w:rsid w:val="00540D70"/>
    <w:rsid w:val="00544878"/>
    <w:rsid w:val="00544937"/>
    <w:rsid w:val="00544CE8"/>
    <w:rsid w:val="0054539B"/>
    <w:rsid w:val="00545974"/>
    <w:rsid w:val="0054601F"/>
    <w:rsid w:val="0054602B"/>
    <w:rsid w:val="005468CE"/>
    <w:rsid w:val="00546999"/>
    <w:rsid w:val="005469FE"/>
    <w:rsid w:val="00547783"/>
    <w:rsid w:val="00547E41"/>
    <w:rsid w:val="00550052"/>
    <w:rsid w:val="0055036D"/>
    <w:rsid w:val="00552094"/>
    <w:rsid w:val="005523CE"/>
    <w:rsid w:val="005523FC"/>
    <w:rsid w:val="00552CD7"/>
    <w:rsid w:val="00552F03"/>
    <w:rsid w:val="00554208"/>
    <w:rsid w:val="00554955"/>
    <w:rsid w:val="00554AD0"/>
    <w:rsid w:val="00554D90"/>
    <w:rsid w:val="0055554E"/>
    <w:rsid w:val="0055567F"/>
    <w:rsid w:val="00556891"/>
    <w:rsid w:val="005604EF"/>
    <w:rsid w:val="00560658"/>
    <w:rsid w:val="005606DF"/>
    <w:rsid w:val="005607E8"/>
    <w:rsid w:val="00561E12"/>
    <w:rsid w:val="0056256F"/>
    <w:rsid w:val="0056310C"/>
    <w:rsid w:val="00564164"/>
    <w:rsid w:val="0056421D"/>
    <w:rsid w:val="00564650"/>
    <w:rsid w:val="0056580C"/>
    <w:rsid w:val="0056716C"/>
    <w:rsid w:val="0056766C"/>
    <w:rsid w:val="0057187E"/>
    <w:rsid w:val="00571D7F"/>
    <w:rsid w:val="00572851"/>
    <w:rsid w:val="00573F14"/>
    <w:rsid w:val="005756E4"/>
    <w:rsid w:val="0057640C"/>
    <w:rsid w:val="00577E57"/>
    <w:rsid w:val="0058016A"/>
    <w:rsid w:val="00580236"/>
    <w:rsid w:val="00582AAC"/>
    <w:rsid w:val="00583393"/>
    <w:rsid w:val="00584ACA"/>
    <w:rsid w:val="0058575E"/>
    <w:rsid w:val="00585A6C"/>
    <w:rsid w:val="00585FEF"/>
    <w:rsid w:val="00586930"/>
    <w:rsid w:val="00586F48"/>
    <w:rsid w:val="005871D5"/>
    <w:rsid w:val="00590B10"/>
    <w:rsid w:val="00591070"/>
    <w:rsid w:val="00591390"/>
    <w:rsid w:val="0059340C"/>
    <w:rsid w:val="005939A6"/>
    <w:rsid w:val="00594063"/>
    <w:rsid w:val="00594ABF"/>
    <w:rsid w:val="005950EE"/>
    <w:rsid w:val="005954BF"/>
    <w:rsid w:val="005956BD"/>
    <w:rsid w:val="00595B2A"/>
    <w:rsid w:val="00595E98"/>
    <w:rsid w:val="00596F8C"/>
    <w:rsid w:val="00597FD4"/>
    <w:rsid w:val="005A0363"/>
    <w:rsid w:val="005A04F6"/>
    <w:rsid w:val="005A0DF8"/>
    <w:rsid w:val="005A243D"/>
    <w:rsid w:val="005A338E"/>
    <w:rsid w:val="005A4119"/>
    <w:rsid w:val="005A4985"/>
    <w:rsid w:val="005A5391"/>
    <w:rsid w:val="005A53FF"/>
    <w:rsid w:val="005A578D"/>
    <w:rsid w:val="005A5953"/>
    <w:rsid w:val="005A5E27"/>
    <w:rsid w:val="005A60F7"/>
    <w:rsid w:val="005A6A89"/>
    <w:rsid w:val="005A6C5B"/>
    <w:rsid w:val="005A71F5"/>
    <w:rsid w:val="005A7BCE"/>
    <w:rsid w:val="005A7EF7"/>
    <w:rsid w:val="005B01A8"/>
    <w:rsid w:val="005B01F1"/>
    <w:rsid w:val="005B338F"/>
    <w:rsid w:val="005B51B1"/>
    <w:rsid w:val="005B5C7F"/>
    <w:rsid w:val="005C1DCC"/>
    <w:rsid w:val="005C2928"/>
    <w:rsid w:val="005C2E54"/>
    <w:rsid w:val="005C3CF1"/>
    <w:rsid w:val="005C4435"/>
    <w:rsid w:val="005C4474"/>
    <w:rsid w:val="005C4B7C"/>
    <w:rsid w:val="005C5B94"/>
    <w:rsid w:val="005C7EFE"/>
    <w:rsid w:val="005D0273"/>
    <w:rsid w:val="005D14D6"/>
    <w:rsid w:val="005D1551"/>
    <w:rsid w:val="005D215B"/>
    <w:rsid w:val="005D2AC3"/>
    <w:rsid w:val="005D2BF5"/>
    <w:rsid w:val="005D4854"/>
    <w:rsid w:val="005D643A"/>
    <w:rsid w:val="005D66C9"/>
    <w:rsid w:val="005D6990"/>
    <w:rsid w:val="005D7182"/>
    <w:rsid w:val="005D72C7"/>
    <w:rsid w:val="005E1655"/>
    <w:rsid w:val="005E30BD"/>
    <w:rsid w:val="005E3111"/>
    <w:rsid w:val="005E3A42"/>
    <w:rsid w:val="005E413F"/>
    <w:rsid w:val="005E4CF2"/>
    <w:rsid w:val="005E5F99"/>
    <w:rsid w:val="005E64AA"/>
    <w:rsid w:val="005E679D"/>
    <w:rsid w:val="005E6AD1"/>
    <w:rsid w:val="005E70CA"/>
    <w:rsid w:val="005F076B"/>
    <w:rsid w:val="005F14D5"/>
    <w:rsid w:val="005F46E6"/>
    <w:rsid w:val="005F4C5F"/>
    <w:rsid w:val="005F58DD"/>
    <w:rsid w:val="005F622A"/>
    <w:rsid w:val="005F6986"/>
    <w:rsid w:val="005F7046"/>
    <w:rsid w:val="005F74DC"/>
    <w:rsid w:val="005F761F"/>
    <w:rsid w:val="005F7B38"/>
    <w:rsid w:val="005F7FAC"/>
    <w:rsid w:val="00600238"/>
    <w:rsid w:val="00602657"/>
    <w:rsid w:val="0060277B"/>
    <w:rsid w:val="006027DC"/>
    <w:rsid w:val="00603928"/>
    <w:rsid w:val="00604454"/>
    <w:rsid w:val="00604D23"/>
    <w:rsid w:val="006053FF"/>
    <w:rsid w:val="00605637"/>
    <w:rsid w:val="006063FA"/>
    <w:rsid w:val="006074E0"/>
    <w:rsid w:val="00610020"/>
    <w:rsid w:val="00610509"/>
    <w:rsid w:val="00610801"/>
    <w:rsid w:val="00612643"/>
    <w:rsid w:val="00613443"/>
    <w:rsid w:val="00614538"/>
    <w:rsid w:val="00614655"/>
    <w:rsid w:val="0061496F"/>
    <w:rsid w:val="00614AB5"/>
    <w:rsid w:val="00615676"/>
    <w:rsid w:val="00615755"/>
    <w:rsid w:val="00616CCC"/>
    <w:rsid w:val="00620031"/>
    <w:rsid w:val="00621D0D"/>
    <w:rsid w:val="00622629"/>
    <w:rsid w:val="006226A5"/>
    <w:rsid w:val="00624892"/>
    <w:rsid w:val="006253FB"/>
    <w:rsid w:val="00630E3B"/>
    <w:rsid w:val="00632F26"/>
    <w:rsid w:val="00633BAB"/>
    <w:rsid w:val="00635EAD"/>
    <w:rsid w:val="00640808"/>
    <w:rsid w:val="0064080F"/>
    <w:rsid w:val="0064081C"/>
    <w:rsid w:val="00641486"/>
    <w:rsid w:val="00641C35"/>
    <w:rsid w:val="0064219D"/>
    <w:rsid w:val="006422AD"/>
    <w:rsid w:val="006441D0"/>
    <w:rsid w:val="006443EC"/>
    <w:rsid w:val="006448B1"/>
    <w:rsid w:val="006450C7"/>
    <w:rsid w:val="00645F1F"/>
    <w:rsid w:val="00646A3C"/>
    <w:rsid w:val="006471E1"/>
    <w:rsid w:val="00647444"/>
    <w:rsid w:val="00647C2C"/>
    <w:rsid w:val="00650785"/>
    <w:rsid w:val="006521F7"/>
    <w:rsid w:val="00652EEE"/>
    <w:rsid w:val="00653FC6"/>
    <w:rsid w:val="00653FE5"/>
    <w:rsid w:val="00654858"/>
    <w:rsid w:val="00654C68"/>
    <w:rsid w:val="00655295"/>
    <w:rsid w:val="00655622"/>
    <w:rsid w:val="006579B8"/>
    <w:rsid w:val="00657F16"/>
    <w:rsid w:val="0066024D"/>
    <w:rsid w:val="0066197C"/>
    <w:rsid w:val="00661B41"/>
    <w:rsid w:val="00662803"/>
    <w:rsid w:val="00663C73"/>
    <w:rsid w:val="00663E70"/>
    <w:rsid w:val="00664A65"/>
    <w:rsid w:val="00665BF1"/>
    <w:rsid w:val="006666DC"/>
    <w:rsid w:val="00666883"/>
    <w:rsid w:val="00666B8F"/>
    <w:rsid w:val="0067081A"/>
    <w:rsid w:val="00670D20"/>
    <w:rsid w:val="00671724"/>
    <w:rsid w:val="006724F2"/>
    <w:rsid w:val="0067299B"/>
    <w:rsid w:val="0067316D"/>
    <w:rsid w:val="0067448C"/>
    <w:rsid w:val="006747E7"/>
    <w:rsid w:val="0067569B"/>
    <w:rsid w:val="00675C9E"/>
    <w:rsid w:val="00675D98"/>
    <w:rsid w:val="006774DE"/>
    <w:rsid w:val="00680012"/>
    <w:rsid w:val="00685A99"/>
    <w:rsid w:val="00685EBA"/>
    <w:rsid w:val="00687376"/>
    <w:rsid w:val="00687A20"/>
    <w:rsid w:val="00690A8C"/>
    <w:rsid w:val="00690A8E"/>
    <w:rsid w:val="006921AA"/>
    <w:rsid w:val="00693ACA"/>
    <w:rsid w:val="00693B13"/>
    <w:rsid w:val="00693C03"/>
    <w:rsid w:val="00693F9E"/>
    <w:rsid w:val="00694158"/>
    <w:rsid w:val="00694922"/>
    <w:rsid w:val="006975B9"/>
    <w:rsid w:val="00697846"/>
    <w:rsid w:val="00697D36"/>
    <w:rsid w:val="006A1421"/>
    <w:rsid w:val="006A1EA9"/>
    <w:rsid w:val="006A2830"/>
    <w:rsid w:val="006A35B5"/>
    <w:rsid w:val="006A3772"/>
    <w:rsid w:val="006A5082"/>
    <w:rsid w:val="006A51B1"/>
    <w:rsid w:val="006A541F"/>
    <w:rsid w:val="006A678A"/>
    <w:rsid w:val="006B0032"/>
    <w:rsid w:val="006B02C0"/>
    <w:rsid w:val="006B170F"/>
    <w:rsid w:val="006B1A8B"/>
    <w:rsid w:val="006B23AC"/>
    <w:rsid w:val="006B2965"/>
    <w:rsid w:val="006B2C5D"/>
    <w:rsid w:val="006B333F"/>
    <w:rsid w:val="006B5873"/>
    <w:rsid w:val="006B6483"/>
    <w:rsid w:val="006B7054"/>
    <w:rsid w:val="006B7303"/>
    <w:rsid w:val="006C0A0E"/>
    <w:rsid w:val="006C0D8A"/>
    <w:rsid w:val="006C2F21"/>
    <w:rsid w:val="006C371B"/>
    <w:rsid w:val="006C47B7"/>
    <w:rsid w:val="006C4B80"/>
    <w:rsid w:val="006C4D5B"/>
    <w:rsid w:val="006C56E0"/>
    <w:rsid w:val="006C5927"/>
    <w:rsid w:val="006C61D0"/>
    <w:rsid w:val="006C698F"/>
    <w:rsid w:val="006C69F6"/>
    <w:rsid w:val="006C6A64"/>
    <w:rsid w:val="006C70C9"/>
    <w:rsid w:val="006C7D73"/>
    <w:rsid w:val="006D06CF"/>
    <w:rsid w:val="006D0EB6"/>
    <w:rsid w:val="006D12D9"/>
    <w:rsid w:val="006D254A"/>
    <w:rsid w:val="006D3484"/>
    <w:rsid w:val="006D4DBA"/>
    <w:rsid w:val="006D58D1"/>
    <w:rsid w:val="006E0465"/>
    <w:rsid w:val="006E153D"/>
    <w:rsid w:val="006E23EE"/>
    <w:rsid w:val="006E3403"/>
    <w:rsid w:val="006E3877"/>
    <w:rsid w:val="006E3FF7"/>
    <w:rsid w:val="006E5A44"/>
    <w:rsid w:val="006E61F7"/>
    <w:rsid w:val="006E748B"/>
    <w:rsid w:val="006E751D"/>
    <w:rsid w:val="006E7BA0"/>
    <w:rsid w:val="006F1E56"/>
    <w:rsid w:val="006F2BFB"/>
    <w:rsid w:val="006F399C"/>
    <w:rsid w:val="006F3B36"/>
    <w:rsid w:val="006F3BC2"/>
    <w:rsid w:val="006F49F6"/>
    <w:rsid w:val="006F4BAE"/>
    <w:rsid w:val="006F702A"/>
    <w:rsid w:val="006F7B69"/>
    <w:rsid w:val="006F7DD9"/>
    <w:rsid w:val="00700E67"/>
    <w:rsid w:val="0070177D"/>
    <w:rsid w:val="00701C60"/>
    <w:rsid w:val="0070263D"/>
    <w:rsid w:val="00702B39"/>
    <w:rsid w:val="007039C0"/>
    <w:rsid w:val="0070561F"/>
    <w:rsid w:val="00705F0A"/>
    <w:rsid w:val="00706BC6"/>
    <w:rsid w:val="007104CF"/>
    <w:rsid w:val="00712A6F"/>
    <w:rsid w:val="0071368E"/>
    <w:rsid w:val="00715229"/>
    <w:rsid w:val="00715A3B"/>
    <w:rsid w:val="00716CD7"/>
    <w:rsid w:val="00717ED9"/>
    <w:rsid w:val="0072389E"/>
    <w:rsid w:val="00725116"/>
    <w:rsid w:val="0072577E"/>
    <w:rsid w:val="007276F0"/>
    <w:rsid w:val="00727F85"/>
    <w:rsid w:val="00730630"/>
    <w:rsid w:val="00732D17"/>
    <w:rsid w:val="0073301F"/>
    <w:rsid w:val="0073340D"/>
    <w:rsid w:val="00734AB9"/>
    <w:rsid w:val="00735DD5"/>
    <w:rsid w:val="007363AD"/>
    <w:rsid w:val="00736DE7"/>
    <w:rsid w:val="007405BE"/>
    <w:rsid w:val="00742F3D"/>
    <w:rsid w:val="007468C4"/>
    <w:rsid w:val="00747BCB"/>
    <w:rsid w:val="00750C43"/>
    <w:rsid w:val="007514ED"/>
    <w:rsid w:val="007517D9"/>
    <w:rsid w:val="0075184A"/>
    <w:rsid w:val="00751D3F"/>
    <w:rsid w:val="00751F4A"/>
    <w:rsid w:val="007525E9"/>
    <w:rsid w:val="00754016"/>
    <w:rsid w:val="0075536D"/>
    <w:rsid w:val="00757759"/>
    <w:rsid w:val="007601EB"/>
    <w:rsid w:val="007608C1"/>
    <w:rsid w:val="00760A76"/>
    <w:rsid w:val="00760E73"/>
    <w:rsid w:val="00763CC6"/>
    <w:rsid w:val="00763DBF"/>
    <w:rsid w:val="00764279"/>
    <w:rsid w:val="007648EA"/>
    <w:rsid w:val="00766BDD"/>
    <w:rsid w:val="0076732A"/>
    <w:rsid w:val="0077007F"/>
    <w:rsid w:val="00771A4B"/>
    <w:rsid w:val="0077254D"/>
    <w:rsid w:val="0077291B"/>
    <w:rsid w:val="00772B73"/>
    <w:rsid w:val="00773280"/>
    <w:rsid w:val="00773DE0"/>
    <w:rsid w:val="00774069"/>
    <w:rsid w:val="00774819"/>
    <w:rsid w:val="00774A24"/>
    <w:rsid w:val="00775A64"/>
    <w:rsid w:val="00776202"/>
    <w:rsid w:val="007764C0"/>
    <w:rsid w:val="0077656E"/>
    <w:rsid w:val="0077684E"/>
    <w:rsid w:val="00777527"/>
    <w:rsid w:val="00777B31"/>
    <w:rsid w:val="00783C28"/>
    <w:rsid w:val="00783E32"/>
    <w:rsid w:val="00785AB5"/>
    <w:rsid w:val="007871E7"/>
    <w:rsid w:val="00787FB9"/>
    <w:rsid w:val="00791730"/>
    <w:rsid w:val="00791FF5"/>
    <w:rsid w:val="0079378F"/>
    <w:rsid w:val="007940C5"/>
    <w:rsid w:val="00794663"/>
    <w:rsid w:val="0079500E"/>
    <w:rsid w:val="00797749"/>
    <w:rsid w:val="00797B62"/>
    <w:rsid w:val="007A31D8"/>
    <w:rsid w:val="007A46C1"/>
    <w:rsid w:val="007A4909"/>
    <w:rsid w:val="007A492A"/>
    <w:rsid w:val="007A57F7"/>
    <w:rsid w:val="007A61A1"/>
    <w:rsid w:val="007A679F"/>
    <w:rsid w:val="007A7D87"/>
    <w:rsid w:val="007A7F6A"/>
    <w:rsid w:val="007B0053"/>
    <w:rsid w:val="007B0865"/>
    <w:rsid w:val="007B13C7"/>
    <w:rsid w:val="007B16CC"/>
    <w:rsid w:val="007B1991"/>
    <w:rsid w:val="007B1E29"/>
    <w:rsid w:val="007B2476"/>
    <w:rsid w:val="007B2B3E"/>
    <w:rsid w:val="007B37FF"/>
    <w:rsid w:val="007B4C26"/>
    <w:rsid w:val="007B6061"/>
    <w:rsid w:val="007B7774"/>
    <w:rsid w:val="007C2390"/>
    <w:rsid w:val="007C37A4"/>
    <w:rsid w:val="007C3927"/>
    <w:rsid w:val="007C3A73"/>
    <w:rsid w:val="007C3F20"/>
    <w:rsid w:val="007C42FE"/>
    <w:rsid w:val="007C4369"/>
    <w:rsid w:val="007C4D14"/>
    <w:rsid w:val="007C6341"/>
    <w:rsid w:val="007C6835"/>
    <w:rsid w:val="007C6E05"/>
    <w:rsid w:val="007C7AE4"/>
    <w:rsid w:val="007D08FF"/>
    <w:rsid w:val="007D1615"/>
    <w:rsid w:val="007D1ED4"/>
    <w:rsid w:val="007D2099"/>
    <w:rsid w:val="007D24DC"/>
    <w:rsid w:val="007D2817"/>
    <w:rsid w:val="007D292C"/>
    <w:rsid w:val="007D2FA1"/>
    <w:rsid w:val="007D3C60"/>
    <w:rsid w:val="007D5799"/>
    <w:rsid w:val="007D6AD8"/>
    <w:rsid w:val="007D7E7E"/>
    <w:rsid w:val="007E0A8E"/>
    <w:rsid w:val="007E0EA9"/>
    <w:rsid w:val="007E131F"/>
    <w:rsid w:val="007E21F6"/>
    <w:rsid w:val="007E3EC0"/>
    <w:rsid w:val="007E4A69"/>
    <w:rsid w:val="007E534F"/>
    <w:rsid w:val="007E5486"/>
    <w:rsid w:val="007E57B0"/>
    <w:rsid w:val="007E5D90"/>
    <w:rsid w:val="007E60CC"/>
    <w:rsid w:val="007E6430"/>
    <w:rsid w:val="007E6E74"/>
    <w:rsid w:val="007E75EF"/>
    <w:rsid w:val="007F05F5"/>
    <w:rsid w:val="007F159F"/>
    <w:rsid w:val="007F31F4"/>
    <w:rsid w:val="007F49CA"/>
    <w:rsid w:val="007F6782"/>
    <w:rsid w:val="007F67A3"/>
    <w:rsid w:val="00801042"/>
    <w:rsid w:val="00803D62"/>
    <w:rsid w:val="00804B34"/>
    <w:rsid w:val="0080505B"/>
    <w:rsid w:val="0080608B"/>
    <w:rsid w:val="008071A1"/>
    <w:rsid w:val="00807363"/>
    <w:rsid w:val="008077EF"/>
    <w:rsid w:val="008123E0"/>
    <w:rsid w:val="008126D4"/>
    <w:rsid w:val="00815D29"/>
    <w:rsid w:val="00816E40"/>
    <w:rsid w:val="00817853"/>
    <w:rsid w:val="008212B4"/>
    <w:rsid w:val="0082270B"/>
    <w:rsid w:val="00824BB6"/>
    <w:rsid w:val="00824E0D"/>
    <w:rsid w:val="008252F9"/>
    <w:rsid w:val="00825454"/>
    <w:rsid w:val="0082598D"/>
    <w:rsid w:val="0082629B"/>
    <w:rsid w:val="0082757B"/>
    <w:rsid w:val="0083174D"/>
    <w:rsid w:val="008318A5"/>
    <w:rsid w:val="00832470"/>
    <w:rsid w:val="008334BD"/>
    <w:rsid w:val="0083388B"/>
    <w:rsid w:val="00833F06"/>
    <w:rsid w:val="00834944"/>
    <w:rsid w:val="008349B9"/>
    <w:rsid w:val="0083536B"/>
    <w:rsid w:val="00835A46"/>
    <w:rsid w:val="00835BC2"/>
    <w:rsid w:val="00835E61"/>
    <w:rsid w:val="0083622B"/>
    <w:rsid w:val="00836A3B"/>
    <w:rsid w:val="00837092"/>
    <w:rsid w:val="008403D0"/>
    <w:rsid w:val="0084082B"/>
    <w:rsid w:val="00840A79"/>
    <w:rsid w:val="00840FDE"/>
    <w:rsid w:val="00841A3F"/>
    <w:rsid w:val="00841AA1"/>
    <w:rsid w:val="00843734"/>
    <w:rsid w:val="0084391A"/>
    <w:rsid w:val="00843DE3"/>
    <w:rsid w:val="0084437C"/>
    <w:rsid w:val="008455FA"/>
    <w:rsid w:val="008458AC"/>
    <w:rsid w:val="00846640"/>
    <w:rsid w:val="008466E3"/>
    <w:rsid w:val="00846CD7"/>
    <w:rsid w:val="00846E53"/>
    <w:rsid w:val="008501F2"/>
    <w:rsid w:val="008505E3"/>
    <w:rsid w:val="00852266"/>
    <w:rsid w:val="00853993"/>
    <w:rsid w:val="00854A24"/>
    <w:rsid w:val="00854FEE"/>
    <w:rsid w:val="00855150"/>
    <w:rsid w:val="00855720"/>
    <w:rsid w:val="008575E9"/>
    <w:rsid w:val="0086038E"/>
    <w:rsid w:val="00860429"/>
    <w:rsid w:val="00860C24"/>
    <w:rsid w:val="00861EE9"/>
    <w:rsid w:val="0086266C"/>
    <w:rsid w:val="00862FCC"/>
    <w:rsid w:val="00864EFB"/>
    <w:rsid w:val="008664E5"/>
    <w:rsid w:val="0086686D"/>
    <w:rsid w:val="0086755E"/>
    <w:rsid w:val="00867882"/>
    <w:rsid w:val="008716F1"/>
    <w:rsid w:val="00873F05"/>
    <w:rsid w:val="00874A79"/>
    <w:rsid w:val="008752E1"/>
    <w:rsid w:val="00876184"/>
    <w:rsid w:val="008765BA"/>
    <w:rsid w:val="00876DB1"/>
    <w:rsid w:val="00877608"/>
    <w:rsid w:val="00881155"/>
    <w:rsid w:val="0088224E"/>
    <w:rsid w:val="0088251D"/>
    <w:rsid w:val="00882609"/>
    <w:rsid w:val="00883CB1"/>
    <w:rsid w:val="00883F1C"/>
    <w:rsid w:val="00884510"/>
    <w:rsid w:val="008849C2"/>
    <w:rsid w:val="00885B83"/>
    <w:rsid w:val="0088632B"/>
    <w:rsid w:val="00886496"/>
    <w:rsid w:val="0088696A"/>
    <w:rsid w:val="008923B2"/>
    <w:rsid w:val="00892F7A"/>
    <w:rsid w:val="008949FB"/>
    <w:rsid w:val="00896994"/>
    <w:rsid w:val="008971A3"/>
    <w:rsid w:val="00897CCE"/>
    <w:rsid w:val="008A073C"/>
    <w:rsid w:val="008A2B78"/>
    <w:rsid w:val="008A3439"/>
    <w:rsid w:val="008A3807"/>
    <w:rsid w:val="008A4A02"/>
    <w:rsid w:val="008A5516"/>
    <w:rsid w:val="008A603D"/>
    <w:rsid w:val="008A687F"/>
    <w:rsid w:val="008A7358"/>
    <w:rsid w:val="008B0363"/>
    <w:rsid w:val="008B0529"/>
    <w:rsid w:val="008B199E"/>
    <w:rsid w:val="008B1EA7"/>
    <w:rsid w:val="008B232B"/>
    <w:rsid w:val="008B26D9"/>
    <w:rsid w:val="008B2898"/>
    <w:rsid w:val="008B46F8"/>
    <w:rsid w:val="008B49A6"/>
    <w:rsid w:val="008B4F46"/>
    <w:rsid w:val="008B57B0"/>
    <w:rsid w:val="008C0409"/>
    <w:rsid w:val="008C1624"/>
    <w:rsid w:val="008C28AF"/>
    <w:rsid w:val="008C3F42"/>
    <w:rsid w:val="008C40C9"/>
    <w:rsid w:val="008D043B"/>
    <w:rsid w:val="008D0481"/>
    <w:rsid w:val="008D07FF"/>
    <w:rsid w:val="008D0AF1"/>
    <w:rsid w:val="008D17A7"/>
    <w:rsid w:val="008D34BB"/>
    <w:rsid w:val="008D6B27"/>
    <w:rsid w:val="008D6B8D"/>
    <w:rsid w:val="008D6CC2"/>
    <w:rsid w:val="008D7B24"/>
    <w:rsid w:val="008D7ECB"/>
    <w:rsid w:val="008E06A1"/>
    <w:rsid w:val="008E19C1"/>
    <w:rsid w:val="008E1AEE"/>
    <w:rsid w:val="008E22E7"/>
    <w:rsid w:val="008E51C7"/>
    <w:rsid w:val="008E66D4"/>
    <w:rsid w:val="008E6C41"/>
    <w:rsid w:val="008E7A3B"/>
    <w:rsid w:val="008F0E7A"/>
    <w:rsid w:val="008F1051"/>
    <w:rsid w:val="008F2EF3"/>
    <w:rsid w:val="008F3AD8"/>
    <w:rsid w:val="008F40C1"/>
    <w:rsid w:val="008F4C28"/>
    <w:rsid w:val="008F4FB6"/>
    <w:rsid w:val="008F5D0E"/>
    <w:rsid w:val="008F5E85"/>
    <w:rsid w:val="008F7EBC"/>
    <w:rsid w:val="00901339"/>
    <w:rsid w:val="00901817"/>
    <w:rsid w:val="0090309D"/>
    <w:rsid w:val="009033A7"/>
    <w:rsid w:val="0090354E"/>
    <w:rsid w:val="00903C2A"/>
    <w:rsid w:val="00903E41"/>
    <w:rsid w:val="00904850"/>
    <w:rsid w:val="009053BD"/>
    <w:rsid w:val="0090581F"/>
    <w:rsid w:val="00905A20"/>
    <w:rsid w:val="00905B2B"/>
    <w:rsid w:val="00906174"/>
    <w:rsid w:val="00907436"/>
    <w:rsid w:val="009078DF"/>
    <w:rsid w:val="009115BF"/>
    <w:rsid w:val="00911D4A"/>
    <w:rsid w:val="00913791"/>
    <w:rsid w:val="009147E6"/>
    <w:rsid w:val="0091495E"/>
    <w:rsid w:val="00914A85"/>
    <w:rsid w:val="00915ED4"/>
    <w:rsid w:val="009168E6"/>
    <w:rsid w:val="0091704A"/>
    <w:rsid w:val="009208F6"/>
    <w:rsid w:val="00920B4B"/>
    <w:rsid w:val="009231E2"/>
    <w:rsid w:val="009262DE"/>
    <w:rsid w:val="00926DA7"/>
    <w:rsid w:val="00927376"/>
    <w:rsid w:val="00927EE3"/>
    <w:rsid w:val="00931112"/>
    <w:rsid w:val="00933260"/>
    <w:rsid w:val="00934F30"/>
    <w:rsid w:val="0093520A"/>
    <w:rsid w:val="0093681D"/>
    <w:rsid w:val="00936D28"/>
    <w:rsid w:val="009372C6"/>
    <w:rsid w:val="009378F7"/>
    <w:rsid w:val="0094454F"/>
    <w:rsid w:val="00945A5D"/>
    <w:rsid w:val="00945EC3"/>
    <w:rsid w:val="00946AD9"/>
    <w:rsid w:val="00947F6D"/>
    <w:rsid w:val="009510B9"/>
    <w:rsid w:val="00951AA2"/>
    <w:rsid w:val="00951EDF"/>
    <w:rsid w:val="00952549"/>
    <w:rsid w:val="009531B1"/>
    <w:rsid w:val="0095403E"/>
    <w:rsid w:val="00954591"/>
    <w:rsid w:val="00954FB2"/>
    <w:rsid w:val="009559A6"/>
    <w:rsid w:val="00955C4E"/>
    <w:rsid w:val="00956E29"/>
    <w:rsid w:val="00957010"/>
    <w:rsid w:val="009572BE"/>
    <w:rsid w:val="00960477"/>
    <w:rsid w:val="009604D3"/>
    <w:rsid w:val="0096096E"/>
    <w:rsid w:val="00960E99"/>
    <w:rsid w:val="009614E8"/>
    <w:rsid w:val="009615FA"/>
    <w:rsid w:val="009619B0"/>
    <w:rsid w:val="0096398E"/>
    <w:rsid w:val="009649BF"/>
    <w:rsid w:val="00964BBB"/>
    <w:rsid w:val="0096560A"/>
    <w:rsid w:val="0096733D"/>
    <w:rsid w:val="0097132F"/>
    <w:rsid w:val="0097140E"/>
    <w:rsid w:val="00971512"/>
    <w:rsid w:val="00973304"/>
    <w:rsid w:val="0097633E"/>
    <w:rsid w:val="00976F48"/>
    <w:rsid w:val="00977D72"/>
    <w:rsid w:val="0098058D"/>
    <w:rsid w:val="00980897"/>
    <w:rsid w:val="009825A8"/>
    <w:rsid w:val="009839FA"/>
    <w:rsid w:val="009855A6"/>
    <w:rsid w:val="009859FC"/>
    <w:rsid w:val="00985A11"/>
    <w:rsid w:val="009861AC"/>
    <w:rsid w:val="00986A36"/>
    <w:rsid w:val="00991CEB"/>
    <w:rsid w:val="009927ED"/>
    <w:rsid w:val="00992C59"/>
    <w:rsid w:val="00992E1E"/>
    <w:rsid w:val="0099344B"/>
    <w:rsid w:val="00993635"/>
    <w:rsid w:val="0099437C"/>
    <w:rsid w:val="0099468F"/>
    <w:rsid w:val="009952B4"/>
    <w:rsid w:val="00996E02"/>
    <w:rsid w:val="009970CC"/>
    <w:rsid w:val="009977CE"/>
    <w:rsid w:val="009A0E96"/>
    <w:rsid w:val="009A0FAE"/>
    <w:rsid w:val="009A111D"/>
    <w:rsid w:val="009A1630"/>
    <w:rsid w:val="009A1B7C"/>
    <w:rsid w:val="009A1D34"/>
    <w:rsid w:val="009A3A82"/>
    <w:rsid w:val="009A6701"/>
    <w:rsid w:val="009A67D2"/>
    <w:rsid w:val="009A71B9"/>
    <w:rsid w:val="009A7273"/>
    <w:rsid w:val="009A73AB"/>
    <w:rsid w:val="009A7DC3"/>
    <w:rsid w:val="009B0011"/>
    <w:rsid w:val="009B08D6"/>
    <w:rsid w:val="009B2616"/>
    <w:rsid w:val="009B29E2"/>
    <w:rsid w:val="009B323D"/>
    <w:rsid w:val="009B3976"/>
    <w:rsid w:val="009B48B1"/>
    <w:rsid w:val="009B6E1D"/>
    <w:rsid w:val="009C05C7"/>
    <w:rsid w:val="009C08B5"/>
    <w:rsid w:val="009C1874"/>
    <w:rsid w:val="009C2AE7"/>
    <w:rsid w:val="009C2FC7"/>
    <w:rsid w:val="009C369F"/>
    <w:rsid w:val="009C3E58"/>
    <w:rsid w:val="009C5265"/>
    <w:rsid w:val="009C61E2"/>
    <w:rsid w:val="009C67ED"/>
    <w:rsid w:val="009C6F2A"/>
    <w:rsid w:val="009C73A4"/>
    <w:rsid w:val="009C7D88"/>
    <w:rsid w:val="009D06B4"/>
    <w:rsid w:val="009D070D"/>
    <w:rsid w:val="009D0A06"/>
    <w:rsid w:val="009D0F6B"/>
    <w:rsid w:val="009D1167"/>
    <w:rsid w:val="009D1707"/>
    <w:rsid w:val="009D1F44"/>
    <w:rsid w:val="009D27D8"/>
    <w:rsid w:val="009D2E33"/>
    <w:rsid w:val="009D319B"/>
    <w:rsid w:val="009D45C9"/>
    <w:rsid w:val="009D4F32"/>
    <w:rsid w:val="009D51DD"/>
    <w:rsid w:val="009D5542"/>
    <w:rsid w:val="009D5BDD"/>
    <w:rsid w:val="009D68D2"/>
    <w:rsid w:val="009D6EFF"/>
    <w:rsid w:val="009D78E9"/>
    <w:rsid w:val="009E0A76"/>
    <w:rsid w:val="009E0FE5"/>
    <w:rsid w:val="009E20FB"/>
    <w:rsid w:val="009E32E1"/>
    <w:rsid w:val="009E47BE"/>
    <w:rsid w:val="009E5C1D"/>
    <w:rsid w:val="009E6503"/>
    <w:rsid w:val="009E6843"/>
    <w:rsid w:val="009F0241"/>
    <w:rsid w:val="009F0F6C"/>
    <w:rsid w:val="009F1B80"/>
    <w:rsid w:val="009F1F47"/>
    <w:rsid w:val="009F326F"/>
    <w:rsid w:val="009F38A3"/>
    <w:rsid w:val="009F3ECF"/>
    <w:rsid w:val="009F4076"/>
    <w:rsid w:val="009F5F18"/>
    <w:rsid w:val="009F6495"/>
    <w:rsid w:val="009F678B"/>
    <w:rsid w:val="009F749D"/>
    <w:rsid w:val="009F76E3"/>
    <w:rsid w:val="00A0054C"/>
    <w:rsid w:val="00A00CDF"/>
    <w:rsid w:val="00A00DF9"/>
    <w:rsid w:val="00A01BB9"/>
    <w:rsid w:val="00A0257E"/>
    <w:rsid w:val="00A02FE1"/>
    <w:rsid w:val="00A034A4"/>
    <w:rsid w:val="00A05730"/>
    <w:rsid w:val="00A0575D"/>
    <w:rsid w:val="00A05A8A"/>
    <w:rsid w:val="00A05F2E"/>
    <w:rsid w:val="00A10396"/>
    <w:rsid w:val="00A1083E"/>
    <w:rsid w:val="00A1093D"/>
    <w:rsid w:val="00A10D5C"/>
    <w:rsid w:val="00A11965"/>
    <w:rsid w:val="00A1280F"/>
    <w:rsid w:val="00A15660"/>
    <w:rsid w:val="00A169AE"/>
    <w:rsid w:val="00A179F9"/>
    <w:rsid w:val="00A17EBE"/>
    <w:rsid w:val="00A17EDF"/>
    <w:rsid w:val="00A17F33"/>
    <w:rsid w:val="00A2005A"/>
    <w:rsid w:val="00A2019F"/>
    <w:rsid w:val="00A20402"/>
    <w:rsid w:val="00A20B10"/>
    <w:rsid w:val="00A214FA"/>
    <w:rsid w:val="00A21A88"/>
    <w:rsid w:val="00A229F9"/>
    <w:rsid w:val="00A23422"/>
    <w:rsid w:val="00A23D2D"/>
    <w:rsid w:val="00A2504B"/>
    <w:rsid w:val="00A26A02"/>
    <w:rsid w:val="00A26F69"/>
    <w:rsid w:val="00A27272"/>
    <w:rsid w:val="00A2755F"/>
    <w:rsid w:val="00A27E94"/>
    <w:rsid w:val="00A311DC"/>
    <w:rsid w:val="00A31771"/>
    <w:rsid w:val="00A340E7"/>
    <w:rsid w:val="00A3425D"/>
    <w:rsid w:val="00A34363"/>
    <w:rsid w:val="00A34459"/>
    <w:rsid w:val="00A34863"/>
    <w:rsid w:val="00A353D2"/>
    <w:rsid w:val="00A35611"/>
    <w:rsid w:val="00A37CB9"/>
    <w:rsid w:val="00A37D75"/>
    <w:rsid w:val="00A40260"/>
    <w:rsid w:val="00A40ACB"/>
    <w:rsid w:val="00A40B7C"/>
    <w:rsid w:val="00A416CE"/>
    <w:rsid w:val="00A442FF"/>
    <w:rsid w:val="00A4569C"/>
    <w:rsid w:val="00A47F54"/>
    <w:rsid w:val="00A50406"/>
    <w:rsid w:val="00A540E1"/>
    <w:rsid w:val="00A54290"/>
    <w:rsid w:val="00A562CF"/>
    <w:rsid w:val="00A568ED"/>
    <w:rsid w:val="00A575A8"/>
    <w:rsid w:val="00A611DA"/>
    <w:rsid w:val="00A6177D"/>
    <w:rsid w:val="00A62AA9"/>
    <w:rsid w:val="00A637F8"/>
    <w:rsid w:val="00A64669"/>
    <w:rsid w:val="00A64882"/>
    <w:rsid w:val="00A64A0B"/>
    <w:rsid w:val="00A64E7D"/>
    <w:rsid w:val="00A66AF5"/>
    <w:rsid w:val="00A70BBB"/>
    <w:rsid w:val="00A728C7"/>
    <w:rsid w:val="00A741D8"/>
    <w:rsid w:val="00A74E84"/>
    <w:rsid w:val="00A76319"/>
    <w:rsid w:val="00A80D60"/>
    <w:rsid w:val="00A8124A"/>
    <w:rsid w:val="00A81C59"/>
    <w:rsid w:val="00A81CBB"/>
    <w:rsid w:val="00A81CF1"/>
    <w:rsid w:val="00A829B3"/>
    <w:rsid w:val="00A83A41"/>
    <w:rsid w:val="00A83EF6"/>
    <w:rsid w:val="00A85EB9"/>
    <w:rsid w:val="00A86084"/>
    <w:rsid w:val="00A863EF"/>
    <w:rsid w:val="00A86A38"/>
    <w:rsid w:val="00A90EB8"/>
    <w:rsid w:val="00A917FE"/>
    <w:rsid w:val="00A928E6"/>
    <w:rsid w:val="00A92AEE"/>
    <w:rsid w:val="00A93556"/>
    <w:rsid w:val="00A93B61"/>
    <w:rsid w:val="00A9482E"/>
    <w:rsid w:val="00A9570A"/>
    <w:rsid w:val="00A9653B"/>
    <w:rsid w:val="00A966B7"/>
    <w:rsid w:val="00A9677F"/>
    <w:rsid w:val="00A969A6"/>
    <w:rsid w:val="00AA02B5"/>
    <w:rsid w:val="00AA103C"/>
    <w:rsid w:val="00AA173A"/>
    <w:rsid w:val="00AA1E06"/>
    <w:rsid w:val="00AA31AE"/>
    <w:rsid w:val="00AA34C9"/>
    <w:rsid w:val="00AA5F97"/>
    <w:rsid w:val="00AA68E9"/>
    <w:rsid w:val="00AA6A61"/>
    <w:rsid w:val="00AB027F"/>
    <w:rsid w:val="00AB1184"/>
    <w:rsid w:val="00AB2336"/>
    <w:rsid w:val="00AB27DB"/>
    <w:rsid w:val="00AB3A69"/>
    <w:rsid w:val="00AB7360"/>
    <w:rsid w:val="00AB7B2A"/>
    <w:rsid w:val="00AB7FC9"/>
    <w:rsid w:val="00AC0563"/>
    <w:rsid w:val="00AC0B58"/>
    <w:rsid w:val="00AC33C1"/>
    <w:rsid w:val="00AC3535"/>
    <w:rsid w:val="00AC3A00"/>
    <w:rsid w:val="00AC3FCA"/>
    <w:rsid w:val="00AC4CB8"/>
    <w:rsid w:val="00AC5CB5"/>
    <w:rsid w:val="00AC6105"/>
    <w:rsid w:val="00AC65DD"/>
    <w:rsid w:val="00AC7B59"/>
    <w:rsid w:val="00AD13FD"/>
    <w:rsid w:val="00AD22E0"/>
    <w:rsid w:val="00AD23EB"/>
    <w:rsid w:val="00AD2721"/>
    <w:rsid w:val="00AD3B0A"/>
    <w:rsid w:val="00AD4437"/>
    <w:rsid w:val="00AD460C"/>
    <w:rsid w:val="00AD5332"/>
    <w:rsid w:val="00AD5C20"/>
    <w:rsid w:val="00AD60FF"/>
    <w:rsid w:val="00AD6EA8"/>
    <w:rsid w:val="00AD724C"/>
    <w:rsid w:val="00AD755E"/>
    <w:rsid w:val="00AE0073"/>
    <w:rsid w:val="00AE0D22"/>
    <w:rsid w:val="00AE1491"/>
    <w:rsid w:val="00AE26B7"/>
    <w:rsid w:val="00AE26D0"/>
    <w:rsid w:val="00AE354A"/>
    <w:rsid w:val="00AE4B78"/>
    <w:rsid w:val="00AE531B"/>
    <w:rsid w:val="00AE5978"/>
    <w:rsid w:val="00AE5DD8"/>
    <w:rsid w:val="00AE78F9"/>
    <w:rsid w:val="00AF1182"/>
    <w:rsid w:val="00AF1A77"/>
    <w:rsid w:val="00AF2B49"/>
    <w:rsid w:val="00AF5CBE"/>
    <w:rsid w:val="00AF5F47"/>
    <w:rsid w:val="00AF6350"/>
    <w:rsid w:val="00AF6444"/>
    <w:rsid w:val="00AF7382"/>
    <w:rsid w:val="00B0022A"/>
    <w:rsid w:val="00B00DF3"/>
    <w:rsid w:val="00B013B0"/>
    <w:rsid w:val="00B016FC"/>
    <w:rsid w:val="00B02D16"/>
    <w:rsid w:val="00B03C87"/>
    <w:rsid w:val="00B05662"/>
    <w:rsid w:val="00B070E0"/>
    <w:rsid w:val="00B07379"/>
    <w:rsid w:val="00B077AC"/>
    <w:rsid w:val="00B07B2B"/>
    <w:rsid w:val="00B119A1"/>
    <w:rsid w:val="00B127AE"/>
    <w:rsid w:val="00B129A3"/>
    <w:rsid w:val="00B14F36"/>
    <w:rsid w:val="00B15748"/>
    <w:rsid w:val="00B1616F"/>
    <w:rsid w:val="00B163AD"/>
    <w:rsid w:val="00B168AF"/>
    <w:rsid w:val="00B1721D"/>
    <w:rsid w:val="00B1785E"/>
    <w:rsid w:val="00B20775"/>
    <w:rsid w:val="00B20FAD"/>
    <w:rsid w:val="00B2199A"/>
    <w:rsid w:val="00B2233D"/>
    <w:rsid w:val="00B23007"/>
    <w:rsid w:val="00B23A92"/>
    <w:rsid w:val="00B23E91"/>
    <w:rsid w:val="00B2419D"/>
    <w:rsid w:val="00B24397"/>
    <w:rsid w:val="00B254FD"/>
    <w:rsid w:val="00B25567"/>
    <w:rsid w:val="00B2680E"/>
    <w:rsid w:val="00B27084"/>
    <w:rsid w:val="00B27C90"/>
    <w:rsid w:val="00B315DA"/>
    <w:rsid w:val="00B31850"/>
    <w:rsid w:val="00B31B9B"/>
    <w:rsid w:val="00B32E40"/>
    <w:rsid w:val="00B333F8"/>
    <w:rsid w:val="00B33A11"/>
    <w:rsid w:val="00B33BF2"/>
    <w:rsid w:val="00B34D37"/>
    <w:rsid w:val="00B3556D"/>
    <w:rsid w:val="00B35951"/>
    <w:rsid w:val="00B367F7"/>
    <w:rsid w:val="00B37B35"/>
    <w:rsid w:val="00B4001B"/>
    <w:rsid w:val="00B401E5"/>
    <w:rsid w:val="00B40276"/>
    <w:rsid w:val="00B40801"/>
    <w:rsid w:val="00B4221F"/>
    <w:rsid w:val="00B4362E"/>
    <w:rsid w:val="00B43FAC"/>
    <w:rsid w:val="00B44627"/>
    <w:rsid w:val="00B4559F"/>
    <w:rsid w:val="00B4614F"/>
    <w:rsid w:val="00B47039"/>
    <w:rsid w:val="00B4779E"/>
    <w:rsid w:val="00B4786C"/>
    <w:rsid w:val="00B47C34"/>
    <w:rsid w:val="00B50654"/>
    <w:rsid w:val="00B512FB"/>
    <w:rsid w:val="00B52060"/>
    <w:rsid w:val="00B52199"/>
    <w:rsid w:val="00B5492E"/>
    <w:rsid w:val="00B5666C"/>
    <w:rsid w:val="00B571B5"/>
    <w:rsid w:val="00B5727C"/>
    <w:rsid w:val="00B574EB"/>
    <w:rsid w:val="00B62BCE"/>
    <w:rsid w:val="00B636BC"/>
    <w:rsid w:val="00B63955"/>
    <w:rsid w:val="00B643D7"/>
    <w:rsid w:val="00B646EF"/>
    <w:rsid w:val="00B64FE7"/>
    <w:rsid w:val="00B65738"/>
    <w:rsid w:val="00B65D57"/>
    <w:rsid w:val="00B71315"/>
    <w:rsid w:val="00B731A0"/>
    <w:rsid w:val="00B74D08"/>
    <w:rsid w:val="00B75A5E"/>
    <w:rsid w:val="00B771CC"/>
    <w:rsid w:val="00B80B1A"/>
    <w:rsid w:val="00B80F9E"/>
    <w:rsid w:val="00B818CA"/>
    <w:rsid w:val="00B82599"/>
    <w:rsid w:val="00B83666"/>
    <w:rsid w:val="00B839E0"/>
    <w:rsid w:val="00B83BA8"/>
    <w:rsid w:val="00B83CDD"/>
    <w:rsid w:val="00B85214"/>
    <w:rsid w:val="00B85F84"/>
    <w:rsid w:val="00B86EEF"/>
    <w:rsid w:val="00B871A1"/>
    <w:rsid w:val="00B87885"/>
    <w:rsid w:val="00B87910"/>
    <w:rsid w:val="00B87F79"/>
    <w:rsid w:val="00B9070F"/>
    <w:rsid w:val="00B9107F"/>
    <w:rsid w:val="00B912CA"/>
    <w:rsid w:val="00B91D1F"/>
    <w:rsid w:val="00B91EA0"/>
    <w:rsid w:val="00B956EC"/>
    <w:rsid w:val="00B95D0C"/>
    <w:rsid w:val="00B96E65"/>
    <w:rsid w:val="00B978B7"/>
    <w:rsid w:val="00B97EE9"/>
    <w:rsid w:val="00BA20CC"/>
    <w:rsid w:val="00BA4042"/>
    <w:rsid w:val="00BA5D1D"/>
    <w:rsid w:val="00BA6081"/>
    <w:rsid w:val="00BA7F28"/>
    <w:rsid w:val="00BB02EA"/>
    <w:rsid w:val="00BB2B26"/>
    <w:rsid w:val="00BB2BB8"/>
    <w:rsid w:val="00BB3AB7"/>
    <w:rsid w:val="00BB567F"/>
    <w:rsid w:val="00BB569A"/>
    <w:rsid w:val="00BB6F9A"/>
    <w:rsid w:val="00BB7113"/>
    <w:rsid w:val="00BB73FE"/>
    <w:rsid w:val="00BB7B73"/>
    <w:rsid w:val="00BC04BF"/>
    <w:rsid w:val="00BC0753"/>
    <w:rsid w:val="00BC1902"/>
    <w:rsid w:val="00BC1F8C"/>
    <w:rsid w:val="00BC23F3"/>
    <w:rsid w:val="00BC2528"/>
    <w:rsid w:val="00BC2553"/>
    <w:rsid w:val="00BC2949"/>
    <w:rsid w:val="00BC2BEC"/>
    <w:rsid w:val="00BC2CFA"/>
    <w:rsid w:val="00BC3203"/>
    <w:rsid w:val="00BC4B60"/>
    <w:rsid w:val="00BC610B"/>
    <w:rsid w:val="00BC611A"/>
    <w:rsid w:val="00BD1033"/>
    <w:rsid w:val="00BD12E4"/>
    <w:rsid w:val="00BD30A1"/>
    <w:rsid w:val="00BD31C9"/>
    <w:rsid w:val="00BD5E11"/>
    <w:rsid w:val="00BD63A7"/>
    <w:rsid w:val="00BD6D2F"/>
    <w:rsid w:val="00BD6EA3"/>
    <w:rsid w:val="00BD7187"/>
    <w:rsid w:val="00BD74D0"/>
    <w:rsid w:val="00BE0B9C"/>
    <w:rsid w:val="00BE1008"/>
    <w:rsid w:val="00BE186F"/>
    <w:rsid w:val="00BE3510"/>
    <w:rsid w:val="00BE45BC"/>
    <w:rsid w:val="00BE54A6"/>
    <w:rsid w:val="00BF07F9"/>
    <w:rsid w:val="00BF1B63"/>
    <w:rsid w:val="00BF23B7"/>
    <w:rsid w:val="00BF405D"/>
    <w:rsid w:val="00BF4243"/>
    <w:rsid w:val="00BF5C8F"/>
    <w:rsid w:val="00BF5FAA"/>
    <w:rsid w:val="00BF67FF"/>
    <w:rsid w:val="00BF773E"/>
    <w:rsid w:val="00C00D60"/>
    <w:rsid w:val="00C00EBF"/>
    <w:rsid w:val="00C01569"/>
    <w:rsid w:val="00C01F87"/>
    <w:rsid w:val="00C02C19"/>
    <w:rsid w:val="00C02E49"/>
    <w:rsid w:val="00C02F09"/>
    <w:rsid w:val="00C03743"/>
    <w:rsid w:val="00C07457"/>
    <w:rsid w:val="00C07CC4"/>
    <w:rsid w:val="00C07ED0"/>
    <w:rsid w:val="00C100B7"/>
    <w:rsid w:val="00C10296"/>
    <w:rsid w:val="00C10669"/>
    <w:rsid w:val="00C10AA4"/>
    <w:rsid w:val="00C10BCF"/>
    <w:rsid w:val="00C11918"/>
    <w:rsid w:val="00C11B72"/>
    <w:rsid w:val="00C12307"/>
    <w:rsid w:val="00C12BFA"/>
    <w:rsid w:val="00C1333A"/>
    <w:rsid w:val="00C13984"/>
    <w:rsid w:val="00C16F80"/>
    <w:rsid w:val="00C1712C"/>
    <w:rsid w:val="00C176AD"/>
    <w:rsid w:val="00C21382"/>
    <w:rsid w:val="00C23360"/>
    <w:rsid w:val="00C235AE"/>
    <w:rsid w:val="00C23D8E"/>
    <w:rsid w:val="00C24338"/>
    <w:rsid w:val="00C24584"/>
    <w:rsid w:val="00C24B98"/>
    <w:rsid w:val="00C255ED"/>
    <w:rsid w:val="00C26EA0"/>
    <w:rsid w:val="00C306E5"/>
    <w:rsid w:val="00C30874"/>
    <w:rsid w:val="00C33E83"/>
    <w:rsid w:val="00C340AD"/>
    <w:rsid w:val="00C346F4"/>
    <w:rsid w:val="00C34FA6"/>
    <w:rsid w:val="00C3521F"/>
    <w:rsid w:val="00C369D2"/>
    <w:rsid w:val="00C37D30"/>
    <w:rsid w:val="00C40975"/>
    <w:rsid w:val="00C41BE6"/>
    <w:rsid w:val="00C421E9"/>
    <w:rsid w:val="00C43FEE"/>
    <w:rsid w:val="00C44BFF"/>
    <w:rsid w:val="00C45E63"/>
    <w:rsid w:val="00C4645B"/>
    <w:rsid w:val="00C468AB"/>
    <w:rsid w:val="00C46D65"/>
    <w:rsid w:val="00C50EA6"/>
    <w:rsid w:val="00C51188"/>
    <w:rsid w:val="00C51715"/>
    <w:rsid w:val="00C51871"/>
    <w:rsid w:val="00C5258B"/>
    <w:rsid w:val="00C52D22"/>
    <w:rsid w:val="00C52DEB"/>
    <w:rsid w:val="00C5377B"/>
    <w:rsid w:val="00C53A09"/>
    <w:rsid w:val="00C5574A"/>
    <w:rsid w:val="00C57C39"/>
    <w:rsid w:val="00C62273"/>
    <w:rsid w:val="00C624FB"/>
    <w:rsid w:val="00C625DD"/>
    <w:rsid w:val="00C64571"/>
    <w:rsid w:val="00C660B4"/>
    <w:rsid w:val="00C707ED"/>
    <w:rsid w:val="00C70F11"/>
    <w:rsid w:val="00C70FF8"/>
    <w:rsid w:val="00C71D4F"/>
    <w:rsid w:val="00C72C8F"/>
    <w:rsid w:val="00C73E41"/>
    <w:rsid w:val="00C7432A"/>
    <w:rsid w:val="00C7447B"/>
    <w:rsid w:val="00C74A17"/>
    <w:rsid w:val="00C754D2"/>
    <w:rsid w:val="00C7579B"/>
    <w:rsid w:val="00C7639F"/>
    <w:rsid w:val="00C773C7"/>
    <w:rsid w:val="00C77900"/>
    <w:rsid w:val="00C802CF"/>
    <w:rsid w:val="00C80737"/>
    <w:rsid w:val="00C80CC1"/>
    <w:rsid w:val="00C8318A"/>
    <w:rsid w:val="00C838CB"/>
    <w:rsid w:val="00C83D97"/>
    <w:rsid w:val="00C844E6"/>
    <w:rsid w:val="00C900B0"/>
    <w:rsid w:val="00C906D3"/>
    <w:rsid w:val="00C92506"/>
    <w:rsid w:val="00C92837"/>
    <w:rsid w:val="00C934FD"/>
    <w:rsid w:val="00C93F9D"/>
    <w:rsid w:val="00C95111"/>
    <w:rsid w:val="00C9525E"/>
    <w:rsid w:val="00C95353"/>
    <w:rsid w:val="00C957ED"/>
    <w:rsid w:val="00C95DC0"/>
    <w:rsid w:val="00C9612A"/>
    <w:rsid w:val="00C97660"/>
    <w:rsid w:val="00C97EF4"/>
    <w:rsid w:val="00CA1288"/>
    <w:rsid w:val="00CA175F"/>
    <w:rsid w:val="00CA1E83"/>
    <w:rsid w:val="00CA2173"/>
    <w:rsid w:val="00CA244D"/>
    <w:rsid w:val="00CA298B"/>
    <w:rsid w:val="00CA38B9"/>
    <w:rsid w:val="00CA429D"/>
    <w:rsid w:val="00CA47BE"/>
    <w:rsid w:val="00CA53D0"/>
    <w:rsid w:val="00CA5B69"/>
    <w:rsid w:val="00CA6447"/>
    <w:rsid w:val="00CA75AC"/>
    <w:rsid w:val="00CA7B5F"/>
    <w:rsid w:val="00CA7EDF"/>
    <w:rsid w:val="00CB0AE6"/>
    <w:rsid w:val="00CB1631"/>
    <w:rsid w:val="00CB17EA"/>
    <w:rsid w:val="00CB2674"/>
    <w:rsid w:val="00CB26CD"/>
    <w:rsid w:val="00CB2BF5"/>
    <w:rsid w:val="00CB3A3C"/>
    <w:rsid w:val="00CB44EE"/>
    <w:rsid w:val="00CB4DFF"/>
    <w:rsid w:val="00CB5B2C"/>
    <w:rsid w:val="00CB5E6C"/>
    <w:rsid w:val="00CB706F"/>
    <w:rsid w:val="00CB7392"/>
    <w:rsid w:val="00CB7990"/>
    <w:rsid w:val="00CB7AAC"/>
    <w:rsid w:val="00CC063D"/>
    <w:rsid w:val="00CC0A3F"/>
    <w:rsid w:val="00CC1AEF"/>
    <w:rsid w:val="00CC1BC7"/>
    <w:rsid w:val="00CC22EE"/>
    <w:rsid w:val="00CC3563"/>
    <w:rsid w:val="00CC3BA3"/>
    <w:rsid w:val="00CC4FDA"/>
    <w:rsid w:val="00CC6603"/>
    <w:rsid w:val="00CC7650"/>
    <w:rsid w:val="00CC7F6A"/>
    <w:rsid w:val="00CD070F"/>
    <w:rsid w:val="00CD11E5"/>
    <w:rsid w:val="00CD1AE3"/>
    <w:rsid w:val="00CD31B7"/>
    <w:rsid w:val="00CD498B"/>
    <w:rsid w:val="00CD6FF2"/>
    <w:rsid w:val="00CD7151"/>
    <w:rsid w:val="00CD76AD"/>
    <w:rsid w:val="00CE2432"/>
    <w:rsid w:val="00CE2D8E"/>
    <w:rsid w:val="00CE2FD6"/>
    <w:rsid w:val="00CE3FF4"/>
    <w:rsid w:val="00CE4B6C"/>
    <w:rsid w:val="00CE4F63"/>
    <w:rsid w:val="00CE4F6E"/>
    <w:rsid w:val="00CE575E"/>
    <w:rsid w:val="00CE583E"/>
    <w:rsid w:val="00CE5BCF"/>
    <w:rsid w:val="00CE6D94"/>
    <w:rsid w:val="00CF0567"/>
    <w:rsid w:val="00CF07E0"/>
    <w:rsid w:val="00CF0FB8"/>
    <w:rsid w:val="00CF1FE9"/>
    <w:rsid w:val="00CF4525"/>
    <w:rsid w:val="00CF455C"/>
    <w:rsid w:val="00CF4BBF"/>
    <w:rsid w:val="00CF6840"/>
    <w:rsid w:val="00D01957"/>
    <w:rsid w:val="00D01BAD"/>
    <w:rsid w:val="00D022DF"/>
    <w:rsid w:val="00D02387"/>
    <w:rsid w:val="00D024F9"/>
    <w:rsid w:val="00D035BD"/>
    <w:rsid w:val="00D037D0"/>
    <w:rsid w:val="00D03FE8"/>
    <w:rsid w:val="00D0457B"/>
    <w:rsid w:val="00D04B5E"/>
    <w:rsid w:val="00D04B9B"/>
    <w:rsid w:val="00D05063"/>
    <w:rsid w:val="00D050F9"/>
    <w:rsid w:val="00D05FDF"/>
    <w:rsid w:val="00D06556"/>
    <w:rsid w:val="00D06936"/>
    <w:rsid w:val="00D06E84"/>
    <w:rsid w:val="00D07A14"/>
    <w:rsid w:val="00D07A6A"/>
    <w:rsid w:val="00D106CD"/>
    <w:rsid w:val="00D10775"/>
    <w:rsid w:val="00D12F9C"/>
    <w:rsid w:val="00D13415"/>
    <w:rsid w:val="00D13593"/>
    <w:rsid w:val="00D159E2"/>
    <w:rsid w:val="00D16DFD"/>
    <w:rsid w:val="00D175A0"/>
    <w:rsid w:val="00D17F1F"/>
    <w:rsid w:val="00D201CE"/>
    <w:rsid w:val="00D20201"/>
    <w:rsid w:val="00D20294"/>
    <w:rsid w:val="00D21759"/>
    <w:rsid w:val="00D224BB"/>
    <w:rsid w:val="00D23781"/>
    <w:rsid w:val="00D23F16"/>
    <w:rsid w:val="00D264E9"/>
    <w:rsid w:val="00D30E7E"/>
    <w:rsid w:val="00D31A69"/>
    <w:rsid w:val="00D320E0"/>
    <w:rsid w:val="00D32615"/>
    <w:rsid w:val="00D33BD4"/>
    <w:rsid w:val="00D34505"/>
    <w:rsid w:val="00D3693D"/>
    <w:rsid w:val="00D370B8"/>
    <w:rsid w:val="00D37838"/>
    <w:rsid w:val="00D37892"/>
    <w:rsid w:val="00D41A28"/>
    <w:rsid w:val="00D42ADE"/>
    <w:rsid w:val="00D43582"/>
    <w:rsid w:val="00D4431A"/>
    <w:rsid w:val="00D45CF9"/>
    <w:rsid w:val="00D467C5"/>
    <w:rsid w:val="00D4740D"/>
    <w:rsid w:val="00D47ACA"/>
    <w:rsid w:val="00D47B36"/>
    <w:rsid w:val="00D47B63"/>
    <w:rsid w:val="00D51E8A"/>
    <w:rsid w:val="00D51EAE"/>
    <w:rsid w:val="00D51F38"/>
    <w:rsid w:val="00D52DAE"/>
    <w:rsid w:val="00D53F77"/>
    <w:rsid w:val="00D54760"/>
    <w:rsid w:val="00D5537C"/>
    <w:rsid w:val="00D56428"/>
    <w:rsid w:val="00D57CEA"/>
    <w:rsid w:val="00D57FC2"/>
    <w:rsid w:val="00D6211A"/>
    <w:rsid w:val="00D62AD9"/>
    <w:rsid w:val="00D63E2D"/>
    <w:rsid w:val="00D648D7"/>
    <w:rsid w:val="00D64E32"/>
    <w:rsid w:val="00D651FD"/>
    <w:rsid w:val="00D65560"/>
    <w:rsid w:val="00D66BE2"/>
    <w:rsid w:val="00D66E16"/>
    <w:rsid w:val="00D6793A"/>
    <w:rsid w:val="00D703CC"/>
    <w:rsid w:val="00D72EB7"/>
    <w:rsid w:val="00D7412B"/>
    <w:rsid w:val="00D75E31"/>
    <w:rsid w:val="00D76428"/>
    <w:rsid w:val="00D769C6"/>
    <w:rsid w:val="00D801A7"/>
    <w:rsid w:val="00D8054B"/>
    <w:rsid w:val="00D81A5B"/>
    <w:rsid w:val="00D81F21"/>
    <w:rsid w:val="00D8338D"/>
    <w:rsid w:val="00D84012"/>
    <w:rsid w:val="00D846AA"/>
    <w:rsid w:val="00D86A96"/>
    <w:rsid w:val="00D87426"/>
    <w:rsid w:val="00D87C40"/>
    <w:rsid w:val="00D90F93"/>
    <w:rsid w:val="00D9176A"/>
    <w:rsid w:val="00D9398E"/>
    <w:rsid w:val="00D93AA8"/>
    <w:rsid w:val="00D94D56"/>
    <w:rsid w:val="00D94E23"/>
    <w:rsid w:val="00D955CB"/>
    <w:rsid w:val="00D95E9B"/>
    <w:rsid w:val="00D96B1E"/>
    <w:rsid w:val="00D96E00"/>
    <w:rsid w:val="00D9777D"/>
    <w:rsid w:val="00D97FDD"/>
    <w:rsid w:val="00DA04E3"/>
    <w:rsid w:val="00DA28CC"/>
    <w:rsid w:val="00DA34FC"/>
    <w:rsid w:val="00DA3C11"/>
    <w:rsid w:val="00DA3F24"/>
    <w:rsid w:val="00DA4971"/>
    <w:rsid w:val="00DA5FF7"/>
    <w:rsid w:val="00DA613B"/>
    <w:rsid w:val="00DA6AEF"/>
    <w:rsid w:val="00DA76C0"/>
    <w:rsid w:val="00DA776A"/>
    <w:rsid w:val="00DB0B03"/>
    <w:rsid w:val="00DB1291"/>
    <w:rsid w:val="00DB2BD8"/>
    <w:rsid w:val="00DB30F6"/>
    <w:rsid w:val="00DB4322"/>
    <w:rsid w:val="00DB4478"/>
    <w:rsid w:val="00DB453E"/>
    <w:rsid w:val="00DB48B8"/>
    <w:rsid w:val="00DB4E18"/>
    <w:rsid w:val="00DB4F46"/>
    <w:rsid w:val="00DB5440"/>
    <w:rsid w:val="00DB608F"/>
    <w:rsid w:val="00DB7888"/>
    <w:rsid w:val="00DC0075"/>
    <w:rsid w:val="00DC0DBD"/>
    <w:rsid w:val="00DC10DB"/>
    <w:rsid w:val="00DC1EB8"/>
    <w:rsid w:val="00DC227E"/>
    <w:rsid w:val="00DC23FC"/>
    <w:rsid w:val="00DC2D8A"/>
    <w:rsid w:val="00DC3706"/>
    <w:rsid w:val="00DC5D22"/>
    <w:rsid w:val="00DC6B2C"/>
    <w:rsid w:val="00DC7808"/>
    <w:rsid w:val="00DC7946"/>
    <w:rsid w:val="00DD006C"/>
    <w:rsid w:val="00DD0E59"/>
    <w:rsid w:val="00DD1696"/>
    <w:rsid w:val="00DD16C4"/>
    <w:rsid w:val="00DD1749"/>
    <w:rsid w:val="00DD4668"/>
    <w:rsid w:val="00DD4677"/>
    <w:rsid w:val="00DD5254"/>
    <w:rsid w:val="00DD5472"/>
    <w:rsid w:val="00DD66DA"/>
    <w:rsid w:val="00DD7205"/>
    <w:rsid w:val="00DE0D9D"/>
    <w:rsid w:val="00DE179B"/>
    <w:rsid w:val="00DE21F4"/>
    <w:rsid w:val="00DE54F4"/>
    <w:rsid w:val="00DE590B"/>
    <w:rsid w:val="00DE6A0A"/>
    <w:rsid w:val="00DE7DA1"/>
    <w:rsid w:val="00DF0072"/>
    <w:rsid w:val="00DF21BE"/>
    <w:rsid w:val="00DF4699"/>
    <w:rsid w:val="00DF6856"/>
    <w:rsid w:val="00DF6BBE"/>
    <w:rsid w:val="00DF6D1B"/>
    <w:rsid w:val="00DF6DA3"/>
    <w:rsid w:val="00DF767C"/>
    <w:rsid w:val="00DF7C99"/>
    <w:rsid w:val="00DF7E2D"/>
    <w:rsid w:val="00E00B43"/>
    <w:rsid w:val="00E00DDF"/>
    <w:rsid w:val="00E01AEC"/>
    <w:rsid w:val="00E01EBE"/>
    <w:rsid w:val="00E0231A"/>
    <w:rsid w:val="00E030E1"/>
    <w:rsid w:val="00E04301"/>
    <w:rsid w:val="00E05191"/>
    <w:rsid w:val="00E05AD3"/>
    <w:rsid w:val="00E073C9"/>
    <w:rsid w:val="00E07BD3"/>
    <w:rsid w:val="00E117F6"/>
    <w:rsid w:val="00E11E41"/>
    <w:rsid w:val="00E13A74"/>
    <w:rsid w:val="00E1519C"/>
    <w:rsid w:val="00E15ACF"/>
    <w:rsid w:val="00E15B20"/>
    <w:rsid w:val="00E16198"/>
    <w:rsid w:val="00E16DA5"/>
    <w:rsid w:val="00E17C30"/>
    <w:rsid w:val="00E2205D"/>
    <w:rsid w:val="00E227DE"/>
    <w:rsid w:val="00E22A16"/>
    <w:rsid w:val="00E23637"/>
    <w:rsid w:val="00E26234"/>
    <w:rsid w:val="00E266CE"/>
    <w:rsid w:val="00E30BF8"/>
    <w:rsid w:val="00E3212F"/>
    <w:rsid w:val="00E327E6"/>
    <w:rsid w:val="00E32C7A"/>
    <w:rsid w:val="00E3369B"/>
    <w:rsid w:val="00E3491A"/>
    <w:rsid w:val="00E34B91"/>
    <w:rsid w:val="00E36249"/>
    <w:rsid w:val="00E368C3"/>
    <w:rsid w:val="00E36B9D"/>
    <w:rsid w:val="00E36EEC"/>
    <w:rsid w:val="00E401CC"/>
    <w:rsid w:val="00E423F7"/>
    <w:rsid w:val="00E42F43"/>
    <w:rsid w:val="00E436E2"/>
    <w:rsid w:val="00E43EBC"/>
    <w:rsid w:val="00E450DD"/>
    <w:rsid w:val="00E45EBE"/>
    <w:rsid w:val="00E46372"/>
    <w:rsid w:val="00E47887"/>
    <w:rsid w:val="00E51A95"/>
    <w:rsid w:val="00E51E62"/>
    <w:rsid w:val="00E53358"/>
    <w:rsid w:val="00E53730"/>
    <w:rsid w:val="00E53D9C"/>
    <w:rsid w:val="00E54019"/>
    <w:rsid w:val="00E5405E"/>
    <w:rsid w:val="00E55FF8"/>
    <w:rsid w:val="00E576CE"/>
    <w:rsid w:val="00E57D6B"/>
    <w:rsid w:val="00E614AD"/>
    <w:rsid w:val="00E63BAE"/>
    <w:rsid w:val="00E65161"/>
    <w:rsid w:val="00E65865"/>
    <w:rsid w:val="00E66AC4"/>
    <w:rsid w:val="00E66F02"/>
    <w:rsid w:val="00E676EE"/>
    <w:rsid w:val="00E67F92"/>
    <w:rsid w:val="00E71616"/>
    <w:rsid w:val="00E71B01"/>
    <w:rsid w:val="00E728EA"/>
    <w:rsid w:val="00E72B2E"/>
    <w:rsid w:val="00E72EF9"/>
    <w:rsid w:val="00E7492A"/>
    <w:rsid w:val="00E74A10"/>
    <w:rsid w:val="00E7544F"/>
    <w:rsid w:val="00E7692A"/>
    <w:rsid w:val="00E76D2A"/>
    <w:rsid w:val="00E776D5"/>
    <w:rsid w:val="00E77C7B"/>
    <w:rsid w:val="00E8045E"/>
    <w:rsid w:val="00E82768"/>
    <w:rsid w:val="00E82799"/>
    <w:rsid w:val="00E82854"/>
    <w:rsid w:val="00E82955"/>
    <w:rsid w:val="00E829B5"/>
    <w:rsid w:val="00E83EF2"/>
    <w:rsid w:val="00E857D4"/>
    <w:rsid w:val="00E85B03"/>
    <w:rsid w:val="00E85B43"/>
    <w:rsid w:val="00E874E5"/>
    <w:rsid w:val="00E87E8B"/>
    <w:rsid w:val="00E9095E"/>
    <w:rsid w:val="00E90C07"/>
    <w:rsid w:val="00E91DDD"/>
    <w:rsid w:val="00E92060"/>
    <w:rsid w:val="00E9249B"/>
    <w:rsid w:val="00E92A5E"/>
    <w:rsid w:val="00E92F89"/>
    <w:rsid w:val="00E942C7"/>
    <w:rsid w:val="00E94BCE"/>
    <w:rsid w:val="00E94EED"/>
    <w:rsid w:val="00E956C8"/>
    <w:rsid w:val="00E956EE"/>
    <w:rsid w:val="00E967D8"/>
    <w:rsid w:val="00E96D14"/>
    <w:rsid w:val="00E97258"/>
    <w:rsid w:val="00E973F4"/>
    <w:rsid w:val="00E9740F"/>
    <w:rsid w:val="00EA083C"/>
    <w:rsid w:val="00EA0A61"/>
    <w:rsid w:val="00EA1000"/>
    <w:rsid w:val="00EA13F0"/>
    <w:rsid w:val="00EA1540"/>
    <w:rsid w:val="00EA45C8"/>
    <w:rsid w:val="00EA4629"/>
    <w:rsid w:val="00EA48ED"/>
    <w:rsid w:val="00EA4CB4"/>
    <w:rsid w:val="00EA54E9"/>
    <w:rsid w:val="00EA5DAE"/>
    <w:rsid w:val="00EB0239"/>
    <w:rsid w:val="00EB0DAA"/>
    <w:rsid w:val="00EB2707"/>
    <w:rsid w:val="00EB3DAE"/>
    <w:rsid w:val="00EB4295"/>
    <w:rsid w:val="00EB6C11"/>
    <w:rsid w:val="00EC2A69"/>
    <w:rsid w:val="00EC2C49"/>
    <w:rsid w:val="00EC40F0"/>
    <w:rsid w:val="00EC5641"/>
    <w:rsid w:val="00EC5B1B"/>
    <w:rsid w:val="00EC7453"/>
    <w:rsid w:val="00ED0165"/>
    <w:rsid w:val="00ED1B05"/>
    <w:rsid w:val="00ED210D"/>
    <w:rsid w:val="00ED35E5"/>
    <w:rsid w:val="00ED366C"/>
    <w:rsid w:val="00ED4E26"/>
    <w:rsid w:val="00ED788F"/>
    <w:rsid w:val="00ED79AB"/>
    <w:rsid w:val="00EE1714"/>
    <w:rsid w:val="00EE20BB"/>
    <w:rsid w:val="00EE23C9"/>
    <w:rsid w:val="00EE345D"/>
    <w:rsid w:val="00EE40DB"/>
    <w:rsid w:val="00EE496D"/>
    <w:rsid w:val="00EE4D52"/>
    <w:rsid w:val="00EE534E"/>
    <w:rsid w:val="00EF00FF"/>
    <w:rsid w:val="00EF2068"/>
    <w:rsid w:val="00EF2C8E"/>
    <w:rsid w:val="00EF4070"/>
    <w:rsid w:val="00EF415E"/>
    <w:rsid w:val="00EF4170"/>
    <w:rsid w:val="00EF5967"/>
    <w:rsid w:val="00EF6894"/>
    <w:rsid w:val="00EF71F7"/>
    <w:rsid w:val="00EF743B"/>
    <w:rsid w:val="00EF7855"/>
    <w:rsid w:val="00EF78AB"/>
    <w:rsid w:val="00F011A3"/>
    <w:rsid w:val="00F03808"/>
    <w:rsid w:val="00F0443B"/>
    <w:rsid w:val="00F059FA"/>
    <w:rsid w:val="00F060A3"/>
    <w:rsid w:val="00F10D5A"/>
    <w:rsid w:val="00F12BA6"/>
    <w:rsid w:val="00F13290"/>
    <w:rsid w:val="00F14E2E"/>
    <w:rsid w:val="00F16606"/>
    <w:rsid w:val="00F17072"/>
    <w:rsid w:val="00F22584"/>
    <w:rsid w:val="00F2269E"/>
    <w:rsid w:val="00F227C8"/>
    <w:rsid w:val="00F2311D"/>
    <w:rsid w:val="00F2331F"/>
    <w:rsid w:val="00F23423"/>
    <w:rsid w:val="00F23C5B"/>
    <w:rsid w:val="00F2475F"/>
    <w:rsid w:val="00F24ED1"/>
    <w:rsid w:val="00F2691E"/>
    <w:rsid w:val="00F27052"/>
    <w:rsid w:val="00F30411"/>
    <w:rsid w:val="00F31127"/>
    <w:rsid w:val="00F31530"/>
    <w:rsid w:val="00F31EBE"/>
    <w:rsid w:val="00F322D0"/>
    <w:rsid w:val="00F32DE9"/>
    <w:rsid w:val="00F339A4"/>
    <w:rsid w:val="00F369BE"/>
    <w:rsid w:val="00F3724D"/>
    <w:rsid w:val="00F37361"/>
    <w:rsid w:val="00F37E2E"/>
    <w:rsid w:val="00F40501"/>
    <w:rsid w:val="00F41CE9"/>
    <w:rsid w:val="00F41F60"/>
    <w:rsid w:val="00F42AB3"/>
    <w:rsid w:val="00F42B68"/>
    <w:rsid w:val="00F43428"/>
    <w:rsid w:val="00F4391F"/>
    <w:rsid w:val="00F444E2"/>
    <w:rsid w:val="00F448C8"/>
    <w:rsid w:val="00F46467"/>
    <w:rsid w:val="00F470B7"/>
    <w:rsid w:val="00F52977"/>
    <w:rsid w:val="00F52C18"/>
    <w:rsid w:val="00F52CE7"/>
    <w:rsid w:val="00F5300D"/>
    <w:rsid w:val="00F53380"/>
    <w:rsid w:val="00F543C6"/>
    <w:rsid w:val="00F5525A"/>
    <w:rsid w:val="00F557E9"/>
    <w:rsid w:val="00F6008C"/>
    <w:rsid w:val="00F6182A"/>
    <w:rsid w:val="00F6281B"/>
    <w:rsid w:val="00F633DD"/>
    <w:rsid w:val="00F63A4A"/>
    <w:rsid w:val="00F65863"/>
    <w:rsid w:val="00F67366"/>
    <w:rsid w:val="00F67948"/>
    <w:rsid w:val="00F70749"/>
    <w:rsid w:val="00F708CD"/>
    <w:rsid w:val="00F71A02"/>
    <w:rsid w:val="00F7225E"/>
    <w:rsid w:val="00F72594"/>
    <w:rsid w:val="00F73834"/>
    <w:rsid w:val="00F745DE"/>
    <w:rsid w:val="00F746CE"/>
    <w:rsid w:val="00F74C0B"/>
    <w:rsid w:val="00F76266"/>
    <w:rsid w:val="00F7764A"/>
    <w:rsid w:val="00F77ADA"/>
    <w:rsid w:val="00F800B8"/>
    <w:rsid w:val="00F80179"/>
    <w:rsid w:val="00F80742"/>
    <w:rsid w:val="00F80A3F"/>
    <w:rsid w:val="00F84C3D"/>
    <w:rsid w:val="00F85052"/>
    <w:rsid w:val="00F85C3A"/>
    <w:rsid w:val="00F8666F"/>
    <w:rsid w:val="00F9064D"/>
    <w:rsid w:val="00F91A87"/>
    <w:rsid w:val="00F91C0E"/>
    <w:rsid w:val="00F93B3C"/>
    <w:rsid w:val="00F93B7C"/>
    <w:rsid w:val="00F946AA"/>
    <w:rsid w:val="00F94B13"/>
    <w:rsid w:val="00F9538D"/>
    <w:rsid w:val="00F953CD"/>
    <w:rsid w:val="00F95709"/>
    <w:rsid w:val="00F95A2D"/>
    <w:rsid w:val="00F96AEA"/>
    <w:rsid w:val="00F96C09"/>
    <w:rsid w:val="00F97975"/>
    <w:rsid w:val="00FA0004"/>
    <w:rsid w:val="00FA0196"/>
    <w:rsid w:val="00FA0AB0"/>
    <w:rsid w:val="00FA2824"/>
    <w:rsid w:val="00FA3BE9"/>
    <w:rsid w:val="00FA46E8"/>
    <w:rsid w:val="00FA5CA8"/>
    <w:rsid w:val="00FA618A"/>
    <w:rsid w:val="00FA641D"/>
    <w:rsid w:val="00FA67CE"/>
    <w:rsid w:val="00FA7468"/>
    <w:rsid w:val="00FB2316"/>
    <w:rsid w:val="00FB383F"/>
    <w:rsid w:val="00FB3B8E"/>
    <w:rsid w:val="00FB4D10"/>
    <w:rsid w:val="00FB508B"/>
    <w:rsid w:val="00FB6CE4"/>
    <w:rsid w:val="00FB6EFB"/>
    <w:rsid w:val="00FB739C"/>
    <w:rsid w:val="00FB7877"/>
    <w:rsid w:val="00FC09DE"/>
    <w:rsid w:val="00FC1242"/>
    <w:rsid w:val="00FC1801"/>
    <w:rsid w:val="00FC1D69"/>
    <w:rsid w:val="00FC1F76"/>
    <w:rsid w:val="00FC2532"/>
    <w:rsid w:val="00FC2D84"/>
    <w:rsid w:val="00FC488B"/>
    <w:rsid w:val="00FC547F"/>
    <w:rsid w:val="00FC5A6E"/>
    <w:rsid w:val="00FC710A"/>
    <w:rsid w:val="00FC7180"/>
    <w:rsid w:val="00FC7249"/>
    <w:rsid w:val="00FC75AF"/>
    <w:rsid w:val="00FD017B"/>
    <w:rsid w:val="00FD09AF"/>
    <w:rsid w:val="00FD1231"/>
    <w:rsid w:val="00FD1941"/>
    <w:rsid w:val="00FD1A92"/>
    <w:rsid w:val="00FD2A06"/>
    <w:rsid w:val="00FD3251"/>
    <w:rsid w:val="00FD358A"/>
    <w:rsid w:val="00FD400E"/>
    <w:rsid w:val="00FD4138"/>
    <w:rsid w:val="00FD4530"/>
    <w:rsid w:val="00FD639C"/>
    <w:rsid w:val="00FD6508"/>
    <w:rsid w:val="00FD68C4"/>
    <w:rsid w:val="00FD78FA"/>
    <w:rsid w:val="00FE0C86"/>
    <w:rsid w:val="00FE0CEA"/>
    <w:rsid w:val="00FE2715"/>
    <w:rsid w:val="00FE60D1"/>
    <w:rsid w:val="00FE63CB"/>
    <w:rsid w:val="00FE6511"/>
    <w:rsid w:val="00FE6890"/>
    <w:rsid w:val="00FF1A24"/>
    <w:rsid w:val="00FF1A66"/>
    <w:rsid w:val="00FF237F"/>
    <w:rsid w:val="00FF27C6"/>
    <w:rsid w:val="00FF5E00"/>
    <w:rsid w:val="00FF5ED9"/>
    <w:rsid w:val="00FF7442"/>
    <w:rsid w:val="00FF7B8D"/>
    <w:rsid w:val="00FF7C49"/>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bg-BG" w:eastAsia="bg-BG"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942C7"/>
    <w:rPr>
      <w:sz w:val="24"/>
      <w:szCs w:val="24"/>
    </w:rPr>
  </w:style>
  <w:style w:type="paragraph" w:styleId="Heading1">
    <w:name w:val="heading 1"/>
    <w:basedOn w:val="Normal"/>
    <w:next w:val="Normal"/>
    <w:link w:val="Heading1Char1"/>
    <w:uiPriority w:val="99"/>
    <w:qFormat/>
    <w:rsid w:val="000D17E3"/>
    <w:pPr>
      <w:keepNext/>
      <w:spacing w:before="240" w:after="60"/>
      <w:outlineLvl w:val="0"/>
    </w:pPr>
    <w:rPr>
      <w:rFonts w:ascii="Cambria" w:hAnsi="Cambria" w:cs="Cambria"/>
      <w:b/>
      <w:bCs/>
      <w:kern w:val="32"/>
      <w:sz w:val="32"/>
      <w:szCs w:val="32"/>
      <w:lang w:eastAsia="en-US"/>
    </w:rPr>
  </w:style>
  <w:style w:type="paragraph" w:styleId="Heading2">
    <w:name w:val="heading 2"/>
    <w:basedOn w:val="Normal"/>
    <w:next w:val="Normal"/>
    <w:link w:val="Heading2Char1"/>
    <w:uiPriority w:val="99"/>
    <w:qFormat/>
    <w:rsid w:val="00B91D1F"/>
    <w:pPr>
      <w:keepNext/>
      <w:spacing w:before="240" w:after="60"/>
      <w:outlineLvl w:val="1"/>
    </w:pPr>
    <w:rPr>
      <w:rFonts w:ascii="Cambria" w:hAnsi="Cambria" w:cs="Cambria"/>
      <w:b/>
      <w:bCs/>
      <w:i/>
      <w:iCs/>
      <w:sz w:val="28"/>
      <w:szCs w:val="28"/>
      <w:lang w:eastAsia="en-US"/>
    </w:rPr>
  </w:style>
  <w:style w:type="paragraph" w:styleId="Heading4">
    <w:name w:val="heading 4"/>
    <w:basedOn w:val="Normal"/>
    <w:next w:val="Normal"/>
    <w:link w:val="Heading4Char1"/>
    <w:uiPriority w:val="99"/>
    <w:qFormat/>
    <w:rsid w:val="007B0865"/>
    <w:pPr>
      <w:keepNext/>
      <w:ind w:firstLine="720"/>
      <w:jc w:val="both"/>
      <w:outlineLvl w:val="3"/>
    </w:pPr>
    <w:rPr>
      <w:rFonts w:ascii="Calibri" w:hAnsi="Calibri" w:cs="Calibri"/>
      <w:b/>
      <w:bCs/>
      <w:sz w:val="28"/>
      <w:szCs w:val="28"/>
      <w:lang w:eastAsia="en-US"/>
    </w:rPr>
  </w:style>
  <w:style w:type="paragraph" w:styleId="Heading5">
    <w:name w:val="heading 5"/>
    <w:basedOn w:val="Normal"/>
    <w:next w:val="Normal"/>
    <w:link w:val="Heading5Char1"/>
    <w:uiPriority w:val="99"/>
    <w:qFormat/>
    <w:rsid w:val="007B0865"/>
    <w:pPr>
      <w:keepNext/>
      <w:jc w:val="both"/>
      <w:outlineLvl w:val="4"/>
    </w:pPr>
    <w:rPr>
      <w:rFonts w:ascii="Calibri" w:hAnsi="Calibri" w:cs="Calibri"/>
      <w:b/>
      <w:bCs/>
      <w:i/>
      <w:iCs/>
      <w:sz w:val="26"/>
      <w:szCs w:val="26"/>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24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03248"/>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603248"/>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603248"/>
    <w:rPr>
      <w:rFonts w:asciiTheme="minorHAnsi" w:eastAsiaTheme="minorEastAsia" w:hAnsiTheme="minorHAnsi" w:cstheme="minorBidi"/>
      <w:b/>
      <w:bCs/>
      <w:i/>
      <w:iCs/>
      <w:sz w:val="26"/>
      <w:szCs w:val="26"/>
    </w:rPr>
  </w:style>
  <w:style w:type="character" w:customStyle="1" w:styleId="Heading1Char1">
    <w:name w:val="Heading 1 Char1"/>
    <w:link w:val="Heading1"/>
    <w:uiPriority w:val="99"/>
    <w:locked/>
    <w:rsid w:val="006027DC"/>
    <w:rPr>
      <w:rFonts w:ascii="Cambria" w:hAnsi="Cambria" w:cs="Cambria"/>
      <w:b/>
      <w:bCs/>
      <w:kern w:val="32"/>
      <w:sz w:val="32"/>
      <w:szCs w:val="32"/>
    </w:rPr>
  </w:style>
  <w:style w:type="character" w:customStyle="1" w:styleId="Heading2Char1">
    <w:name w:val="Heading 2 Char1"/>
    <w:link w:val="Heading2"/>
    <w:uiPriority w:val="99"/>
    <w:semiHidden/>
    <w:locked/>
    <w:rsid w:val="006027DC"/>
    <w:rPr>
      <w:rFonts w:ascii="Cambria" w:hAnsi="Cambria" w:cs="Cambria"/>
      <w:b/>
      <w:bCs/>
      <w:i/>
      <w:iCs/>
      <w:sz w:val="28"/>
      <w:szCs w:val="28"/>
    </w:rPr>
  </w:style>
  <w:style w:type="character" w:customStyle="1" w:styleId="Heading4Char1">
    <w:name w:val="Heading 4 Char1"/>
    <w:link w:val="Heading4"/>
    <w:uiPriority w:val="99"/>
    <w:semiHidden/>
    <w:locked/>
    <w:rsid w:val="006027DC"/>
    <w:rPr>
      <w:rFonts w:ascii="Calibri" w:hAnsi="Calibri" w:cs="Calibri"/>
      <w:b/>
      <w:bCs/>
      <w:sz w:val="28"/>
      <w:szCs w:val="28"/>
    </w:rPr>
  </w:style>
  <w:style w:type="character" w:customStyle="1" w:styleId="Heading5Char1">
    <w:name w:val="Heading 5 Char1"/>
    <w:link w:val="Heading5"/>
    <w:uiPriority w:val="99"/>
    <w:semiHidden/>
    <w:locked/>
    <w:rsid w:val="006027DC"/>
    <w:rPr>
      <w:rFonts w:ascii="Calibri" w:hAnsi="Calibri" w:cs="Calibri"/>
      <w:b/>
      <w:bCs/>
      <w:i/>
      <w:iCs/>
      <w:sz w:val="26"/>
      <w:szCs w:val="26"/>
    </w:rPr>
  </w:style>
  <w:style w:type="table" w:styleId="TableGrid">
    <w:name w:val="Table Grid"/>
    <w:basedOn w:val="TableNormal"/>
    <w:uiPriority w:val="99"/>
    <w:rsid w:val="00A8608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Normal"/>
    <w:uiPriority w:val="99"/>
    <w:rsid w:val="00F80A3F"/>
    <w:rPr>
      <w:lang w:val="pl-PL" w:eastAsia="pl-PL"/>
    </w:rPr>
  </w:style>
  <w:style w:type="paragraph" w:styleId="BodyText2">
    <w:name w:val="Body Text 2"/>
    <w:basedOn w:val="Normal"/>
    <w:link w:val="BodyText2Char1"/>
    <w:uiPriority w:val="99"/>
    <w:rsid w:val="00861EE9"/>
    <w:pPr>
      <w:overflowPunct w:val="0"/>
      <w:autoSpaceDE w:val="0"/>
      <w:autoSpaceDN w:val="0"/>
      <w:adjustRightInd w:val="0"/>
      <w:jc w:val="center"/>
    </w:pPr>
    <w:rPr>
      <w:sz w:val="28"/>
      <w:szCs w:val="28"/>
      <w:lang w:eastAsia="en-US"/>
    </w:rPr>
  </w:style>
  <w:style w:type="character" w:customStyle="1" w:styleId="BodyText2Char">
    <w:name w:val="Body Text 2 Char"/>
    <w:basedOn w:val="DefaultParagraphFont"/>
    <w:link w:val="BodyText2"/>
    <w:uiPriority w:val="99"/>
    <w:semiHidden/>
    <w:rsid w:val="00603248"/>
    <w:rPr>
      <w:sz w:val="24"/>
      <w:szCs w:val="24"/>
    </w:rPr>
  </w:style>
  <w:style w:type="character" w:customStyle="1" w:styleId="BodyText2Char1">
    <w:name w:val="Body Text 2 Char1"/>
    <w:link w:val="BodyText2"/>
    <w:uiPriority w:val="99"/>
    <w:locked/>
    <w:rsid w:val="003B4B28"/>
    <w:rPr>
      <w:sz w:val="28"/>
      <w:szCs w:val="28"/>
      <w:lang w:val="bg-BG" w:eastAsia="en-US"/>
    </w:rPr>
  </w:style>
  <w:style w:type="paragraph" w:styleId="BodyTextIndent">
    <w:name w:val="Body Text Indent"/>
    <w:basedOn w:val="Normal"/>
    <w:link w:val="BodyTextIndentChar1"/>
    <w:uiPriority w:val="99"/>
    <w:rsid w:val="00861EE9"/>
    <w:pPr>
      <w:ind w:firstLine="720"/>
      <w:jc w:val="both"/>
    </w:pPr>
    <w:rPr>
      <w:lang w:eastAsia="en-US"/>
    </w:rPr>
  </w:style>
  <w:style w:type="character" w:customStyle="1" w:styleId="BodyTextIndentChar">
    <w:name w:val="Body Text Indent Char"/>
    <w:basedOn w:val="DefaultParagraphFont"/>
    <w:link w:val="BodyTextIndent"/>
    <w:uiPriority w:val="99"/>
    <w:semiHidden/>
    <w:rsid w:val="00603248"/>
    <w:rPr>
      <w:sz w:val="24"/>
      <w:szCs w:val="24"/>
    </w:rPr>
  </w:style>
  <w:style w:type="character" w:customStyle="1" w:styleId="BodyTextIndentChar1">
    <w:name w:val="Body Text Indent Char1"/>
    <w:link w:val="BodyTextIndent"/>
    <w:uiPriority w:val="99"/>
    <w:locked/>
    <w:rsid w:val="00FA0AB0"/>
    <w:rPr>
      <w:sz w:val="24"/>
      <w:szCs w:val="24"/>
      <w:lang w:eastAsia="en-US"/>
    </w:rPr>
  </w:style>
  <w:style w:type="paragraph" w:styleId="BodyText">
    <w:name w:val="Body Text"/>
    <w:basedOn w:val="Normal"/>
    <w:link w:val="BodyTextChar1"/>
    <w:uiPriority w:val="99"/>
    <w:rsid w:val="00861EE9"/>
    <w:pPr>
      <w:jc w:val="both"/>
    </w:pPr>
    <w:rPr>
      <w:lang w:eastAsia="en-US"/>
    </w:rPr>
  </w:style>
  <w:style w:type="character" w:customStyle="1" w:styleId="BodyTextChar">
    <w:name w:val="Body Text Char"/>
    <w:basedOn w:val="DefaultParagraphFont"/>
    <w:link w:val="BodyText"/>
    <w:uiPriority w:val="99"/>
    <w:semiHidden/>
    <w:rsid w:val="00603248"/>
    <w:rPr>
      <w:sz w:val="24"/>
      <w:szCs w:val="24"/>
    </w:rPr>
  </w:style>
  <w:style w:type="character" w:customStyle="1" w:styleId="BodyTextChar1">
    <w:name w:val="Body Text Char1"/>
    <w:link w:val="BodyText"/>
    <w:uiPriority w:val="99"/>
    <w:semiHidden/>
    <w:locked/>
    <w:rsid w:val="006027DC"/>
    <w:rPr>
      <w:sz w:val="24"/>
      <w:szCs w:val="24"/>
    </w:rPr>
  </w:style>
  <w:style w:type="paragraph" w:customStyle="1" w:styleId="CharCharCharCharCharCharChar">
    <w:name w:val="Знак Знак Знак Знак Знак Знак Char Char Char Char Char Char Знак Знак Char"/>
    <w:basedOn w:val="Normal"/>
    <w:uiPriority w:val="99"/>
    <w:rsid w:val="000C6471"/>
    <w:rPr>
      <w:lang w:val="pl-PL" w:eastAsia="pl-PL"/>
    </w:rPr>
  </w:style>
  <w:style w:type="paragraph" w:styleId="BalloonText">
    <w:name w:val="Balloon Text"/>
    <w:basedOn w:val="Normal"/>
    <w:link w:val="BalloonTextChar1"/>
    <w:uiPriority w:val="99"/>
    <w:semiHidden/>
    <w:rsid w:val="00D90F93"/>
    <w:rPr>
      <w:sz w:val="2"/>
      <w:szCs w:val="2"/>
      <w:lang w:eastAsia="en-US"/>
    </w:rPr>
  </w:style>
  <w:style w:type="character" w:customStyle="1" w:styleId="BalloonTextChar">
    <w:name w:val="Balloon Text Char"/>
    <w:basedOn w:val="DefaultParagraphFont"/>
    <w:link w:val="BalloonText"/>
    <w:uiPriority w:val="99"/>
    <w:semiHidden/>
    <w:rsid w:val="00603248"/>
    <w:rPr>
      <w:sz w:val="0"/>
      <w:szCs w:val="0"/>
    </w:rPr>
  </w:style>
  <w:style w:type="character" w:customStyle="1" w:styleId="BalloonTextChar1">
    <w:name w:val="Balloon Text Char1"/>
    <w:link w:val="BalloonText"/>
    <w:uiPriority w:val="99"/>
    <w:semiHidden/>
    <w:locked/>
    <w:rsid w:val="006027DC"/>
    <w:rPr>
      <w:sz w:val="2"/>
      <w:szCs w:val="2"/>
    </w:rPr>
  </w:style>
  <w:style w:type="paragraph" w:styleId="BodyText3">
    <w:name w:val="Body Text 3"/>
    <w:basedOn w:val="Normal"/>
    <w:link w:val="BodyText3Char1"/>
    <w:uiPriority w:val="99"/>
    <w:rsid w:val="007B0865"/>
    <w:pPr>
      <w:spacing w:after="120"/>
    </w:pPr>
    <w:rPr>
      <w:sz w:val="16"/>
      <w:szCs w:val="16"/>
      <w:lang w:eastAsia="en-US"/>
    </w:rPr>
  </w:style>
  <w:style w:type="character" w:customStyle="1" w:styleId="BodyText3Char">
    <w:name w:val="Body Text 3 Char"/>
    <w:basedOn w:val="DefaultParagraphFont"/>
    <w:link w:val="BodyText3"/>
    <w:uiPriority w:val="99"/>
    <w:semiHidden/>
    <w:rsid w:val="00603248"/>
    <w:rPr>
      <w:sz w:val="16"/>
      <w:szCs w:val="16"/>
    </w:rPr>
  </w:style>
  <w:style w:type="character" w:customStyle="1" w:styleId="BodyText3Char1">
    <w:name w:val="Body Text 3 Char1"/>
    <w:link w:val="BodyText3"/>
    <w:uiPriority w:val="99"/>
    <w:semiHidden/>
    <w:locked/>
    <w:rsid w:val="006027DC"/>
    <w:rPr>
      <w:sz w:val="16"/>
      <w:szCs w:val="16"/>
    </w:rPr>
  </w:style>
  <w:style w:type="paragraph" w:styleId="BodyTextIndent2">
    <w:name w:val="Body Text Indent 2"/>
    <w:basedOn w:val="Normal"/>
    <w:link w:val="BodyTextIndent2Char1"/>
    <w:uiPriority w:val="99"/>
    <w:rsid w:val="007B0865"/>
    <w:pPr>
      <w:spacing w:after="120" w:line="480" w:lineRule="auto"/>
      <w:ind w:left="283"/>
    </w:pPr>
    <w:rPr>
      <w:lang w:eastAsia="en-US"/>
    </w:rPr>
  </w:style>
  <w:style w:type="character" w:customStyle="1" w:styleId="BodyTextIndent2Char">
    <w:name w:val="Body Text Indent 2 Char"/>
    <w:basedOn w:val="DefaultParagraphFont"/>
    <w:link w:val="BodyTextIndent2"/>
    <w:uiPriority w:val="99"/>
    <w:semiHidden/>
    <w:rsid w:val="00603248"/>
    <w:rPr>
      <w:sz w:val="24"/>
      <w:szCs w:val="24"/>
    </w:rPr>
  </w:style>
  <w:style w:type="character" w:customStyle="1" w:styleId="BodyTextIndent2Char1">
    <w:name w:val="Body Text Indent 2 Char1"/>
    <w:link w:val="BodyTextIndent2"/>
    <w:uiPriority w:val="99"/>
    <w:semiHidden/>
    <w:locked/>
    <w:rsid w:val="006027DC"/>
    <w:rPr>
      <w:sz w:val="24"/>
      <w:szCs w:val="24"/>
    </w:rPr>
  </w:style>
  <w:style w:type="paragraph" w:styleId="Footer">
    <w:name w:val="footer"/>
    <w:basedOn w:val="Normal"/>
    <w:link w:val="FooterChar1"/>
    <w:uiPriority w:val="99"/>
    <w:rsid w:val="007B0865"/>
    <w:pPr>
      <w:tabs>
        <w:tab w:val="center" w:pos="4320"/>
        <w:tab w:val="right" w:pos="8640"/>
      </w:tabs>
    </w:pPr>
    <w:rPr>
      <w:lang w:eastAsia="en-US"/>
    </w:rPr>
  </w:style>
  <w:style w:type="character" w:customStyle="1" w:styleId="FooterChar">
    <w:name w:val="Footer Char"/>
    <w:basedOn w:val="DefaultParagraphFont"/>
    <w:link w:val="Footer"/>
    <w:uiPriority w:val="99"/>
    <w:semiHidden/>
    <w:rsid w:val="00603248"/>
    <w:rPr>
      <w:sz w:val="24"/>
      <w:szCs w:val="24"/>
    </w:rPr>
  </w:style>
  <w:style w:type="character" w:customStyle="1" w:styleId="FooterChar1">
    <w:name w:val="Footer Char1"/>
    <w:link w:val="Footer"/>
    <w:uiPriority w:val="99"/>
    <w:semiHidden/>
    <w:locked/>
    <w:rsid w:val="006027DC"/>
    <w:rPr>
      <w:sz w:val="24"/>
      <w:szCs w:val="24"/>
    </w:rPr>
  </w:style>
  <w:style w:type="paragraph" w:customStyle="1" w:styleId="CharCharChar">
    <w:name w:val="Знак Знак Знак Знак Знак Знак Char Char Char"/>
    <w:basedOn w:val="Normal"/>
    <w:uiPriority w:val="99"/>
    <w:rsid w:val="00C5258B"/>
    <w:rPr>
      <w:lang w:val="pl-PL" w:eastAsia="pl-PL"/>
    </w:rPr>
  </w:style>
  <w:style w:type="paragraph" w:customStyle="1" w:styleId="a">
    <w:name w:val="Знак Знак Знак Знак Знак Знак"/>
    <w:basedOn w:val="Normal"/>
    <w:uiPriority w:val="99"/>
    <w:rsid w:val="008F2EF3"/>
    <w:rPr>
      <w:lang w:val="pl-PL" w:eastAsia="pl-PL"/>
    </w:rPr>
  </w:style>
  <w:style w:type="paragraph" w:styleId="Header">
    <w:name w:val="header"/>
    <w:basedOn w:val="Normal"/>
    <w:link w:val="HeaderChar1"/>
    <w:uiPriority w:val="99"/>
    <w:rsid w:val="00BC2BEC"/>
    <w:pPr>
      <w:tabs>
        <w:tab w:val="center" w:pos="4536"/>
        <w:tab w:val="right" w:pos="9072"/>
      </w:tabs>
    </w:pPr>
    <w:rPr>
      <w:lang w:eastAsia="en-US"/>
    </w:rPr>
  </w:style>
  <w:style w:type="character" w:customStyle="1" w:styleId="HeaderChar">
    <w:name w:val="Header Char"/>
    <w:basedOn w:val="DefaultParagraphFont"/>
    <w:link w:val="Header"/>
    <w:uiPriority w:val="99"/>
    <w:semiHidden/>
    <w:rsid w:val="00603248"/>
    <w:rPr>
      <w:sz w:val="24"/>
      <w:szCs w:val="24"/>
    </w:rPr>
  </w:style>
  <w:style w:type="character" w:customStyle="1" w:styleId="HeaderChar1">
    <w:name w:val="Header Char1"/>
    <w:link w:val="Header"/>
    <w:uiPriority w:val="99"/>
    <w:semiHidden/>
    <w:locked/>
    <w:rsid w:val="006027DC"/>
    <w:rPr>
      <w:sz w:val="24"/>
      <w:szCs w:val="24"/>
    </w:rPr>
  </w:style>
  <w:style w:type="character" w:styleId="PageNumber">
    <w:name w:val="page number"/>
    <w:basedOn w:val="DefaultParagraphFont"/>
    <w:uiPriority w:val="99"/>
    <w:rsid w:val="00BC2BEC"/>
  </w:style>
  <w:style w:type="paragraph" w:styleId="BodyTextIndent3">
    <w:name w:val="Body Text Indent 3"/>
    <w:basedOn w:val="Normal"/>
    <w:link w:val="BodyTextIndent3Char1"/>
    <w:uiPriority w:val="99"/>
    <w:rsid w:val="006E7BA0"/>
    <w:pPr>
      <w:spacing w:after="120"/>
      <w:ind w:left="283"/>
    </w:pPr>
    <w:rPr>
      <w:sz w:val="16"/>
      <w:szCs w:val="16"/>
      <w:lang w:eastAsia="en-US"/>
    </w:rPr>
  </w:style>
  <w:style w:type="character" w:customStyle="1" w:styleId="BodyTextIndent3Char">
    <w:name w:val="Body Text Indent 3 Char"/>
    <w:basedOn w:val="DefaultParagraphFont"/>
    <w:link w:val="BodyTextIndent3"/>
    <w:uiPriority w:val="99"/>
    <w:semiHidden/>
    <w:rsid w:val="00603248"/>
    <w:rPr>
      <w:sz w:val="16"/>
      <w:szCs w:val="16"/>
    </w:rPr>
  </w:style>
  <w:style w:type="character" w:customStyle="1" w:styleId="BodyTextIndent3Char1">
    <w:name w:val="Body Text Indent 3 Char1"/>
    <w:link w:val="BodyTextIndent3"/>
    <w:uiPriority w:val="99"/>
    <w:semiHidden/>
    <w:locked/>
    <w:rsid w:val="006027DC"/>
    <w:rPr>
      <w:sz w:val="16"/>
      <w:szCs w:val="16"/>
    </w:rPr>
  </w:style>
  <w:style w:type="paragraph" w:styleId="Title">
    <w:name w:val="Title"/>
    <w:basedOn w:val="Normal"/>
    <w:link w:val="TitleChar1"/>
    <w:uiPriority w:val="99"/>
    <w:qFormat/>
    <w:rsid w:val="006E7BA0"/>
    <w:pPr>
      <w:jc w:val="center"/>
    </w:pPr>
    <w:rPr>
      <w:rFonts w:ascii="Cambria" w:hAnsi="Cambria" w:cs="Cambria"/>
      <w:b/>
      <w:bCs/>
      <w:kern w:val="28"/>
      <w:sz w:val="32"/>
      <w:szCs w:val="32"/>
      <w:lang w:eastAsia="en-US"/>
    </w:rPr>
  </w:style>
  <w:style w:type="character" w:customStyle="1" w:styleId="TitleChar">
    <w:name w:val="Title Char"/>
    <w:basedOn w:val="DefaultParagraphFont"/>
    <w:link w:val="Title"/>
    <w:uiPriority w:val="10"/>
    <w:rsid w:val="00603248"/>
    <w:rPr>
      <w:rFonts w:asciiTheme="majorHAnsi" w:eastAsiaTheme="majorEastAsia" w:hAnsiTheme="majorHAnsi" w:cstheme="majorBidi"/>
      <w:b/>
      <w:bCs/>
      <w:kern w:val="28"/>
      <w:sz w:val="32"/>
      <w:szCs w:val="32"/>
    </w:rPr>
  </w:style>
  <w:style w:type="character" w:customStyle="1" w:styleId="TitleChar1">
    <w:name w:val="Title Char1"/>
    <w:link w:val="Title"/>
    <w:uiPriority w:val="99"/>
    <w:locked/>
    <w:rsid w:val="006027DC"/>
    <w:rPr>
      <w:rFonts w:ascii="Cambria" w:hAnsi="Cambria" w:cs="Cambria"/>
      <w:b/>
      <w:bCs/>
      <w:kern w:val="28"/>
      <w:sz w:val="32"/>
      <w:szCs w:val="32"/>
    </w:rPr>
  </w:style>
  <w:style w:type="paragraph" w:customStyle="1" w:styleId="CharChar">
    <w:name w:val="Знак Знак Знак Знак Char Знак Знак Знак Знак Char"/>
    <w:basedOn w:val="Normal"/>
    <w:uiPriority w:val="99"/>
    <w:rsid w:val="00293531"/>
    <w:rPr>
      <w:lang w:val="pl-PL" w:eastAsia="pl-PL"/>
    </w:rPr>
  </w:style>
  <w:style w:type="paragraph" w:styleId="NormalWeb">
    <w:name w:val="Normal (Web)"/>
    <w:basedOn w:val="Normal"/>
    <w:uiPriority w:val="99"/>
    <w:rsid w:val="004557D2"/>
    <w:pPr>
      <w:spacing w:before="100" w:beforeAutospacing="1" w:after="100" w:afterAutospacing="1"/>
    </w:pPr>
    <w:rPr>
      <w:color w:val="000000"/>
      <w:lang w:val="en-GB" w:eastAsia="en-US"/>
    </w:rPr>
  </w:style>
  <w:style w:type="character" w:customStyle="1" w:styleId="general1">
    <w:name w:val="general1"/>
    <w:uiPriority w:val="99"/>
    <w:rsid w:val="004557D2"/>
    <w:rPr>
      <w:rFonts w:ascii="Verdana" w:hAnsi="Verdana" w:cs="Verdana"/>
      <w:color w:val="auto"/>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Normal"/>
    <w:uiPriority w:val="99"/>
    <w:rsid w:val="003231D7"/>
    <w:rPr>
      <w:lang w:val="pl-PL" w:eastAsia="pl-PL"/>
    </w:rPr>
  </w:style>
  <w:style w:type="character" w:styleId="Hyperlink">
    <w:name w:val="Hyperlink"/>
    <w:basedOn w:val="DefaultParagraphFont"/>
    <w:uiPriority w:val="99"/>
    <w:rsid w:val="006C61D0"/>
    <w:rPr>
      <w:color w:val="auto"/>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Normal"/>
    <w:uiPriority w:val="99"/>
    <w:rsid w:val="00B31850"/>
    <w:rPr>
      <w:lang w:val="pl-PL" w:eastAsia="pl-PL"/>
    </w:rPr>
  </w:style>
  <w:style w:type="paragraph" w:customStyle="1" w:styleId="CharChar0">
    <w:name w:val="Знак Знак Char Char Знак Знак"/>
    <w:basedOn w:val="Normal"/>
    <w:uiPriority w:val="99"/>
    <w:rsid w:val="00C754D2"/>
    <w:pPr>
      <w:tabs>
        <w:tab w:val="left" w:pos="709"/>
      </w:tabs>
    </w:pPr>
    <w:rPr>
      <w:rFonts w:ascii="Tahoma" w:hAnsi="Tahoma" w:cs="Tahoma"/>
      <w:lang w:val="pl-PL" w:eastAsia="pl-PL"/>
    </w:rPr>
  </w:style>
  <w:style w:type="paragraph" w:customStyle="1" w:styleId="CharCharCharChar">
    <w:name w:val="Знак Знак Char Char Знак Знак Char Char Знак Знак"/>
    <w:basedOn w:val="Normal"/>
    <w:uiPriority w:val="99"/>
    <w:rsid w:val="00C754D2"/>
    <w:pPr>
      <w:tabs>
        <w:tab w:val="left" w:pos="709"/>
      </w:tabs>
    </w:pPr>
    <w:rPr>
      <w:rFonts w:ascii="Tahoma" w:hAnsi="Tahoma" w:cs="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Normal"/>
    <w:uiPriority w:val="99"/>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Normal"/>
    <w:uiPriority w:val="99"/>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Normal"/>
    <w:uiPriority w:val="99"/>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Normal"/>
    <w:uiPriority w:val="99"/>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Normal"/>
    <w:uiPriority w:val="99"/>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Normal"/>
    <w:uiPriority w:val="99"/>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Normal"/>
    <w:uiPriority w:val="99"/>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Normal"/>
    <w:uiPriority w:val="99"/>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Normal"/>
    <w:uiPriority w:val="99"/>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Normal"/>
    <w:uiPriority w:val="99"/>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Normal"/>
    <w:uiPriority w:val="99"/>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Normal"/>
    <w:uiPriority w:val="99"/>
    <w:rsid w:val="00A90EB8"/>
    <w:rPr>
      <w:lang w:val="pl-PL" w:eastAsia="pl-PL"/>
    </w:rPr>
  </w:style>
  <w:style w:type="paragraph" w:customStyle="1" w:styleId="CharCharCharChar0">
    <w:name w:val="Char Знак Знак Char Знак Знак Знак Знак Знак Char Char Знак"/>
    <w:basedOn w:val="Normal"/>
    <w:uiPriority w:val="99"/>
    <w:rsid w:val="00E030E1"/>
    <w:pPr>
      <w:tabs>
        <w:tab w:val="left" w:pos="709"/>
      </w:tabs>
    </w:pPr>
    <w:rPr>
      <w:rFonts w:ascii="Tahoma" w:hAnsi="Tahoma" w:cs="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Normal"/>
    <w:uiPriority w:val="99"/>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Normal"/>
    <w:uiPriority w:val="99"/>
    <w:rsid w:val="009C5265"/>
    <w:rPr>
      <w:lang w:val="pl-PL" w:eastAsia="pl-PL"/>
    </w:rPr>
  </w:style>
  <w:style w:type="character" w:styleId="Strong">
    <w:name w:val="Strong"/>
    <w:basedOn w:val="DefaultParagraphFont"/>
    <w:uiPriority w:val="99"/>
    <w:qFormat/>
    <w:rsid w:val="0071368E"/>
    <w:rPr>
      <w:b/>
      <w:bCs/>
      <w:sz w:val="18"/>
      <w:szCs w:val="18"/>
    </w:rPr>
  </w:style>
  <w:style w:type="paragraph" w:customStyle="1" w:styleId="Char1">
    <w:name w:val="Char1"/>
    <w:basedOn w:val="Normal"/>
    <w:uiPriority w:val="99"/>
    <w:rsid w:val="003B4B28"/>
    <w:rPr>
      <w:lang w:val="pl-PL" w:eastAsia="pl-PL"/>
    </w:rPr>
  </w:style>
  <w:style w:type="paragraph" w:customStyle="1" w:styleId="CharCharChar1">
    <w:name w:val="Char Char Char1 Знак Знак"/>
    <w:basedOn w:val="Normal"/>
    <w:uiPriority w:val="99"/>
    <w:rsid w:val="00BF4243"/>
    <w:pPr>
      <w:tabs>
        <w:tab w:val="left" w:pos="709"/>
      </w:tabs>
    </w:pPr>
    <w:rPr>
      <w:rFonts w:ascii="Tahoma" w:hAnsi="Tahoma" w:cs="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Normal"/>
    <w:uiPriority w:val="99"/>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Normal"/>
    <w:uiPriority w:val="99"/>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Normal"/>
    <w:uiPriority w:val="99"/>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Normal"/>
    <w:uiPriority w:val="99"/>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Normal"/>
    <w:uiPriority w:val="99"/>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Normal"/>
    <w:uiPriority w:val="99"/>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Normal"/>
    <w:uiPriority w:val="99"/>
    <w:rsid w:val="005F74DC"/>
    <w:rPr>
      <w:lang w:val="pl-PL" w:eastAsia="pl-PL"/>
    </w:rPr>
  </w:style>
  <w:style w:type="paragraph" w:customStyle="1" w:styleId="Default">
    <w:name w:val="Default"/>
    <w:uiPriority w:val="99"/>
    <w:rsid w:val="005F74DC"/>
    <w:pPr>
      <w:autoSpaceDE w:val="0"/>
      <w:autoSpaceDN w:val="0"/>
      <w:adjustRightInd w:val="0"/>
    </w:pPr>
    <w:rPr>
      <w:rFonts w:ascii="Verdana" w:hAnsi="Verdana" w:cs="Verdana"/>
      <w:color w:val="000000"/>
      <w:sz w:val="24"/>
      <w:szCs w:val="24"/>
      <w:lang w:val="en-US" w:eastAsia="en-US"/>
    </w:rPr>
  </w:style>
  <w:style w:type="paragraph" w:customStyle="1" w:styleId="Style4">
    <w:name w:val="Style4"/>
    <w:basedOn w:val="Normal"/>
    <w:uiPriority w:val="99"/>
    <w:rsid w:val="00D32615"/>
    <w:pPr>
      <w:widowControl w:val="0"/>
      <w:autoSpaceDE w:val="0"/>
      <w:autoSpaceDN w:val="0"/>
      <w:adjustRightInd w:val="0"/>
      <w:spacing w:line="410" w:lineRule="exact"/>
      <w:ind w:firstLine="907"/>
      <w:jc w:val="both"/>
    </w:pPr>
    <w:rPr>
      <w:rFonts w:ascii="Arial Narrow" w:hAnsi="Arial Narrow" w:cs="Arial Narrow"/>
    </w:rPr>
  </w:style>
  <w:style w:type="character" w:customStyle="1" w:styleId="FontStyle15">
    <w:name w:val="Font Style15"/>
    <w:uiPriority w:val="99"/>
    <w:rsid w:val="00D32615"/>
    <w:rPr>
      <w:rFonts w:ascii="Times New Roman" w:hAnsi="Times New Roman" w:cs="Times New Roman"/>
      <w:sz w:val="22"/>
      <w:szCs w:val="22"/>
    </w:rPr>
  </w:style>
  <w:style w:type="paragraph" w:customStyle="1" w:styleId="Style1">
    <w:name w:val="Style1"/>
    <w:basedOn w:val="Normal"/>
    <w:uiPriority w:val="99"/>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uiPriority w:val="99"/>
    <w:rsid w:val="00FB383F"/>
    <w:rPr>
      <w:rFonts w:ascii="Times New Roman" w:hAnsi="Times New Roman" w:cs="Times New Roman"/>
      <w:sz w:val="20"/>
      <w:szCs w:val="20"/>
    </w:rPr>
  </w:style>
  <w:style w:type="paragraph" w:customStyle="1" w:styleId="Style15">
    <w:name w:val="Style15"/>
    <w:basedOn w:val="Normal"/>
    <w:uiPriority w:val="99"/>
    <w:rsid w:val="00FB383F"/>
    <w:pPr>
      <w:widowControl w:val="0"/>
      <w:autoSpaceDE w:val="0"/>
      <w:autoSpaceDN w:val="0"/>
      <w:adjustRightInd w:val="0"/>
    </w:pPr>
    <w:rPr>
      <w:lang w:val="en-US" w:eastAsia="en-US"/>
    </w:rPr>
  </w:style>
  <w:style w:type="paragraph" w:customStyle="1" w:styleId="Style21">
    <w:name w:val="Style21"/>
    <w:basedOn w:val="Normal"/>
    <w:uiPriority w:val="99"/>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Normal"/>
    <w:uiPriority w:val="99"/>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uiPriority w:val="99"/>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Normal"/>
    <w:uiPriority w:val="99"/>
    <w:rsid w:val="00B27084"/>
    <w:rPr>
      <w:lang w:val="pl-PL" w:eastAsia="pl-PL"/>
    </w:rPr>
  </w:style>
  <w:style w:type="paragraph" w:customStyle="1" w:styleId="1">
    <w:name w:val="Списък на абзаци1"/>
    <w:basedOn w:val="Normal"/>
    <w:uiPriority w:val="99"/>
    <w:rsid w:val="006D58D1"/>
    <w:pPr>
      <w:ind w:left="720"/>
    </w:pPr>
  </w:style>
  <w:style w:type="paragraph" w:styleId="ListParagraph">
    <w:name w:val="List Paragraph"/>
    <w:basedOn w:val="Normal"/>
    <w:uiPriority w:val="99"/>
    <w:qFormat/>
    <w:rsid w:val="00D51F38"/>
    <w:pPr>
      <w:ind w:left="720"/>
    </w:pPr>
  </w:style>
  <w:style w:type="paragraph" w:customStyle="1" w:styleId="2">
    <w:name w:val="Списък на абзаци2"/>
    <w:basedOn w:val="Normal"/>
    <w:uiPriority w:val="99"/>
    <w:rsid w:val="00306E7B"/>
    <w:pPr>
      <w:ind w:left="720"/>
    </w:pPr>
    <w:rPr>
      <w:lang w:eastAsia="en-US"/>
    </w:rPr>
  </w:style>
</w:styles>
</file>

<file path=word/webSettings.xml><?xml version="1.0" encoding="utf-8"?>
<w:webSettings xmlns:r="http://schemas.openxmlformats.org/officeDocument/2006/relationships" xmlns:w="http://schemas.openxmlformats.org/wordprocessingml/2006/main">
  <w:divs>
    <w:div w:id="693462137">
      <w:marLeft w:val="0"/>
      <w:marRight w:val="0"/>
      <w:marTop w:val="0"/>
      <w:marBottom w:val="0"/>
      <w:divBdr>
        <w:top w:val="none" w:sz="0" w:space="0" w:color="auto"/>
        <w:left w:val="none" w:sz="0" w:space="0" w:color="auto"/>
        <w:bottom w:val="none" w:sz="0" w:space="0" w:color="auto"/>
        <w:right w:val="none" w:sz="0" w:space="0" w:color="auto"/>
      </w:divBdr>
    </w:div>
    <w:div w:id="693462138">
      <w:marLeft w:val="0"/>
      <w:marRight w:val="0"/>
      <w:marTop w:val="0"/>
      <w:marBottom w:val="0"/>
      <w:divBdr>
        <w:top w:val="none" w:sz="0" w:space="0" w:color="auto"/>
        <w:left w:val="none" w:sz="0" w:space="0" w:color="auto"/>
        <w:bottom w:val="none" w:sz="0" w:space="0" w:color="auto"/>
        <w:right w:val="none" w:sz="0" w:space="0" w:color="auto"/>
      </w:divBdr>
    </w:div>
    <w:div w:id="693462139">
      <w:marLeft w:val="0"/>
      <w:marRight w:val="0"/>
      <w:marTop w:val="0"/>
      <w:marBottom w:val="0"/>
      <w:divBdr>
        <w:top w:val="none" w:sz="0" w:space="0" w:color="auto"/>
        <w:left w:val="none" w:sz="0" w:space="0" w:color="auto"/>
        <w:bottom w:val="none" w:sz="0" w:space="0" w:color="auto"/>
        <w:right w:val="none" w:sz="0" w:space="0" w:color="auto"/>
      </w:divBdr>
    </w:div>
    <w:div w:id="693462140">
      <w:marLeft w:val="0"/>
      <w:marRight w:val="0"/>
      <w:marTop w:val="0"/>
      <w:marBottom w:val="0"/>
      <w:divBdr>
        <w:top w:val="none" w:sz="0" w:space="0" w:color="auto"/>
        <w:left w:val="none" w:sz="0" w:space="0" w:color="auto"/>
        <w:bottom w:val="none" w:sz="0" w:space="0" w:color="auto"/>
        <w:right w:val="none" w:sz="0" w:space="0" w:color="auto"/>
      </w:divBdr>
    </w:div>
    <w:div w:id="693462141">
      <w:marLeft w:val="0"/>
      <w:marRight w:val="0"/>
      <w:marTop w:val="0"/>
      <w:marBottom w:val="0"/>
      <w:divBdr>
        <w:top w:val="none" w:sz="0" w:space="0" w:color="auto"/>
        <w:left w:val="none" w:sz="0" w:space="0" w:color="auto"/>
        <w:bottom w:val="none" w:sz="0" w:space="0" w:color="auto"/>
        <w:right w:val="none" w:sz="0" w:space="0" w:color="auto"/>
      </w:divBdr>
    </w:div>
    <w:div w:id="693462142">
      <w:marLeft w:val="0"/>
      <w:marRight w:val="0"/>
      <w:marTop w:val="0"/>
      <w:marBottom w:val="0"/>
      <w:divBdr>
        <w:top w:val="none" w:sz="0" w:space="0" w:color="auto"/>
        <w:left w:val="none" w:sz="0" w:space="0" w:color="auto"/>
        <w:bottom w:val="none" w:sz="0" w:space="0" w:color="auto"/>
        <w:right w:val="none" w:sz="0" w:space="0" w:color="auto"/>
      </w:divBdr>
    </w:div>
    <w:div w:id="693462143">
      <w:marLeft w:val="0"/>
      <w:marRight w:val="0"/>
      <w:marTop w:val="0"/>
      <w:marBottom w:val="0"/>
      <w:divBdr>
        <w:top w:val="none" w:sz="0" w:space="0" w:color="auto"/>
        <w:left w:val="none" w:sz="0" w:space="0" w:color="auto"/>
        <w:bottom w:val="none" w:sz="0" w:space="0" w:color="auto"/>
        <w:right w:val="none" w:sz="0" w:space="0" w:color="auto"/>
      </w:divBdr>
    </w:div>
    <w:div w:id="693462144">
      <w:marLeft w:val="0"/>
      <w:marRight w:val="0"/>
      <w:marTop w:val="0"/>
      <w:marBottom w:val="0"/>
      <w:divBdr>
        <w:top w:val="none" w:sz="0" w:space="0" w:color="auto"/>
        <w:left w:val="none" w:sz="0" w:space="0" w:color="auto"/>
        <w:bottom w:val="none" w:sz="0" w:space="0" w:color="auto"/>
        <w:right w:val="none" w:sz="0" w:space="0" w:color="auto"/>
      </w:divBdr>
    </w:div>
    <w:div w:id="693462145">
      <w:marLeft w:val="0"/>
      <w:marRight w:val="0"/>
      <w:marTop w:val="0"/>
      <w:marBottom w:val="0"/>
      <w:divBdr>
        <w:top w:val="none" w:sz="0" w:space="0" w:color="auto"/>
        <w:left w:val="none" w:sz="0" w:space="0" w:color="auto"/>
        <w:bottom w:val="none" w:sz="0" w:space="0" w:color="auto"/>
        <w:right w:val="none" w:sz="0" w:space="0" w:color="auto"/>
      </w:divBdr>
    </w:div>
    <w:div w:id="693462146">
      <w:marLeft w:val="0"/>
      <w:marRight w:val="0"/>
      <w:marTop w:val="0"/>
      <w:marBottom w:val="0"/>
      <w:divBdr>
        <w:top w:val="none" w:sz="0" w:space="0" w:color="auto"/>
        <w:left w:val="none" w:sz="0" w:space="0" w:color="auto"/>
        <w:bottom w:val="none" w:sz="0" w:space="0" w:color="auto"/>
        <w:right w:val="none" w:sz="0" w:space="0" w:color="auto"/>
      </w:divBdr>
    </w:div>
    <w:div w:id="693462147">
      <w:marLeft w:val="0"/>
      <w:marRight w:val="0"/>
      <w:marTop w:val="0"/>
      <w:marBottom w:val="0"/>
      <w:divBdr>
        <w:top w:val="none" w:sz="0" w:space="0" w:color="auto"/>
        <w:left w:val="none" w:sz="0" w:space="0" w:color="auto"/>
        <w:bottom w:val="none" w:sz="0" w:space="0" w:color="auto"/>
        <w:right w:val="none" w:sz="0" w:space="0" w:color="auto"/>
      </w:divBdr>
    </w:div>
    <w:div w:id="693462148">
      <w:marLeft w:val="0"/>
      <w:marRight w:val="0"/>
      <w:marTop w:val="0"/>
      <w:marBottom w:val="0"/>
      <w:divBdr>
        <w:top w:val="none" w:sz="0" w:space="0" w:color="auto"/>
        <w:left w:val="none" w:sz="0" w:space="0" w:color="auto"/>
        <w:bottom w:val="none" w:sz="0" w:space="0" w:color="auto"/>
        <w:right w:val="none" w:sz="0" w:space="0" w:color="auto"/>
      </w:divBdr>
    </w:div>
    <w:div w:id="693462150">
      <w:marLeft w:val="0"/>
      <w:marRight w:val="0"/>
      <w:marTop w:val="0"/>
      <w:marBottom w:val="0"/>
      <w:divBdr>
        <w:top w:val="none" w:sz="0" w:space="0" w:color="auto"/>
        <w:left w:val="none" w:sz="0" w:space="0" w:color="auto"/>
        <w:bottom w:val="none" w:sz="0" w:space="0" w:color="auto"/>
        <w:right w:val="none" w:sz="0" w:space="0" w:color="auto"/>
      </w:divBdr>
    </w:div>
    <w:div w:id="693462151">
      <w:marLeft w:val="0"/>
      <w:marRight w:val="0"/>
      <w:marTop w:val="0"/>
      <w:marBottom w:val="0"/>
      <w:divBdr>
        <w:top w:val="none" w:sz="0" w:space="0" w:color="auto"/>
        <w:left w:val="none" w:sz="0" w:space="0" w:color="auto"/>
        <w:bottom w:val="none" w:sz="0" w:space="0" w:color="auto"/>
        <w:right w:val="none" w:sz="0" w:space="0" w:color="auto"/>
      </w:divBdr>
    </w:div>
    <w:div w:id="693462152">
      <w:marLeft w:val="0"/>
      <w:marRight w:val="0"/>
      <w:marTop w:val="0"/>
      <w:marBottom w:val="0"/>
      <w:divBdr>
        <w:top w:val="none" w:sz="0" w:space="0" w:color="auto"/>
        <w:left w:val="none" w:sz="0" w:space="0" w:color="auto"/>
        <w:bottom w:val="none" w:sz="0" w:space="0" w:color="auto"/>
        <w:right w:val="none" w:sz="0" w:space="0" w:color="auto"/>
      </w:divBdr>
    </w:div>
    <w:div w:id="693462153">
      <w:marLeft w:val="0"/>
      <w:marRight w:val="0"/>
      <w:marTop w:val="0"/>
      <w:marBottom w:val="0"/>
      <w:divBdr>
        <w:top w:val="none" w:sz="0" w:space="0" w:color="auto"/>
        <w:left w:val="none" w:sz="0" w:space="0" w:color="auto"/>
        <w:bottom w:val="none" w:sz="0" w:space="0" w:color="auto"/>
        <w:right w:val="none" w:sz="0" w:space="0" w:color="auto"/>
      </w:divBdr>
    </w:div>
    <w:div w:id="693462154">
      <w:marLeft w:val="0"/>
      <w:marRight w:val="0"/>
      <w:marTop w:val="0"/>
      <w:marBottom w:val="0"/>
      <w:divBdr>
        <w:top w:val="none" w:sz="0" w:space="0" w:color="auto"/>
        <w:left w:val="none" w:sz="0" w:space="0" w:color="auto"/>
        <w:bottom w:val="none" w:sz="0" w:space="0" w:color="auto"/>
        <w:right w:val="none" w:sz="0" w:space="0" w:color="auto"/>
      </w:divBdr>
    </w:div>
    <w:div w:id="693462155">
      <w:marLeft w:val="0"/>
      <w:marRight w:val="0"/>
      <w:marTop w:val="0"/>
      <w:marBottom w:val="0"/>
      <w:divBdr>
        <w:top w:val="none" w:sz="0" w:space="0" w:color="auto"/>
        <w:left w:val="none" w:sz="0" w:space="0" w:color="auto"/>
        <w:bottom w:val="none" w:sz="0" w:space="0" w:color="auto"/>
        <w:right w:val="none" w:sz="0" w:space="0" w:color="auto"/>
      </w:divBdr>
    </w:div>
    <w:div w:id="693462156">
      <w:marLeft w:val="0"/>
      <w:marRight w:val="0"/>
      <w:marTop w:val="0"/>
      <w:marBottom w:val="0"/>
      <w:divBdr>
        <w:top w:val="none" w:sz="0" w:space="0" w:color="auto"/>
        <w:left w:val="none" w:sz="0" w:space="0" w:color="auto"/>
        <w:bottom w:val="none" w:sz="0" w:space="0" w:color="auto"/>
        <w:right w:val="none" w:sz="0" w:space="0" w:color="auto"/>
      </w:divBdr>
    </w:div>
    <w:div w:id="693462157">
      <w:marLeft w:val="0"/>
      <w:marRight w:val="0"/>
      <w:marTop w:val="0"/>
      <w:marBottom w:val="0"/>
      <w:divBdr>
        <w:top w:val="none" w:sz="0" w:space="0" w:color="auto"/>
        <w:left w:val="none" w:sz="0" w:space="0" w:color="auto"/>
        <w:bottom w:val="none" w:sz="0" w:space="0" w:color="auto"/>
        <w:right w:val="none" w:sz="0" w:space="0" w:color="auto"/>
      </w:divBdr>
    </w:div>
    <w:div w:id="693462158">
      <w:marLeft w:val="0"/>
      <w:marRight w:val="0"/>
      <w:marTop w:val="0"/>
      <w:marBottom w:val="0"/>
      <w:divBdr>
        <w:top w:val="none" w:sz="0" w:space="0" w:color="auto"/>
        <w:left w:val="none" w:sz="0" w:space="0" w:color="auto"/>
        <w:bottom w:val="none" w:sz="0" w:space="0" w:color="auto"/>
        <w:right w:val="none" w:sz="0" w:space="0" w:color="auto"/>
      </w:divBdr>
    </w:div>
    <w:div w:id="693462159">
      <w:marLeft w:val="0"/>
      <w:marRight w:val="0"/>
      <w:marTop w:val="0"/>
      <w:marBottom w:val="0"/>
      <w:divBdr>
        <w:top w:val="none" w:sz="0" w:space="0" w:color="auto"/>
        <w:left w:val="none" w:sz="0" w:space="0" w:color="auto"/>
        <w:bottom w:val="none" w:sz="0" w:space="0" w:color="auto"/>
        <w:right w:val="none" w:sz="0" w:space="0" w:color="auto"/>
      </w:divBdr>
    </w:div>
    <w:div w:id="693462160">
      <w:marLeft w:val="0"/>
      <w:marRight w:val="0"/>
      <w:marTop w:val="0"/>
      <w:marBottom w:val="0"/>
      <w:divBdr>
        <w:top w:val="none" w:sz="0" w:space="0" w:color="auto"/>
        <w:left w:val="none" w:sz="0" w:space="0" w:color="auto"/>
        <w:bottom w:val="none" w:sz="0" w:space="0" w:color="auto"/>
        <w:right w:val="none" w:sz="0" w:space="0" w:color="auto"/>
      </w:divBdr>
      <w:divsChild>
        <w:div w:id="693462149">
          <w:marLeft w:val="446"/>
          <w:marRight w:val="0"/>
          <w:marTop w:val="0"/>
          <w:marBottom w:val="0"/>
          <w:divBdr>
            <w:top w:val="none" w:sz="0" w:space="0" w:color="auto"/>
            <w:left w:val="none" w:sz="0" w:space="0" w:color="auto"/>
            <w:bottom w:val="none" w:sz="0" w:space="0" w:color="auto"/>
            <w:right w:val="none" w:sz="0" w:space="0" w:color="auto"/>
          </w:divBdr>
        </w:div>
        <w:div w:id="693462168">
          <w:marLeft w:val="446"/>
          <w:marRight w:val="0"/>
          <w:marTop w:val="0"/>
          <w:marBottom w:val="0"/>
          <w:divBdr>
            <w:top w:val="none" w:sz="0" w:space="0" w:color="auto"/>
            <w:left w:val="none" w:sz="0" w:space="0" w:color="auto"/>
            <w:bottom w:val="none" w:sz="0" w:space="0" w:color="auto"/>
            <w:right w:val="none" w:sz="0" w:space="0" w:color="auto"/>
          </w:divBdr>
        </w:div>
        <w:div w:id="693462194">
          <w:marLeft w:val="446"/>
          <w:marRight w:val="0"/>
          <w:marTop w:val="0"/>
          <w:marBottom w:val="0"/>
          <w:divBdr>
            <w:top w:val="none" w:sz="0" w:space="0" w:color="auto"/>
            <w:left w:val="none" w:sz="0" w:space="0" w:color="auto"/>
            <w:bottom w:val="none" w:sz="0" w:space="0" w:color="auto"/>
            <w:right w:val="none" w:sz="0" w:space="0" w:color="auto"/>
          </w:divBdr>
        </w:div>
        <w:div w:id="693462198">
          <w:marLeft w:val="446"/>
          <w:marRight w:val="0"/>
          <w:marTop w:val="0"/>
          <w:marBottom w:val="0"/>
          <w:divBdr>
            <w:top w:val="none" w:sz="0" w:space="0" w:color="auto"/>
            <w:left w:val="none" w:sz="0" w:space="0" w:color="auto"/>
            <w:bottom w:val="none" w:sz="0" w:space="0" w:color="auto"/>
            <w:right w:val="none" w:sz="0" w:space="0" w:color="auto"/>
          </w:divBdr>
        </w:div>
        <w:div w:id="693462207">
          <w:marLeft w:val="446"/>
          <w:marRight w:val="0"/>
          <w:marTop w:val="0"/>
          <w:marBottom w:val="0"/>
          <w:divBdr>
            <w:top w:val="none" w:sz="0" w:space="0" w:color="auto"/>
            <w:left w:val="none" w:sz="0" w:space="0" w:color="auto"/>
            <w:bottom w:val="none" w:sz="0" w:space="0" w:color="auto"/>
            <w:right w:val="none" w:sz="0" w:space="0" w:color="auto"/>
          </w:divBdr>
        </w:div>
        <w:div w:id="693462232">
          <w:marLeft w:val="446"/>
          <w:marRight w:val="0"/>
          <w:marTop w:val="0"/>
          <w:marBottom w:val="0"/>
          <w:divBdr>
            <w:top w:val="none" w:sz="0" w:space="0" w:color="auto"/>
            <w:left w:val="none" w:sz="0" w:space="0" w:color="auto"/>
            <w:bottom w:val="none" w:sz="0" w:space="0" w:color="auto"/>
            <w:right w:val="none" w:sz="0" w:space="0" w:color="auto"/>
          </w:divBdr>
        </w:div>
      </w:divsChild>
    </w:div>
    <w:div w:id="693462161">
      <w:marLeft w:val="0"/>
      <w:marRight w:val="0"/>
      <w:marTop w:val="0"/>
      <w:marBottom w:val="0"/>
      <w:divBdr>
        <w:top w:val="none" w:sz="0" w:space="0" w:color="auto"/>
        <w:left w:val="none" w:sz="0" w:space="0" w:color="auto"/>
        <w:bottom w:val="none" w:sz="0" w:space="0" w:color="auto"/>
        <w:right w:val="none" w:sz="0" w:space="0" w:color="auto"/>
      </w:divBdr>
    </w:div>
    <w:div w:id="693462162">
      <w:marLeft w:val="0"/>
      <w:marRight w:val="0"/>
      <w:marTop w:val="0"/>
      <w:marBottom w:val="0"/>
      <w:divBdr>
        <w:top w:val="none" w:sz="0" w:space="0" w:color="auto"/>
        <w:left w:val="none" w:sz="0" w:space="0" w:color="auto"/>
        <w:bottom w:val="none" w:sz="0" w:space="0" w:color="auto"/>
        <w:right w:val="none" w:sz="0" w:space="0" w:color="auto"/>
      </w:divBdr>
    </w:div>
    <w:div w:id="693462163">
      <w:marLeft w:val="0"/>
      <w:marRight w:val="0"/>
      <w:marTop w:val="0"/>
      <w:marBottom w:val="0"/>
      <w:divBdr>
        <w:top w:val="none" w:sz="0" w:space="0" w:color="auto"/>
        <w:left w:val="none" w:sz="0" w:space="0" w:color="auto"/>
        <w:bottom w:val="none" w:sz="0" w:space="0" w:color="auto"/>
        <w:right w:val="none" w:sz="0" w:space="0" w:color="auto"/>
      </w:divBdr>
    </w:div>
    <w:div w:id="693462164">
      <w:marLeft w:val="0"/>
      <w:marRight w:val="0"/>
      <w:marTop w:val="0"/>
      <w:marBottom w:val="0"/>
      <w:divBdr>
        <w:top w:val="none" w:sz="0" w:space="0" w:color="auto"/>
        <w:left w:val="none" w:sz="0" w:space="0" w:color="auto"/>
        <w:bottom w:val="none" w:sz="0" w:space="0" w:color="auto"/>
        <w:right w:val="none" w:sz="0" w:space="0" w:color="auto"/>
      </w:divBdr>
    </w:div>
    <w:div w:id="693462165">
      <w:marLeft w:val="0"/>
      <w:marRight w:val="0"/>
      <w:marTop w:val="0"/>
      <w:marBottom w:val="0"/>
      <w:divBdr>
        <w:top w:val="none" w:sz="0" w:space="0" w:color="auto"/>
        <w:left w:val="none" w:sz="0" w:space="0" w:color="auto"/>
        <w:bottom w:val="none" w:sz="0" w:space="0" w:color="auto"/>
        <w:right w:val="none" w:sz="0" w:space="0" w:color="auto"/>
      </w:divBdr>
    </w:div>
    <w:div w:id="693462166">
      <w:marLeft w:val="0"/>
      <w:marRight w:val="0"/>
      <w:marTop w:val="0"/>
      <w:marBottom w:val="0"/>
      <w:divBdr>
        <w:top w:val="none" w:sz="0" w:space="0" w:color="auto"/>
        <w:left w:val="none" w:sz="0" w:space="0" w:color="auto"/>
        <w:bottom w:val="none" w:sz="0" w:space="0" w:color="auto"/>
        <w:right w:val="none" w:sz="0" w:space="0" w:color="auto"/>
      </w:divBdr>
    </w:div>
    <w:div w:id="693462167">
      <w:marLeft w:val="0"/>
      <w:marRight w:val="0"/>
      <w:marTop w:val="0"/>
      <w:marBottom w:val="0"/>
      <w:divBdr>
        <w:top w:val="none" w:sz="0" w:space="0" w:color="auto"/>
        <w:left w:val="none" w:sz="0" w:space="0" w:color="auto"/>
        <w:bottom w:val="none" w:sz="0" w:space="0" w:color="auto"/>
        <w:right w:val="none" w:sz="0" w:space="0" w:color="auto"/>
      </w:divBdr>
    </w:div>
    <w:div w:id="693462169">
      <w:marLeft w:val="0"/>
      <w:marRight w:val="0"/>
      <w:marTop w:val="0"/>
      <w:marBottom w:val="0"/>
      <w:divBdr>
        <w:top w:val="none" w:sz="0" w:space="0" w:color="auto"/>
        <w:left w:val="none" w:sz="0" w:space="0" w:color="auto"/>
        <w:bottom w:val="none" w:sz="0" w:space="0" w:color="auto"/>
        <w:right w:val="none" w:sz="0" w:space="0" w:color="auto"/>
      </w:divBdr>
    </w:div>
    <w:div w:id="693462170">
      <w:marLeft w:val="0"/>
      <w:marRight w:val="0"/>
      <w:marTop w:val="0"/>
      <w:marBottom w:val="0"/>
      <w:divBdr>
        <w:top w:val="none" w:sz="0" w:space="0" w:color="auto"/>
        <w:left w:val="none" w:sz="0" w:space="0" w:color="auto"/>
        <w:bottom w:val="none" w:sz="0" w:space="0" w:color="auto"/>
        <w:right w:val="none" w:sz="0" w:space="0" w:color="auto"/>
      </w:divBdr>
    </w:div>
    <w:div w:id="693462171">
      <w:marLeft w:val="0"/>
      <w:marRight w:val="0"/>
      <w:marTop w:val="0"/>
      <w:marBottom w:val="0"/>
      <w:divBdr>
        <w:top w:val="none" w:sz="0" w:space="0" w:color="auto"/>
        <w:left w:val="none" w:sz="0" w:space="0" w:color="auto"/>
        <w:bottom w:val="none" w:sz="0" w:space="0" w:color="auto"/>
        <w:right w:val="none" w:sz="0" w:space="0" w:color="auto"/>
      </w:divBdr>
    </w:div>
    <w:div w:id="693462172">
      <w:marLeft w:val="0"/>
      <w:marRight w:val="0"/>
      <w:marTop w:val="0"/>
      <w:marBottom w:val="0"/>
      <w:divBdr>
        <w:top w:val="none" w:sz="0" w:space="0" w:color="auto"/>
        <w:left w:val="none" w:sz="0" w:space="0" w:color="auto"/>
        <w:bottom w:val="none" w:sz="0" w:space="0" w:color="auto"/>
        <w:right w:val="none" w:sz="0" w:space="0" w:color="auto"/>
      </w:divBdr>
    </w:div>
    <w:div w:id="693462173">
      <w:marLeft w:val="0"/>
      <w:marRight w:val="0"/>
      <w:marTop w:val="0"/>
      <w:marBottom w:val="0"/>
      <w:divBdr>
        <w:top w:val="none" w:sz="0" w:space="0" w:color="auto"/>
        <w:left w:val="none" w:sz="0" w:space="0" w:color="auto"/>
        <w:bottom w:val="none" w:sz="0" w:space="0" w:color="auto"/>
        <w:right w:val="none" w:sz="0" w:space="0" w:color="auto"/>
      </w:divBdr>
    </w:div>
    <w:div w:id="693462174">
      <w:marLeft w:val="0"/>
      <w:marRight w:val="0"/>
      <w:marTop w:val="0"/>
      <w:marBottom w:val="0"/>
      <w:divBdr>
        <w:top w:val="none" w:sz="0" w:space="0" w:color="auto"/>
        <w:left w:val="none" w:sz="0" w:space="0" w:color="auto"/>
        <w:bottom w:val="none" w:sz="0" w:space="0" w:color="auto"/>
        <w:right w:val="none" w:sz="0" w:space="0" w:color="auto"/>
      </w:divBdr>
    </w:div>
    <w:div w:id="693462175">
      <w:marLeft w:val="0"/>
      <w:marRight w:val="0"/>
      <w:marTop w:val="0"/>
      <w:marBottom w:val="0"/>
      <w:divBdr>
        <w:top w:val="none" w:sz="0" w:space="0" w:color="auto"/>
        <w:left w:val="none" w:sz="0" w:space="0" w:color="auto"/>
        <w:bottom w:val="none" w:sz="0" w:space="0" w:color="auto"/>
        <w:right w:val="none" w:sz="0" w:space="0" w:color="auto"/>
      </w:divBdr>
    </w:div>
    <w:div w:id="693462176">
      <w:marLeft w:val="0"/>
      <w:marRight w:val="0"/>
      <w:marTop w:val="0"/>
      <w:marBottom w:val="0"/>
      <w:divBdr>
        <w:top w:val="none" w:sz="0" w:space="0" w:color="auto"/>
        <w:left w:val="none" w:sz="0" w:space="0" w:color="auto"/>
        <w:bottom w:val="none" w:sz="0" w:space="0" w:color="auto"/>
        <w:right w:val="none" w:sz="0" w:space="0" w:color="auto"/>
      </w:divBdr>
    </w:div>
    <w:div w:id="693462177">
      <w:marLeft w:val="0"/>
      <w:marRight w:val="0"/>
      <w:marTop w:val="0"/>
      <w:marBottom w:val="0"/>
      <w:divBdr>
        <w:top w:val="none" w:sz="0" w:space="0" w:color="auto"/>
        <w:left w:val="none" w:sz="0" w:space="0" w:color="auto"/>
        <w:bottom w:val="none" w:sz="0" w:space="0" w:color="auto"/>
        <w:right w:val="none" w:sz="0" w:space="0" w:color="auto"/>
      </w:divBdr>
    </w:div>
    <w:div w:id="693462178">
      <w:marLeft w:val="0"/>
      <w:marRight w:val="0"/>
      <w:marTop w:val="0"/>
      <w:marBottom w:val="0"/>
      <w:divBdr>
        <w:top w:val="none" w:sz="0" w:space="0" w:color="auto"/>
        <w:left w:val="none" w:sz="0" w:space="0" w:color="auto"/>
        <w:bottom w:val="none" w:sz="0" w:space="0" w:color="auto"/>
        <w:right w:val="none" w:sz="0" w:space="0" w:color="auto"/>
      </w:divBdr>
    </w:div>
    <w:div w:id="693462179">
      <w:marLeft w:val="0"/>
      <w:marRight w:val="0"/>
      <w:marTop w:val="0"/>
      <w:marBottom w:val="0"/>
      <w:divBdr>
        <w:top w:val="none" w:sz="0" w:space="0" w:color="auto"/>
        <w:left w:val="none" w:sz="0" w:space="0" w:color="auto"/>
        <w:bottom w:val="none" w:sz="0" w:space="0" w:color="auto"/>
        <w:right w:val="none" w:sz="0" w:space="0" w:color="auto"/>
      </w:divBdr>
    </w:div>
    <w:div w:id="693462180">
      <w:marLeft w:val="0"/>
      <w:marRight w:val="0"/>
      <w:marTop w:val="0"/>
      <w:marBottom w:val="0"/>
      <w:divBdr>
        <w:top w:val="none" w:sz="0" w:space="0" w:color="auto"/>
        <w:left w:val="none" w:sz="0" w:space="0" w:color="auto"/>
        <w:bottom w:val="none" w:sz="0" w:space="0" w:color="auto"/>
        <w:right w:val="none" w:sz="0" w:space="0" w:color="auto"/>
      </w:divBdr>
    </w:div>
    <w:div w:id="693462181">
      <w:marLeft w:val="0"/>
      <w:marRight w:val="0"/>
      <w:marTop w:val="0"/>
      <w:marBottom w:val="0"/>
      <w:divBdr>
        <w:top w:val="none" w:sz="0" w:space="0" w:color="auto"/>
        <w:left w:val="none" w:sz="0" w:space="0" w:color="auto"/>
        <w:bottom w:val="none" w:sz="0" w:space="0" w:color="auto"/>
        <w:right w:val="none" w:sz="0" w:space="0" w:color="auto"/>
      </w:divBdr>
    </w:div>
    <w:div w:id="693462182">
      <w:marLeft w:val="0"/>
      <w:marRight w:val="0"/>
      <w:marTop w:val="0"/>
      <w:marBottom w:val="0"/>
      <w:divBdr>
        <w:top w:val="none" w:sz="0" w:space="0" w:color="auto"/>
        <w:left w:val="none" w:sz="0" w:space="0" w:color="auto"/>
        <w:bottom w:val="none" w:sz="0" w:space="0" w:color="auto"/>
        <w:right w:val="none" w:sz="0" w:space="0" w:color="auto"/>
      </w:divBdr>
    </w:div>
    <w:div w:id="693462183">
      <w:marLeft w:val="0"/>
      <w:marRight w:val="0"/>
      <w:marTop w:val="0"/>
      <w:marBottom w:val="0"/>
      <w:divBdr>
        <w:top w:val="none" w:sz="0" w:space="0" w:color="auto"/>
        <w:left w:val="none" w:sz="0" w:space="0" w:color="auto"/>
        <w:bottom w:val="none" w:sz="0" w:space="0" w:color="auto"/>
        <w:right w:val="none" w:sz="0" w:space="0" w:color="auto"/>
      </w:divBdr>
    </w:div>
    <w:div w:id="693462184">
      <w:marLeft w:val="0"/>
      <w:marRight w:val="0"/>
      <w:marTop w:val="0"/>
      <w:marBottom w:val="0"/>
      <w:divBdr>
        <w:top w:val="none" w:sz="0" w:space="0" w:color="auto"/>
        <w:left w:val="none" w:sz="0" w:space="0" w:color="auto"/>
        <w:bottom w:val="none" w:sz="0" w:space="0" w:color="auto"/>
        <w:right w:val="none" w:sz="0" w:space="0" w:color="auto"/>
      </w:divBdr>
    </w:div>
    <w:div w:id="693462185">
      <w:marLeft w:val="0"/>
      <w:marRight w:val="0"/>
      <w:marTop w:val="0"/>
      <w:marBottom w:val="0"/>
      <w:divBdr>
        <w:top w:val="none" w:sz="0" w:space="0" w:color="auto"/>
        <w:left w:val="none" w:sz="0" w:space="0" w:color="auto"/>
        <w:bottom w:val="none" w:sz="0" w:space="0" w:color="auto"/>
        <w:right w:val="none" w:sz="0" w:space="0" w:color="auto"/>
      </w:divBdr>
    </w:div>
    <w:div w:id="693462186">
      <w:marLeft w:val="0"/>
      <w:marRight w:val="0"/>
      <w:marTop w:val="0"/>
      <w:marBottom w:val="0"/>
      <w:divBdr>
        <w:top w:val="none" w:sz="0" w:space="0" w:color="auto"/>
        <w:left w:val="none" w:sz="0" w:space="0" w:color="auto"/>
        <w:bottom w:val="none" w:sz="0" w:space="0" w:color="auto"/>
        <w:right w:val="none" w:sz="0" w:space="0" w:color="auto"/>
      </w:divBdr>
    </w:div>
    <w:div w:id="693462187">
      <w:marLeft w:val="0"/>
      <w:marRight w:val="0"/>
      <w:marTop w:val="0"/>
      <w:marBottom w:val="0"/>
      <w:divBdr>
        <w:top w:val="none" w:sz="0" w:space="0" w:color="auto"/>
        <w:left w:val="none" w:sz="0" w:space="0" w:color="auto"/>
        <w:bottom w:val="none" w:sz="0" w:space="0" w:color="auto"/>
        <w:right w:val="none" w:sz="0" w:space="0" w:color="auto"/>
      </w:divBdr>
    </w:div>
    <w:div w:id="693462188">
      <w:marLeft w:val="0"/>
      <w:marRight w:val="0"/>
      <w:marTop w:val="0"/>
      <w:marBottom w:val="0"/>
      <w:divBdr>
        <w:top w:val="none" w:sz="0" w:space="0" w:color="auto"/>
        <w:left w:val="none" w:sz="0" w:space="0" w:color="auto"/>
        <w:bottom w:val="none" w:sz="0" w:space="0" w:color="auto"/>
        <w:right w:val="none" w:sz="0" w:space="0" w:color="auto"/>
      </w:divBdr>
    </w:div>
    <w:div w:id="693462189">
      <w:marLeft w:val="0"/>
      <w:marRight w:val="0"/>
      <w:marTop w:val="0"/>
      <w:marBottom w:val="0"/>
      <w:divBdr>
        <w:top w:val="none" w:sz="0" w:space="0" w:color="auto"/>
        <w:left w:val="none" w:sz="0" w:space="0" w:color="auto"/>
        <w:bottom w:val="none" w:sz="0" w:space="0" w:color="auto"/>
        <w:right w:val="none" w:sz="0" w:space="0" w:color="auto"/>
      </w:divBdr>
    </w:div>
    <w:div w:id="693462190">
      <w:marLeft w:val="0"/>
      <w:marRight w:val="0"/>
      <w:marTop w:val="0"/>
      <w:marBottom w:val="0"/>
      <w:divBdr>
        <w:top w:val="none" w:sz="0" w:space="0" w:color="auto"/>
        <w:left w:val="none" w:sz="0" w:space="0" w:color="auto"/>
        <w:bottom w:val="none" w:sz="0" w:space="0" w:color="auto"/>
        <w:right w:val="none" w:sz="0" w:space="0" w:color="auto"/>
      </w:divBdr>
    </w:div>
    <w:div w:id="693462191">
      <w:marLeft w:val="0"/>
      <w:marRight w:val="0"/>
      <w:marTop w:val="0"/>
      <w:marBottom w:val="0"/>
      <w:divBdr>
        <w:top w:val="none" w:sz="0" w:space="0" w:color="auto"/>
        <w:left w:val="none" w:sz="0" w:space="0" w:color="auto"/>
        <w:bottom w:val="none" w:sz="0" w:space="0" w:color="auto"/>
        <w:right w:val="none" w:sz="0" w:space="0" w:color="auto"/>
      </w:divBdr>
    </w:div>
    <w:div w:id="693462192">
      <w:marLeft w:val="0"/>
      <w:marRight w:val="0"/>
      <w:marTop w:val="0"/>
      <w:marBottom w:val="0"/>
      <w:divBdr>
        <w:top w:val="none" w:sz="0" w:space="0" w:color="auto"/>
        <w:left w:val="none" w:sz="0" w:space="0" w:color="auto"/>
        <w:bottom w:val="none" w:sz="0" w:space="0" w:color="auto"/>
        <w:right w:val="none" w:sz="0" w:space="0" w:color="auto"/>
      </w:divBdr>
    </w:div>
    <w:div w:id="693462193">
      <w:marLeft w:val="0"/>
      <w:marRight w:val="0"/>
      <w:marTop w:val="0"/>
      <w:marBottom w:val="0"/>
      <w:divBdr>
        <w:top w:val="none" w:sz="0" w:space="0" w:color="auto"/>
        <w:left w:val="none" w:sz="0" w:space="0" w:color="auto"/>
        <w:bottom w:val="none" w:sz="0" w:space="0" w:color="auto"/>
        <w:right w:val="none" w:sz="0" w:space="0" w:color="auto"/>
      </w:divBdr>
    </w:div>
    <w:div w:id="693462195">
      <w:marLeft w:val="0"/>
      <w:marRight w:val="0"/>
      <w:marTop w:val="0"/>
      <w:marBottom w:val="0"/>
      <w:divBdr>
        <w:top w:val="none" w:sz="0" w:space="0" w:color="auto"/>
        <w:left w:val="none" w:sz="0" w:space="0" w:color="auto"/>
        <w:bottom w:val="none" w:sz="0" w:space="0" w:color="auto"/>
        <w:right w:val="none" w:sz="0" w:space="0" w:color="auto"/>
      </w:divBdr>
    </w:div>
    <w:div w:id="693462196">
      <w:marLeft w:val="0"/>
      <w:marRight w:val="0"/>
      <w:marTop w:val="0"/>
      <w:marBottom w:val="0"/>
      <w:divBdr>
        <w:top w:val="none" w:sz="0" w:space="0" w:color="auto"/>
        <w:left w:val="none" w:sz="0" w:space="0" w:color="auto"/>
        <w:bottom w:val="none" w:sz="0" w:space="0" w:color="auto"/>
        <w:right w:val="none" w:sz="0" w:space="0" w:color="auto"/>
      </w:divBdr>
    </w:div>
    <w:div w:id="693462197">
      <w:marLeft w:val="0"/>
      <w:marRight w:val="0"/>
      <w:marTop w:val="0"/>
      <w:marBottom w:val="0"/>
      <w:divBdr>
        <w:top w:val="none" w:sz="0" w:space="0" w:color="auto"/>
        <w:left w:val="none" w:sz="0" w:space="0" w:color="auto"/>
        <w:bottom w:val="none" w:sz="0" w:space="0" w:color="auto"/>
        <w:right w:val="none" w:sz="0" w:space="0" w:color="auto"/>
      </w:divBdr>
    </w:div>
    <w:div w:id="693462199">
      <w:marLeft w:val="0"/>
      <w:marRight w:val="0"/>
      <w:marTop w:val="0"/>
      <w:marBottom w:val="0"/>
      <w:divBdr>
        <w:top w:val="none" w:sz="0" w:space="0" w:color="auto"/>
        <w:left w:val="none" w:sz="0" w:space="0" w:color="auto"/>
        <w:bottom w:val="none" w:sz="0" w:space="0" w:color="auto"/>
        <w:right w:val="none" w:sz="0" w:space="0" w:color="auto"/>
      </w:divBdr>
    </w:div>
    <w:div w:id="693462200">
      <w:marLeft w:val="0"/>
      <w:marRight w:val="0"/>
      <w:marTop w:val="0"/>
      <w:marBottom w:val="0"/>
      <w:divBdr>
        <w:top w:val="none" w:sz="0" w:space="0" w:color="auto"/>
        <w:left w:val="none" w:sz="0" w:space="0" w:color="auto"/>
        <w:bottom w:val="none" w:sz="0" w:space="0" w:color="auto"/>
        <w:right w:val="none" w:sz="0" w:space="0" w:color="auto"/>
      </w:divBdr>
    </w:div>
    <w:div w:id="693462201">
      <w:marLeft w:val="0"/>
      <w:marRight w:val="0"/>
      <w:marTop w:val="0"/>
      <w:marBottom w:val="0"/>
      <w:divBdr>
        <w:top w:val="none" w:sz="0" w:space="0" w:color="auto"/>
        <w:left w:val="none" w:sz="0" w:space="0" w:color="auto"/>
        <w:bottom w:val="none" w:sz="0" w:space="0" w:color="auto"/>
        <w:right w:val="none" w:sz="0" w:space="0" w:color="auto"/>
      </w:divBdr>
    </w:div>
    <w:div w:id="693462202">
      <w:marLeft w:val="0"/>
      <w:marRight w:val="0"/>
      <w:marTop w:val="0"/>
      <w:marBottom w:val="0"/>
      <w:divBdr>
        <w:top w:val="none" w:sz="0" w:space="0" w:color="auto"/>
        <w:left w:val="none" w:sz="0" w:space="0" w:color="auto"/>
        <w:bottom w:val="none" w:sz="0" w:space="0" w:color="auto"/>
        <w:right w:val="none" w:sz="0" w:space="0" w:color="auto"/>
      </w:divBdr>
    </w:div>
    <w:div w:id="693462203">
      <w:marLeft w:val="0"/>
      <w:marRight w:val="0"/>
      <w:marTop w:val="0"/>
      <w:marBottom w:val="0"/>
      <w:divBdr>
        <w:top w:val="none" w:sz="0" w:space="0" w:color="auto"/>
        <w:left w:val="none" w:sz="0" w:space="0" w:color="auto"/>
        <w:bottom w:val="none" w:sz="0" w:space="0" w:color="auto"/>
        <w:right w:val="none" w:sz="0" w:space="0" w:color="auto"/>
      </w:divBdr>
    </w:div>
    <w:div w:id="693462204">
      <w:marLeft w:val="0"/>
      <w:marRight w:val="0"/>
      <w:marTop w:val="0"/>
      <w:marBottom w:val="0"/>
      <w:divBdr>
        <w:top w:val="none" w:sz="0" w:space="0" w:color="auto"/>
        <w:left w:val="none" w:sz="0" w:space="0" w:color="auto"/>
        <w:bottom w:val="none" w:sz="0" w:space="0" w:color="auto"/>
        <w:right w:val="none" w:sz="0" w:space="0" w:color="auto"/>
      </w:divBdr>
    </w:div>
    <w:div w:id="693462205">
      <w:marLeft w:val="0"/>
      <w:marRight w:val="0"/>
      <w:marTop w:val="0"/>
      <w:marBottom w:val="0"/>
      <w:divBdr>
        <w:top w:val="none" w:sz="0" w:space="0" w:color="auto"/>
        <w:left w:val="none" w:sz="0" w:space="0" w:color="auto"/>
        <w:bottom w:val="none" w:sz="0" w:space="0" w:color="auto"/>
        <w:right w:val="none" w:sz="0" w:space="0" w:color="auto"/>
      </w:divBdr>
    </w:div>
    <w:div w:id="693462206">
      <w:marLeft w:val="0"/>
      <w:marRight w:val="0"/>
      <w:marTop w:val="0"/>
      <w:marBottom w:val="0"/>
      <w:divBdr>
        <w:top w:val="none" w:sz="0" w:space="0" w:color="auto"/>
        <w:left w:val="none" w:sz="0" w:space="0" w:color="auto"/>
        <w:bottom w:val="none" w:sz="0" w:space="0" w:color="auto"/>
        <w:right w:val="none" w:sz="0" w:space="0" w:color="auto"/>
      </w:divBdr>
    </w:div>
    <w:div w:id="693462208">
      <w:marLeft w:val="0"/>
      <w:marRight w:val="0"/>
      <w:marTop w:val="0"/>
      <w:marBottom w:val="0"/>
      <w:divBdr>
        <w:top w:val="none" w:sz="0" w:space="0" w:color="auto"/>
        <w:left w:val="none" w:sz="0" w:space="0" w:color="auto"/>
        <w:bottom w:val="none" w:sz="0" w:space="0" w:color="auto"/>
        <w:right w:val="none" w:sz="0" w:space="0" w:color="auto"/>
      </w:divBdr>
    </w:div>
    <w:div w:id="693462209">
      <w:marLeft w:val="0"/>
      <w:marRight w:val="0"/>
      <w:marTop w:val="0"/>
      <w:marBottom w:val="0"/>
      <w:divBdr>
        <w:top w:val="none" w:sz="0" w:space="0" w:color="auto"/>
        <w:left w:val="none" w:sz="0" w:space="0" w:color="auto"/>
        <w:bottom w:val="none" w:sz="0" w:space="0" w:color="auto"/>
        <w:right w:val="none" w:sz="0" w:space="0" w:color="auto"/>
      </w:divBdr>
    </w:div>
    <w:div w:id="693462210">
      <w:marLeft w:val="0"/>
      <w:marRight w:val="0"/>
      <w:marTop w:val="0"/>
      <w:marBottom w:val="0"/>
      <w:divBdr>
        <w:top w:val="none" w:sz="0" w:space="0" w:color="auto"/>
        <w:left w:val="none" w:sz="0" w:space="0" w:color="auto"/>
        <w:bottom w:val="none" w:sz="0" w:space="0" w:color="auto"/>
        <w:right w:val="none" w:sz="0" w:space="0" w:color="auto"/>
      </w:divBdr>
    </w:div>
    <w:div w:id="693462211">
      <w:marLeft w:val="0"/>
      <w:marRight w:val="0"/>
      <w:marTop w:val="0"/>
      <w:marBottom w:val="0"/>
      <w:divBdr>
        <w:top w:val="none" w:sz="0" w:space="0" w:color="auto"/>
        <w:left w:val="none" w:sz="0" w:space="0" w:color="auto"/>
        <w:bottom w:val="none" w:sz="0" w:space="0" w:color="auto"/>
        <w:right w:val="none" w:sz="0" w:space="0" w:color="auto"/>
      </w:divBdr>
    </w:div>
    <w:div w:id="693462212">
      <w:marLeft w:val="0"/>
      <w:marRight w:val="0"/>
      <w:marTop w:val="0"/>
      <w:marBottom w:val="0"/>
      <w:divBdr>
        <w:top w:val="none" w:sz="0" w:space="0" w:color="auto"/>
        <w:left w:val="none" w:sz="0" w:space="0" w:color="auto"/>
        <w:bottom w:val="none" w:sz="0" w:space="0" w:color="auto"/>
        <w:right w:val="none" w:sz="0" w:space="0" w:color="auto"/>
      </w:divBdr>
    </w:div>
    <w:div w:id="693462213">
      <w:marLeft w:val="0"/>
      <w:marRight w:val="0"/>
      <w:marTop w:val="0"/>
      <w:marBottom w:val="0"/>
      <w:divBdr>
        <w:top w:val="none" w:sz="0" w:space="0" w:color="auto"/>
        <w:left w:val="none" w:sz="0" w:space="0" w:color="auto"/>
        <w:bottom w:val="none" w:sz="0" w:space="0" w:color="auto"/>
        <w:right w:val="none" w:sz="0" w:space="0" w:color="auto"/>
      </w:divBdr>
    </w:div>
    <w:div w:id="693462214">
      <w:marLeft w:val="0"/>
      <w:marRight w:val="0"/>
      <w:marTop w:val="0"/>
      <w:marBottom w:val="0"/>
      <w:divBdr>
        <w:top w:val="none" w:sz="0" w:space="0" w:color="auto"/>
        <w:left w:val="none" w:sz="0" w:space="0" w:color="auto"/>
        <w:bottom w:val="none" w:sz="0" w:space="0" w:color="auto"/>
        <w:right w:val="none" w:sz="0" w:space="0" w:color="auto"/>
      </w:divBdr>
    </w:div>
    <w:div w:id="693462215">
      <w:marLeft w:val="0"/>
      <w:marRight w:val="0"/>
      <w:marTop w:val="0"/>
      <w:marBottom w:val="0"/>
      <w:divBdr>
        <w:top w:val="none" w:sz="0" w:space="0" w:color="auto"/>
        <w:left w:val="none" w:sz="0" w:space="0" w:color="auto"/>
        <w:bottom w:val="none" w:sz="0" w:space="0" w:color="auto"/>
        <w:right w:val="none" w:sz="0" w:space="0" w:color="auto"/>
      </w:divBdr>
    </w:div>
    <w:div w:id="693462216">
      <w:marLeft w:val="0"/>
      <w:marRight w:val="0"/>
      <w:marTop w:val="0"/>
      <w:marBottom w:val="0"/>
      <w:divBdr>
        <w:top w:val="none" w:sz="0" w:space="0" w:color="auto"/>
        <w:left w:val="none" w:sz="0" w:space="0" w:color="auto"/>
        <w:bottom w:val="none" w:sz="0" w:space="0" w:color="auto"/>
        <w:right w:val="none" w:sz="0" w:space="0" w:color="auto"/>
      </w:divBdr>
    </w:div>
    <w:div w:id="693462217">
      <w:marLeft w:val="0"/>
      <w:marRight w:val="0"/>
      <w:marTop w:val="0"/>
      <w:marBottom w:val="0"/>
      <w:divBdr>
        <w:top w:val="none" w:sz="0" w:space="0" w:color="auto"/>
        <w:left w:val="none" w:sz="0" w:space="0" w:color="auto"/>
        <w:bottom w:val="none" w:sz="0" w:space="0" w:color="auto"/>
        <w:right w:val="none" w:sz="0" w:space="0" w:color="auto"/>
      </w:divBdr>
    </w:div>
    <w:div w:id="693462218">
      <w:marLeft w:val="0"/>
      <w:marRight w:val="0"/>
      <w:marTop w:val="0"/>
      <w:marBottom w:val="0"/>
      <w:divBdr>
        <w:top w:val="none" w:sz="0" w:space="0" w:color="auto"/>
        <w:left w:val="none" w:sz="0" w:space="0" w:color="auto"/>
        <w:bottom w:val="none" w:sz="0" w:space="0" w:color="auto"/>
        <w:right w:val="none" w:sz="0" w:space="0" w:color="auto"/>
      </w:divBdr>
    </w:div>
    <w:div w:id="693462219">
      <w:marLeft w:val="0"/>
      <w:marRight w:val="0"/>
      <w:marTop w:val="0"/>
      <w:marBottom w:val="0"/>
      <w:divBdr>
        <w:top w:val="none" w:sz="0" w:space="0" w:color="auto"/>
        <w:left w:val="none" w:sz="0" w:space="0" w:color="auto"/>
        <w:bottom w:val="none" w:sz="0" w:space="0" w:color="auto"/>
        <w:right w:val="none" w:sz="0" w:space="0" w:color="auto"/>
      </w:divBdr>
    </w:div>
    <w:div w:id="693462220">
      <w:marLeft w:val="0"/>
      <w:marRight w:val="0"/>
      <w:marTop w:val="0"/>
      <w:marBottom w:val="0"/>
      <w:divBdr>
        <w:top w:val="none" w:sz="0" w:space="0" w:color="auto"/>
        <w:left w:val="none" w:sz="0" w:space="0" w:color="auto"/>
        <w:bottom w:val="none" w:sz="0" w:space="0" w:color="auto"/>
        <w:right w:val="none" w:sz="0" w:space="0" w:color="auto"/>
      </w:divBdr>
    </w:div>
    <w:div w:id="693462221">
      <w:marLeft w:val="0"/>
      <w:marRight w:val="0"/>
      <w:marTop w:val="0"/>
      <w:marBottom w:val="0"/>
      <w:divBdr>
        <w:top w:val="none" w:sz="0" w:space="0" w:color="auto"/>
        <w:left w:val="none" w:sz="0" w:space="0" w:color="auto"/>
        <w:bottom w:val="none" w:sz="0" w:space="0" w:color="auto"/>
        <w:right w:val="none" w:sz="0" w:space="0" w:color="auto"/>
      </w:divBdr>
    </w:div>
    <w:div w:id="693462222">
      <w:marLeft w:val="0"/>
      <w:marRight w:val="0"/>
      <w:marTop w:val="0"/>
      <w:marBottom w:val="0"/>
      <w:divBdr>
        <w:top w:val="none" w:sz="0" w:space="0" w:color="auto"/>
        <w:left w:val="none" w:sz="0" w:space="0" w:color="auto"/>
        <w:bottom w:val="none" w:sz="0" w:space="0" w:color="auto"/>
        <w:right w:val="none" w:sz="0" w:space="0" w:color="auto"/>
      </w:divBdr>
    </w:div>
    <w:div w:id="693462223">
      <w:marLeft w:val="0"/>
      <w:marRight w:val="0"/>
      <w:marTop w:val="0"/>
      <w:marBottom w:val="0"/>
      <w:divBdr>
        <w:top w:val="none" w:sz="0" w:space="0" w:color="auto"/>
        <w:left w:val="none" w:sz="0" w:space="0" w:color="auto"/>
        <w:bottom w:val="none" w:sz="0" w:space="0" w:color="auto"/>
        <w:right w:val="none" w:sz="0" w:space="0" w:color="auto"/>
      </w:divBdr>
    </w:div>
    <w:div w:id="693462224">
      <w:marLeft w:val="0"/>
      <w:marRight w:val="0"/>
      <w:marTop w:val="0"/>
      <w:marBottom w:val="0"/>
      <w:divBdr>
        <w:top w:val="none" w:sz="0" w:space="0" w:color="auto"/>
        <w:left w:val="none" w:sz="0" w:space="0" w:color="auto"/>
        <w:bottom w:val="none" w:sz="0" w:space="0" w:color="auto"/>
        <w:right w:val="none" w:sz="0" w:space="0" w:color="auto"/>
      </w:divBdr>
    </w:div>
    <w:div w:id="693462225">
      <w:marLeft w:val="0"/>
      <w:marRight w:val="0"/>
      <w:marTop w:val="0"/>
      <w:marBottom w:val="0"/>
      <w:divBdr>
        <w:top w:val="none" w:sz="0" w:space="0" w:color="auto"/>
        <w:left w:val="none" w:sz="0" w:space="0" w:color="auto"/>
        <w:bottom w:val="none" w:sz="0" w:space="0" w:color="auto"/>
        <w:right w:val="none" w:sz="0" w:space="0" w:color="auto"/>
      </w:divBdr>
    </w:div>
    <w:div w:id="693462226">
      <w:marLeft w:val="0"/>
      <w:marRight w:val="0"/>
      <w:marTop w:val="0"/>
      <w:marBottom w:val="0"/>
      <w:divBdr>
        <w:top w:val="none" w:sz="0" w:space="0" w:color="auto"/>
        <w:left w:val="none" w:sz="0" w:space="0" w:color="auto"/>
        <w:bottom w:val="none" w:sz="0" w:space="0" w:color="auto"/>
        <w:right w:val="none" w:sz="0" w:space="0" w:color="auto"/>
      </w:divBdr>
    </w:div>
    <w:div w:id="693462227">
      <w:marLeft w:val="0"/>
      <w:marRight w:val="0"/>
      <w:marTop w:val="0"/>
      <w:marBottom w:val="0"/>
      <w:divBdr>
        <w:top w:val="none" w:sz="0" w:space="0" w:color="auto"/>
        <w:left w:val="none" w:sz="0" w:space="0" w:color="auto"/>
        <w:bottom w:val="none" w:sz="0" w:space="0" w:color="auto"/>
        <w:right w:val="none" w:sz="0" w:space="0" w:color="auto"/>
      </w:divBdr>
    </w:div>
    <w:div w:id="693462228">
      <w:marLeft w:val="0"/>
      <w:marRight w:val="0"/>
      <w:marTop w:val="0"/>
      <w:marBottom w:val="0"/>
      <w:divBdr>
        <w:top w:val="none" w:sz="0" w:space="0" w:color="auto"/>
        <w:left w:val="none" w:sz="0" w:space="0" w:color="auto"/>
        <w:bottom w:val="none" w:sz="0" w:space="0" w:color="auto"/>
        <w:right w:val="none" w:sz="0" w:space="0" w:color="auto"/>
      </w:divBdr>
    </w:div>
    <w:div w:id="693462229">
      <w:marLeft w:val="0"/>
      <w:marRight w:val="0"/>
      <w:marTop w:val="0"/>
      <w:marBottom w:val="0"/>
      <w:divBdr>
        <w:top w:val="none" w:sz="0" w:space="0" w:color="auto"/>
        <w:left w:val="none" w:sz="0" w:space="0" w:color="auto"/>
        <w:bottom w:val="none" w:sz="0" w:space="0" w:color="auto"/>
        <w:right w:val="none" w:sz="0" w:space="0" w:color="auto"/>
      </w:divBdr>
    </w:div>
    <w:div w:id="693462230">
      <w:marLeft w:val="0"/>
      <w:marRight w:val="0"/>
      <w:marTop w:val="0"/>
      <w:marBottom w:val="0"/>
      <w:divBdr>
        <w:top w:val="none" w:sz="0" w:space="0" w:color="auto"/>
        <w:left w:val="none" w:sz="0" w:space="0" w:color="auto"/>
        <w:bottom w:val="none" w:sz="0" w:space="0" w:color="auto"/>
        <w:right w:val="none" w:sz="0" w:space="0" w:color="auto"/>
      </w:divBdr>
    </w:div>
    <w:div w:id="693462231">
      <w:marLeft w:val="0"/>
      <w:marRight w:val="0"/>
      <w:marTop w:val="0"/>
      <w:marBottom w:val="0"/>
      <w:divBdr>
        <w:top w:val="none" w:sz="0" w:space="0" w:color="auto"/>
        <w:left w:val="none" w:sz="0" w:space="0" w:color="auto"/>
        <w:bottom w:val="none" w:sz="0" w:space="0" w:color="auto"/>
        <w:right w:val="none" w:sz="0" w:space="0" w:color="auto"/>
      </w:divBdr>
    </w:div>
    <w:div w:id="693462233">
      <w:marLeft w:val="0"/>
      <w:marRight w:val="0"/>
      <w:marTop w:val="0"/>
      <w:marBottom w:val="0"/>
      <w:divBdr>
        <w:top w:val="none" w:sz="0" w:space="0" w:color="auto"/>
        <w:left w:val="none" w:sz="0" w:space="0" w:color="auto"/>
        <w:bottom w:val="none" w:sz="0" w:space="0" w:color="auto"/>
        <w:right w:val="none" w:sz="0" w:space="0" w:color="auto"/>
      </w:divBdr>
    </w:div>
    <w:div w:id="693462234">
      <w:marLeft w:val="0"/>
      <w:marRight w:val="0"/>
      <w:marTop w:val="0"/>
      <w:marBottom w:val="0"/>
      <w:divBdr>
        <w:top w:val="none" w:sz="0" w:space="0" w:color="auto"/>
        <w:left w:val="none" w:sz="0" w:space="0" w:color="auto"/>
        <w:bottom w:val="none" w:sz="0" w:space="0" w:color="auto"/>
        <w:right w:val="none" w:sz="0" w:space="0" w:color="auto"/>
      </w:divBdr>
    </w:div>
    <w:div w:id="693462235">
      <w:marLeft w:val="0"/>
      <w:marRight w:val="0"/>
      <w:marTop w:val="0"/>
      <w:marBottom w:val="0"/>
      <w:divBdr>
        <w:top w:val="none" w:sz="0" w:space="0" w:color="auto"/>
        <w:left w:val="none" w:sz="0" w:space="0" w:color="auto"/>
        <w:bottom w:val="none" w:sz="0" w:space="0" w:color="auto"/>
        <w:right w:val="none" w:sz="0" w:space="0" w:color="auto"/>
      </w:divBdr>
    </w:div>
    <w:div w:id="693462236">
      <w:marLeft w:val="0"/>
      <w:marRight w:val="0"/>
      <w:marTop w:val="0"/>
      <w:marBottom w:val="0"/>
      <w:divBdr>
        <w:top w:val="none" w:sz="0" w:space="0" w:color="auto"/>
        <w:left w:val="none" w:sz="0" w:space="0" w:color="auto"/>
        <w:bottom w:val="none" w:sz="0" w:space="0" w:color="auto"/>
        <w:right w:val="none" w:sz="0" w:space="0" w:color="auto"/>
      </w:divBdr>
    </w:div>
    <w:div w:id="693462237">
      <w:marLeft w:val="0"/>
      <w:marRight w:val="0"/>
      <w:marTop w:val="0"/>
      <w:marBottom w:val="0"/>
      <w:divBdr>
        <w:top w:val="none" w:sz="0" w:space="0" w:color="auto"/>
        <w:left w:val="none" w:sz="0" w:space="0" w:color="auto"/>
        <w:bottom w:val="none" w:sz="0" w:space="0" w:color="auto"/>
        <w:right w:val="none" w:sz="0" w:space="0" w:color="auto"/>
      </w:divBdr>
    </w:div>
    <w:div w:id="693462238">
      <w:marLeft w:val="0"/>
      <w:marRight w:val="0"/>
      <w:marTop w:val="0"/>
      <w:marBottom w:val="0"/>
      <w:divBdr>
        <w:top w:val="none" w:sz="0" w:space="0" w:color="auto"/>
        <w:left w:val="none" w:sz="0" w:space="0" w:color="auto"/>
        <w:bottom w:val="none" w:sz="0" w:space="0" w:color="auto"/>
        <w:right w:val="none" w:sz="0" w:space="0" w:color="auto"/>
      </w:divBdr>
    </w:div>
    <w:div w:id="693462239">
      <w:marLeft w:val="0"/>
      <w:marRight w:val="0"/>
      <w:marTop w:val="0"/>
      <w:marBottom w:val="0"/>
      <w:divBdr>
        <w:top w:val="none" w:sz="0" w:space="0" w:color="auto"/>
        <w:left w:val="none" w:sz="0" w:space="0" w:color="auto"/>
        <w:bottom w:val="none" w:sz="0" w:space="0" w:color="auto"/>
        <w:right w:val="none" w:sz="0" w:space="0" w:color="auto"/>
      </w:divBdr>
    </w:div>
    <w:div w:id="693462240">
      <w:marLeft w:val="0"/>
      <w:marRight w:val="0"/>
      <w:marTop w:val="0"/>
      <w:marBottom w:val="0"/>
      <w:divBdr>
        <w:top w:val="none" w:sz="0" w:space="0" w:color="auto"/>
        <w:left w:val="none" w:sz="0" w:space="0" w:color="auto"/>
        <w:bottom w:val="none" w:sz="0" w:space="0" w:color="auto"/>
        <w:right w:val="none" w:sz="0" w:space="0" w:color="auto"/>
      </w:divBdr>
    </w:div>
    <w:div w:id="6934622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www.mzh.government.bg/ODZ-Slive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dfz.bg/assets/20265/Zapoved_priem_COVID_2021.pdf"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24</Pages>
  <Words>7136</Words>
  <Characters>-32766</Characters>
  <Application>Microsoft Office Outlook</Application>
  <DocSecurity>0</DocSecurity>
  <Lines>0</Lines>
  <Paragraphs>0</Paragraphs>
  <ScaleCrop>false</ScaleCrop>
  <Company>odzg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ОТЧЕТЕН  ДОКЛАД</dc:title>
  <dc:subject/>
  <dc:creator>adi</dc:creator>
  <cp:keywords/>
  <dc:description/>
  <cp:lastModifiedBy>User1</cp:lastModifiedBy>
  <cp:revision>2</cp:revision>
  <cp:lastPrinted>2022-02-04T15:05:00Z</cp:lastPrinted>
  <dcterms:created xsi:type="dcterms:W3CDTF">2022-02-07T08:03:00Z</dcterms:created>
  <dcterms:modified xsi:type="dcterms:W3CDTF">2022-02-07T08:03:00Z</dcterms:modified>
</cp:coreProperties>
</file>