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83D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000000" w:rsidRDefault="0051783D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/………………………………../</w:t>
      </w:r>
    </w:p>
    <w:p w:rsidR="00000000" w:rsidRDefault="0051783D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 </w:t>
      </w:r>
    </w:p>
    <w:p w:rsidR="00000000" w:rsidRDefault="0051783D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000000" w:rsidRDefault="0051783D">
      <w:pPr>
        <w:shd w:val="clear" w:color="auto" w:fill="FFFFFF"/>
        <w:jc w:val="center"/>
      </w:pPr>
    </w:p>
    <w:p w:rsidR="00B16478" w:rsidRDefault="00B16478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</w:rPr>
      </w:pPr>
    </w:p>
    <w:p w:rsidR="00000000" w:rsidRDefault="0051783D">
      <w:pPr>
        <w:shd w:val="clear" w:color="auto" w:fill="FFFFFF"/>
        <w:jc w:val="center"/>
      </w:pPr>
      <w:r>
        <w:rPr>
          <w:b/>
          <w:bCs/>
          <w:spacing w:val="-2"/>
          <w:w w:val="122"/>
          <w:sz w:val="24"/>
          <w:szCs w:val="24"/>
          <w:lang w:val="bg-BG"/>
        </w:rPr>
        <w:t>ПРОТОКОЛ № ПО-03-0</w:t>
      </w:r>
      <w:r>
        <w:rPr>
          <w:b/>
          <w:bCs/>
          <w:spacing w:val="-2"/>
          <w:w w:val="122"/>
          <w:sz w:val="24"/>
          <w:szCs w:val="24"/>
        </w:rPr>
        <w:t>3</w:t>
      </w:r>
    </w:p>
    <w:p w:rsidR="00000000" w:rsidRDefault="0051783D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22.</w:t>
      </w:r>
      <w:r>
        <w:rPr>
          <w:b/>
          <w:bCs/>
          <w:spacing w:val="-3"/>
          <w:sz w:val="24"/>
          <w:szCs w:val="24"/>
        </w:rPr>
        <w:t>0</w:t>
      </w:r>
      <w:r>
        <w:rPr>
          <w:b/>
          <w:bCs/>
          <w:spacing w:val="-3"/>
          <w:sz w:val="24"/>
          <w:szCs w:val="24"/>
          <w:lang w:val="bg-BG"/>
        </w:rPr>
        <w:t>2.20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3 г., гр. Сливен</w:t>
      </w:r>
    </w:p>
    <w:p w:rsidR="00000000" w:rsidRDefault="0051783D">
      <w:pPr>
        <w:shd w:val="clear" w:color="auto" w:fill="FFFFFF"/>
        <w:jc w:val="center"/>
        <w:rPr>
          <w:sz w:val="24"/>
          <w:szCs w:val="24"/>
          <w:lang w:val="ru-RU"/>
        </w:rPr>
      </w:pPr>
    </w:p>
    <w:p w:rsidR="00000000" w:rsidRDefault="0051783D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56м, ал. 1 от ППЗСПЗЗ, 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17</w:t>
      </w:r>
      <w:r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гр. Сливен, във връзка с обяв</w:t>
      </w:r>
      <w:r>
        <w:rPr>
          <w:color w:val="000000"/>
          <w:spacing w:val="-4"/>
          <w:sz w:val="24"/>
          <w:szCs w:val="24"/>
          <w:lang w:val="bg-BG"/>
        </w:rPr>
        <w:t xml:space="preserve">а за откриване на процедура за провеждане търг с тайно наддаване по реда на чл. 27, ал. 8 от ЗСПЗЗ, за имот частна държавна </w:t>
      </w:r>
      <w:r>
        <w:rPr>
          <w:color w:val="000000"/>
          <w:sz w:val="24"/>
          <w:szCs w:val="24"/>
          <w:lang w:val="bg-BG"/>
        </w:rPr>
        <w:t>собственост /незает със сгради и съоръжения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§12 и §29 от ПЗР на ЗСПЗЗ/, негоден за зем</w:t>
      </w:r>
      <w:r>
        <w:rPr>
          <w:color w:val="000000"/>
          <w:spacing w:val="-1"/>
          <w:sz w:val="24"/>
          <w:szCs w:val="24"/>
          <w:lang w:val="bg-BG"/>
        </w:rPr>
        <w:t xml:space="preserve">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по реда на ЗСПЗЗ, публикувана в 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>„АЛО“ Сливен от 18.01.2023 г. и Заповед № РД-07-</w:t>
      </w:r>
      <w:r>
        <w:rPr>
          <w:spacing w:val="-1"/>
          <w:sz w:val="24"/>
          <w:szCs w:val="24"/>
        </w:rPr>
        <w:t>7</w:t>
      </w:r>
      <w:r>
        <w:rPr>
          <w:spacing w:val="-1"/>
          <w:sz w:val="24"/>
          <w:szCs w:val="24"/>
          <w:lang w:val="bg-BG"/>
        </w:rPr>
        <w:t>/20.02.2023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гр.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</w:t>
      </w:r>
      <w:r>
        <w:rPr>
          <w:color w:val="000000"/>
          <w:spacing w:val="-6"/>
          <w:sz w:val="24"/>
          <w:szCs w:val="24"/>
          <w:lang w:val="bg-BG"/>
        </w:rPr>
        <w:t>едва:</w:t>
      </w:r>
    </w:p>
    <w:p w:rsidR="00000000" w:rsidRDefault="0051783D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000000" w:rsidRDefault="00A8697E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</w:t>
      </w:r>
      <w:r w:rsidR="0051783D">
        <w:rPr>
          <w:color w:val="000000"/>
          <w:spacing w:val="-3"/>
          <w:sz w:val="24"/>
          <w:szCs w:val="24"/>
          <w:lang w:val="bg-BG"/>
        </w:rPr>
        <w:t>Р</w:t>
      </w:r>
      <w:r w:rsidR="0051783D"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„Земеделие“ гр. Сливен;</w:t>
      </w:r>
    </w:p>
    <w:p w:rsidR="00000000" w:rsidRDefault="00A8697E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</w:t>
      </w:r>
      <w:r w:rsidR="0051783D">
        <w:rPr>
          <w:color w:val="000000"/>
          <w:spacing w:val="-3"/>
          <w:sz w:val="24"/>
          <w:szCs w:val="24"/>
          <w:lang w:val="bg-BG"/>
        </w:rPr>
        <w:t>К</w:t>
      </w:r>
      <w:r w:rsidR="0051783D">
        <w:rPr>
          <w:color w:val="000000"/>
          <w:spacing w:val="-3"/>
          <w:sz w:val="24"/>
          <w:szCs w:val="24"/>
          <w:lang w:val="bg-BG"/>
        </w:rPr>
        <w:t xml:space="preserve"> – Правоспособен юрист;</w:t>
      </w:r>
    </w:p>
    <w:p w:rsidR="00000000" w:rsidRDefault="00A8697E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</w:t>
      </w:r>
      <w:r w:rsidR="0051783D">
        <w:rPr>
          <w:color w:val="000000"/>
          <w:spacing w:val="-3"/>
          <w:sz w:val="24"/>
          <w:szCs w:val="24"/>
          <w:lang w:val="bg-BG"/>
        </w:rPr>
        <w:t>С</w:t>
      </w:r>
      <w:r w:rsidR="0051783D">
        <w:rPr>
          <w:color w:val="000000"/>
          <w:spacing w:val="-3"/>
          <w:sz w:val="24"/>
          <w:szCs w:val="24"/>
          <w:lang w:val="bg-BG"/>
        </w:rPr>
        <w:t xml:space="preserve"> – Главен експерт в ОД „Земеделие” гр.Сливен</w:t>
      </w:r>
    </w:p>
    <w:p w:rsidR="00000000" w:rsidRDefault="0051783D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000000" w:rsidRDefault="0051783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>Резервни членове:</w:t>
      </w:r>
    </w:p>
    <w:p w:rsidR="00000000" w:rsidRDefault="00A8697E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ab/>
        <w:t>П</w:t>
      </w:r>
      <w:r w:rsidR="0051783D">
        <w:rPr>
          <w:sz w:val="24"/>
          <w:szCs w:val="24"/>
          <w:lang w:val="bg-BG"/>
        </w:rPr>
        <w:t>П</w:t>
      </w:r>
      <w:r w:rsidR="0051783D">
        <w:rPr>
          <w:sz w:val="24"/>
          <w:szCs w:val="24"/>
          <w:lang w:val="bg-BG"/>
        </w:rPr>
        <w:t xml:space="preserve"> – Старши експер</w:t>
      </w:r>
      <w:r w:rsidR="0051783D">
        <w:rPr>
          <w:sz w:val="24"/>
          <w:szCs w:val="24"/>
          <w:lang w:val="bg-BG"/>
        </w:rPr>
        <w:t xml:space="preserve">т </w:t>
      </w:r>
      <w:r w:rsidR="0051783D"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000000" w:rsidRDefault="00A8697E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51783D">
        <w:rPr>
          <w:color w:val="000000"/>
          <w:spacing w:val="-3"/>
          <w:sz w:val="24"/>
          <w:szCs w:val="24"/>
          <w:lang w:val="bg-BG"/>
        </w:rPr>
        <w:t>М</w:t>
      </w:r>
      <w:r w:rsidR="0051783D">
        <w:rPr>
          <w:color w:val="000000"/>
          <w:spacing w:val="-3"/>
          <w:sz w:val="24"/>
          <w:szCs w:val="24"/>
          <w:lang w:val="bg-BG"/>
        </w:rPr>
        <w:t xml:space="preserve"> – Старши </w:t>
      </w:r>
      <w:r w:rsidR="0051783D">
        <w:rPr>
          <w:sz w:val="24"/>
          <w:szCs w:val="24"/>
          <w:lang w:val="bg-BG"/>
        </w:rPr>
        <w:t xml:space="preserve">експерт </w:t>
      </w:r>
      <w:r w:rsidR="0051783D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000000" w:rsidRDefault="0051783D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000000" w:rsidRDefault="0051783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302 в 14:30 ч.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на 22.0</w:t>
      </w:r>
      <w:r>
        <w:rPr>
          <w:color w:val="000000"/>
          <w:spacing w:val="-5"/>
          <w:sz w:val="24"/>
          <w:szCs w:val="24"/>
          <w:lang w:val="bg-BG"/>
        </w:rPr>
        <w:t>2.2023 г., председателя на комисия провери присъствието на членовете на Комисията</w:t>
      </w:r>
      <w:r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Пликовете с тръжна документация, описани в Регистър – входящ дневник за открити процедури за провеждане на търг по реда на чл. 27, ал. 8, изречение второ от ЗСПЗЗ, са предад</w:t>
      </w:r>
      <w:r>
        <w:rPr>
          <w:color w:val="000000"/>
          <w:spacing w:val="-5"/>
          <w:sz w:val="24"/>
          <w:szCs w:val="24"/>
          <w:lang w:val="bg-BG"/>
        </w:rPr>
        <w:t>ени на тръжната комисия с протоко</w:t>
      </w:r>
      <w:r w:rsidR="00A8697E">
        <w:rPr>
          <w:color w:val="000000"/>
          <w:spacing w:val="-5"/>
          <w:sz w:val="24"/>
          <w:szCs w:val="24"/>
          <w:lang w:val="bg-BG"/>
        </w:rPr>
        <w:t>л от 22.02.2023 г. от М</w:t>
      </w:r>
      <w:r>
        <w:rPr>
          <w:color w:val="000000"/>
          <w:spacing w:val="-5"/>
          <w:sz w:val="24"/>
          <w:szCs w:val="24"/>
          <w:lang w:val="bg-BG"/>
        </w:rPr>
        <w:t>К</w:t>
      </w:r>
      <w:r>
        <w:rPr>
          <w:color w:val="000000"/>
          <w:spacing w:val="-5"/>
          <w:sz w:val="24"/>
          <w:szCs w:val="24"/>
          <w:lang w:val="bg-BG"/>
        </w:rPr>
        <w:t xml:space="preserve"> – главен специалист в Дирекция „АПФСДЧР“, ОД ”Земеделие” гр. Сливен. В указания срок са постъпили 2 /два/ броя пликове с тръжна документация с ненарушена цялост, както следва:</w:t>
      </w:r>
    </w:p>
    <w:p w:rsidR="00000000" w:rsidRDefault="0051783D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000000" w:rsidRDefault="0051783D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/>
      </w:pPr>
      <w:r>
        <w:rPr>
          <w:b/>
          <w:sz w:val="24"/>
          <w:szCs w:val="24"/>
        </w:rPr>
        <w:t>За поз</w:t>
      </w:r>
      <w:r>
        <w:rPr>
          <w:b/>
          <w:sz w:val="24"/>
          <w:szCs w:val="24"/>
        </w:rPr>
        <w:t xml:space="preserve">емлен имот с идентификатор № </w:t>
      </w:r>
      <w:r>
        <w:rPr>
          <w:b/>
          <w:sz w:val="24"/>
          <w:szCs w:val="24"/>
          <w:lang w:val="bg-BG"/>
        </w:rPr>
        <w:t>53518.33.1151</w:t>
      </w:r>
      <w:r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>Омарчево, общ. Нова Загора, област Сливен</w:t>
      </w:r>
      <w:r>
        <w:rPr>
          <w:b/>
          <w:sz w:val="24"/>
          <w:szCs w:val="24"/>
        </w:rPr>
        <w:t>:</w:t>
      </w:r>
    </w:p>
    <w:p w:rsidR="00000000" w:rsidRDefault="0051783D">
      <w:pPr>
        <w:pStyle w:val="11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То-1/17.02.2023 г. от 16:30 ч.;</w:t>
      </w:r>
    </w:p>
    <w:p w:rsidR="00000000" w:rsidRDefault="0051783D">
      <w:pPr>
        <w:pStyle w:val="11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№ То-2/17.02.2023 г. от 17:20 ч.;    </w:t>
      </w:r>
    </w:p>
    <w:p w:rsidR="00000000" w:rsidRDefault="0051783D">
      <w:pPr>
        <w:pStyle w:val="11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000000" w:rsidRDefault="0051783D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Заявленията са подадени преди</w:t>
      </w:r>
      <w:r>
        <w:rPr>
          <w:color w:val="000000"/>
          <w:spacing w:val="-3"/>
          <w:sz w:val="24"/>
          <w:szCs w:val="24"/>
          <w:lang w:val="bg-BG"/>
        </w:rPr>
        <w:t xml:space="preserve"> изтичане на крайния срок </w:t>
      </w:r>
      <w:r w:rsidR="00BD11B5" w:rsidRPr="00BD11B5">
        <w:rPr>
          <w:b/>
          <w:bCs/>
          <w:color w:val="000000"/>
          <w:spacing w:val="-3"/>
          <w:sz w:val="24"/>
          <w:szCs w:val="24"/>
          <w:lang w:val="bg-BG"/>
        </w:rPr>
        <w:t>до 17</w:t>
      </w:r>
      <w:r w:rsidR="00BD11B5" w:rsidRPr="00BD11B5">
        <w:rPr>
          <w:b/>
          <w:bCs/>
          <w:color w:val="000000"/>
          <w:spacing w:val="-3"/>
          <w:sz w:val="24"/>
          <w:szCs w:val="24"/>
        </w:rPr>
        <w:t>:</w:t>
      </w:r>
      <w:r w:rsidRPr="00BD11B5">
        <w:rPr>
          <w:b/>
          <w:bCs/>
          <w:color w:val="000000"/>
          <w:spacing w:val="-3"/>
          <w:sz w:val="24"/>
          <w:szCs w:val="24"/>
          <w:lang w:val="bg-BG"/>
        </w:rPr>
        <w:t xml:space="preserve">30 ч. на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17.02.2023 г.,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8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17</w:t>
      </w:r>
      <w:r>
        <w:rPr>
          <w:bCs/>
          <w:sz w:val="24"/>
          <w:szCs w:val="24"/>
          <w:lang w:val="ru-RU"/>
        </w:rPr>
        <w:t>.01.2023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000000" w:rsidRDefault="0051783D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000000" w:rsidRDefault="0051783D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</w:t>
      </w:r>
      <w:r>
        <w:rPr>
          <w:color w:val="000000"/>
          <w:spacing w:val="-3"/>
          <w:sz w:val="24"/>
          <w:szCs w:val="24"/>
          <w:lang w:val="bg-BG"/>
        </w:rPr>
        <w:t xml:space="preserve"> §1, т.15 от ЗПКОНПИ.</w:t>
      </w:r>
    </w:p>
    <w:p w:rsidR="00000000" w:rsidRDefault="0051783D">
      <w:pPr>
        <w:spacing w:line="360" w:lineRule="auto"/>
        <w:ind w:firstLine="567"/>
        <w:jc w:val="both"/>
        <w:rPr>
          <w:color w:val="000000"/>
          <w:spacing w:val="-4"/>
          <w:sz w:val="24"/>
          <w:szCs w:val="24"/>
          <w:lang w:val="bg-BG"/>
        </w:rPr>
      </w:pPr>
    </w:p>
    <w:p w:rsidR="00000000" w:rsidRDefault="0051783D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>Комисията разгледа постъпилите заявления за участие в обявения търг с тайно наддаване за продажба на имот с идентификатор № 53518.33.1151, частна държавна собственост с площ от 5,333 дка по КК на землището на с. Омарчево, общ. Нова З</w:t>
      </w:r>
      <w:r>
        <w:rPr>
          <w:color w:val="000000"/>
          <w:spacing w:val="-4"/>
          <w:sz w:val="24"/>
          <w:szCs w:val="24"/>
          <w:lang w:val="bg-BG"/>
        </w:rPr>
        <w:t>агора, обл. Сливен  и начална тръжна цена в размер на 25 330,00 лв., определена съгласно чл. 56ж, ал. 2 от ППЗСПЗЗ, бивша собственост на заличени организации по §12 от ПЗР на ЗСПЗЗ, негоден за земеделско ползване и неподлежащ на възстановяване от ЗСПЗЗ, ка</w:t>
      </w:r>
      <w:r>
        <w:rPr>
          <w:color w:val="000000"/>
          <w:spacing w:val="-4"/>
          <w:sz w:val="24"/>
          <w:szCs w:val="24"/>
          <w:lang w:val="bg-BG"/>
        </w:rPr>
        <w:t>кто следва</w:t>
      </w:r>
      <w:r>
        <w:rPr>
          <w:color w:val="000000"/>
          <w:spacing w:val="-5"/>
          <w:sz w:val="24"/>
          <w:szCs w:val="24"/>
          <w:lang w:val="bg-BG"/>
        </w:rPr>
        <w:t>:</w:t>
      </w:r>
    </w:p>
    <w:p w:rsidR="00000000" w:rsidRDefault="0051783D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>В плик с вх. № Т0-1/17.02.2023 г., подаден и вписан в 16:30 ч. в регистъра на Областна дирекция „Земеделие“ гр. Сливен, се констатира следното съдържание: Заявлен</w:t>
      </w:r>
      <w:r w:rsidR="003F5AC0">
        <w:rPr>
          <w:sz w:val="24"/>
          <w:szCs w:val="24"/>
          <w:lang w:val="bg-BG"/>
        </w:rPr>
        <w:t>ие за участие от Б</w:t>
      </w:r>
      <w:r>
        <w:rPr>
          <w:sz w:val="24"/>
          <w:szCs w:val="24"/>
          <w:lang w:val="bg-BG"/>
        </w:rPr>
        <w:t>Б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Г</w:t>
      </w:r>
      <w:r>
        <w:rPr>
          <w:sz w:val="24"/>
          <w:szCs w:val="24"/>
          <w:lang w:val="bg-BG"/>
        </w:rPr>
        <w:t>Н</w:t>
      </w:r>
      <w:r>
        <w:rPr>
          <w:sz w:val="24"/>
          <w:szCs w:val="24"/>
          <w:lang w:val="bg-BG"/>
        </w:rPr>
        <w:t xml:space="preserve"> </w:t>
      </w:r>
      <w:r w:rsidR="003F5AC0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3F5AC0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</w:t>
      </w:r>
      <w:r w:rsidRPr="00BD11B5">
        <w:rPr>
          <w:sz w:val="24"/>
          <w:szCs w:val="24"/>
          <w:lang w:val="bg-BG"/>
        </w:rPr>
        <w:t>с</w:t>
      </w:r>
      <w:r w:rsidRPr="003F5AC0">
        <w:rPr>
          <w:sz w:val="24"/>
          <w:szCs w:val="24"/>
          <w:lang w:val="bg-BG"/>
        </w:rPr>
        <w:t xml:space="preserve"> </w:t>
      </w:r>
      <w:r w:rsidRPr="00BD11B5">
        <w:rPr>
          <w:sz w:val="24"/>
          <w:szCs w:val="24"/>
          <w:lang w:val="bg-BG"/>
        </w:rPr>
        <w:t>приложен</w:t>
      </w:r>
      <w:r w:rsidRPr="00BD11B5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към него: 1 бр. платежно нареждане за внесен депозит с вносна бележка от „Централна кооперативна банка“ АД, от 14.02.2023 г. </w:t>
      </w:r>
      <w:r>
        <w:rPr>
          <w:sz w:val="24"/>
          <w:szCs w:val="24"/>
          <w:lang w:val="bg-BG"/>
        </w:rPr>
        <w:t>за</w:t>
      </w:r>
      <w:r>
        <w:rPr>
          <w:sz w:val="24"/>
          <w:szCs w:val="24"/>
          <w:lang w:val="bg-BG"/>
        </w:rPr>
        <w:t xml:space="preserve"> сума в размер на 2 533,00 лв., </w:t>
      </w:r>
      <w:r>
        <w:rPr>
          <w:sz w:val="24"/>
          <w:szCs w:val="24"/>
          <w:lang w:val="bg-BG"/>
        </w:rPr>
        <w:t xml:space="preserve">предсталвяваща </w:t>
      </w:r>
      <w:r>
        <w:rPr>
          <w:sz w:val="24"/>
          <w:szCs w:val="24"/>
          <w:lang w:val="bg-BG"/>
        </w:rPr>
        <w:t>10% от началната стойност на имота Д</w:t>
      </w:r>
      <w:r>
        <w:rPr>
          <w:sz w:val="24"/>
          <w:szCs w:val="24"/>
          <w:lang w:val="bg-BG"/>
        </w:rPr>
        <w:t>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25 350,00 лв. /</w:t>
      </w:r>
      <w:r>
        <w:rPr>
          <w:sz w:val="24"/>
          <w:szCs w:val="24"/>
          <w:lang w:val="bg-BG"/>
        </w:rPr>
        <w:t>двадесет и пет хиляди триста и петдесет лева/.</w:t>
      </w:r>
    </w:p>
    <w:p w:rsidR="00000000" w:rsidRDefault="0051783D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плик с вх. № То-2/17.02.2023 г., подаден и вписан в 17:20 ч. в регистъра на Областна дирекция „Земеделие“ гр. Сливен, се констатира следното съдържание: Заявл</w:t>
      </w:r>
      <w:r w:rsidR="003F5AC0">
        <w:rPr>
          <w:sz w:val="24"/>
          <w:szCs w:val="24"/>
          <w:lang w:val="bg-BG"/>
        </w:rPr>
        <w:t>ение за участие от И</w:t>
      </w:r>
      <w:r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 xml:space="preserve">, ЕГН </w:t>
      </w:r>
      <w:r w:rsidR="003F5AC0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</w:t>
      </w:r>
      <w:r w:rsidR="003F5AC0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; ведно </w:t>
      </w:r>
      <w:r w:rsidRPr="00BD11B5">
        <w:rPr>
          <w:sz w:val="24"/>
          <w:szCs w:val="24"/>
          <w:lang w:val="bg-BG"/>
        </w:rPr>
        <w:t>с</w:t>
      </w:r>
      <w:r w:rsidRPr="00BD11B5">
        <w:rPr>
          <w:sz w:val="24"/>
          <w:szCs w:val="24"/>
          <w:lang w:val="bg-BG"/>
        </w:rPr>
        <w:t xml:space="preserve"> приложен</w:t>
      </w:r>
      <w:r w:rsidRPr="00BD11B5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към него: 1 бр. платежно нареждане за внесен депозит с вносна бележка от „ОББ“ АД, от 14.02.2023 г. </w:t>
      </w:r>
      <w:r>
        <w:rPr>
          <w:sz w:val="24"/>
          <w:szCs w:val="24"/>
          <w:lang w:val="bg-BG"/>
        </w:rPr>
        <w:t>за</w:t>
      </w:r>
      <w:r>
        <w:rPr>
          <w:sz w:val="24"/>
          <w:szCs w:val="24"/>
          <w:lang w:val="bg-BG"/>
        </w:rPr>
        <w:t xml:space="preserve"> сума в размер на 2 533,00 лв., </w:t>
      </w:r>
      <w:r w:rsidRPr="00BD11B5">
        <w:rPr>
          <w:sz w:val="24"/>
          <w:szCs w:val="24"/>
          <w:lang w:val="bg-BG"/>
        </w:rPr>
        <w:t>предствляваща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10% от началната стойност на им</w:t>
      </w:r>
      <w:r>
        <w:rPr>
          <w:sz w:val="24"/>
          <w:szCs w:val="24"/>
          <w:lang w:val="bg-BG"/>
        </w:rPr>
        <w:t xml:space="preserve">ота ДПФ; 1 бр. декларация за липса на свързаност с друг кандидат; 1 бр. декларация за информираност и съгласие за обработване на лични данни. Заявлението отговаря на изискванията на чл.56к от ППЗСПЗЗ. Предложената цена от кандидата е в размер на 25 400,00 </w:t>
      </w:r>
      <w:r>
        <w:rPr>
          <w:sz w:val="24"/>
          <w:szCs w:val="24"/>
          <w:lang w:val="bg-BG"/>
        </w:rPr>
        <w:t>лв. /двадесет и пет хиляди и четиристотин лева/.</w:t>
      </w:r>
    </w:p>
    <w:p w:rsidR="00000000" w:rsidRDefault="0051783D">
      <w:pPr>
        <w:widowControl/>
        <w:suppressAutoHyphens w:val="0"/>
        <w:spacing w:line="360" w:lineRule="auto"/>
        <w:jc w:val="both"/>
        <w:textAlignment w:val="baseline"/>
        <w:rPr>
          <w:kern w:val="0"/>
          <w:sz w:val="24"/>
          <w:szCs w:val="24"/>
          <w:lang w:val="bg-BG"/>
        </w:rPr>
      </w:pPr>
    </w:p>
    <w:p w:rsidR="00000000" w:rsidRDefault="0051783D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>След като разгледа предложенията по подадените заявления, комисията</w:t>
      </w:r>
    </w:p>
    <w:p w:rsidR="00000000" w:rsidRDefault="0051783D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>КЛАСИРА КАНДИДАТИТЕ КАКТО СЛЕДВА:</w:t>
      </w:r>
    </w:p>
    <w:p w:rsidR="00000000" w:rsidRDefault="0051783D">
      <w:pPr>
        <w:spacing w:line="360" w:lineRule="auto"/>
        <w:ind w:firstLine="720"/>
        <w:jc w:val="center"/>
        <w:rPr>
          <w:b/>
          <w:sz w:val="24"/>
          <w:szCs w:val="24"/>
          <w:lang w:val="bg-BG"/>
        </w:rPr>
      </w:pPr>
    </w:p>
    <w:p w:rsidR="00000000" w:rsidRDefault="0051783D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</w:pPr>
      <w:r>
        <w:rPr>
          <w:b/>
          <w:sz w:val="24"/>
          <w:szCs w:val="24"/>
          <w:lang w:val="bg-BG"/>
        </w:rPr>
        <w:t>За поземлен имот с идентификатор № 53518.33.1151 в землище с. Омарчево, общ. Нова Загора, област Сливен</w:t>
      </w:r>
      <w:r>
        <w:rPr>
          <w:b/>
          <w:sz w:val="24"/>
          <w:szCs w:val="24"/>
          <w:lang w:val="bg-BG"/>
        </w:rPr>
        <w:t>, класира както следва</w:t>
      </w:r>
      <w:r>
        <w:rPr>
          <w:b/>
          <w:sz w:val="24"/>
          <w:szCs w:val="24"/>
        </w:rPr>
        <w:t>:</w:t>
      </w:r>
    </w:p>
    <w:p w:rsidR="00000000" w:rsidRDefault="0051783D">
      <w:pPr>
        <w:pStyle w:val="ListParagraph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000000" w:rsidRDefault="0051783D">
      <w:pPr>
        <w:pStyle w:val="ListParagraph"/>
        <w:shd w:val="clear" w:color="auto" w:fill="FFFFFF"/>
        <w:tabs>
          <w:tab w:val="left" w:pos="426"/>
        </w:tabs>
        <w:spacing w:line="360" w:lineRule="auto"/>
        <w:ind w:left="709" w:right="5"/>
      </w:pPr>
      <w:r>
        <w:rPr>
          <w:b/>
          <w:sz w:val="24"/>
          <w:szCs w:val="24"/>
          <w:u w:val="single"/>
          <w:lang w:val="bg-BG"/>
        </w:rPr>
        <w:t>Първо място:</w:t>
      </w:r>
    </w:p>
    <w:p w:rsidR="00000000" w:rsidRDefault="003F5AC0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И</w:t>
      </w:r>
      <w:r w:rsidR="0051783D">
        <w:rPr>
          <w:sz w:val="24"/>
          <w:szCs w:val="24"/>
          <w:lang w:val="bg-BG"/>
        </w:rPr>
        <w:t>М</w:t>
      </w:r>
      <w:r w:rsidR="0051783D">
        <w:rPr>
          <w:sz w:val="24"/>
          <w:szCs w:val="24"/>
          <w:lang w:val="bg-BG"/>
        </w:rPr>
        <w:t xml:space="preserve">, ЕГН </w:t>
      </w:r>
      <w:r>
        <w:rPr>
          <w:sz w:val="24"/>
          <w:szCs w:val="24"/>
        </w:rPr>
        <w:t>**********</w:t>
      </w:r>
      <w:r w:rsidR="0051783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51783D">
        <w:rPr>
          <w:sz w:val="24"/>
          <w:szCs w:val="24"/>
          <w:lang w:val="bg-BG"/>
        </w:rPr>
        <w:t>, с предложена цена за придобиване право на собственост в размер 25 400,00 лв. /двадесет и пет хиляди и четиристотин лева/.</w:t>
      </w:r>
    </w:p>
    <w:p w:rsidR="00000000" w:rsidRDefault="0051783D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000000" w:rsidRDefault="0051783D">
      <w:pPr>
        <w:spacing w:line="360" w:lineRule="auto"/>
        <w:ind w:firstLine="720"/>
        <w:jc w:val="both"/>
      </w:pPr>
      <w:r>
        <w:rPr>
          <w:b/>
          <w:sz w:val="24"/>
          <w:szCs w:val="24"/>
          <w:u w:val="single"/>
          <w:lang w:val="bg-BG"/>
        </w:rPr>
        <w:t>Второ м</w:t>
      </w:r>
      <w:r>
        <w:rPr>
          <w:b/>
          <w:sz w:val="24"/>
          <w:szCs w:val="24"/>
          <w:u w:val="single"/>
          <w:lang w:val="bg-BG"/>
        </w:rPr>
        <w:t>ясто:</w:t>
      </w:r>
    </w:p>
    <w:p w:rsidR="00000000" w:rsidRDefault="003F5AC0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Б</w:t>
      </w:r>
      <w:r w:rsidR="0051783D">
        <w:rPr>
          <w:sz w:val="24"/>
          <w:szCs w:val="24"/>
          <w:lang w:val="bg-BG"/>
        </w:rPr>
        <w:t>Б</w:t>
      </w:r>
      <w:r w:rsidR="0051783D">
        <w:rPr>
          <w:sz w:val="24"/>
          <w:szCs w:val="24"/>
          <w:lang w:val="bg-BG"/>
        </w:rPr>
        <w:t xml:space="preserve">, ЕГН </w:t>
      </w:r>
      <w:r>
        <w:rPr>
          <w:sz w:val="24"/>
          <w:szCs w:val="24"/>
        </w:rPr>
        <w:t>**********</w:t>
      </w:r>
      <w:r w:rsidR="0051783D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51783D">
        <w:rPr>
          <w:sz w:val="24"/>
          <w:szCs w:val="24"/>
          <w:lang w:val="bg-BG"/>
        </w:rPr>
        <w:t>, с предложена цена за придобиване право на собственост в размер 25 350,00 лв. /двадесет и пет хиляди триста и петдесет лева/.</w:t>
      </w:r>
    </w:p>
    <w:p w:rsidR="00000000" w:rsidRDefault="0051783D">
      <w:pPr>
        <w:widowControl/>
        <w:suppressAutoHyphens w:val="0"/>
        <w:ind w:firstLine="284"/>
        <w:textAlignment w:val="baseline"/>
      </w:pPr>
      <w:r>
        <w:rPr>
          <w:b/>
          <w:i/>
          <w:kern w:val="0"/>
          <w:sz w:val="24"/>
          <w:szCs w:val="24"/>
          <w:lang w:val="bg-BG"/>
        </w:rPr>
        <w:t xml:space="preserve">                                </w:t>
      </w:r>
      <w:r>
        <w:rPr>
          <w:b/>
          <w:kern w:val="0"/>
          <w:sz w:val="24"/>
          <w:szCs w:val="24"/>
          <w:lang w:val="bg-BG"/>
        </w:rPr>
        <w:t xml:space="preserve">  </w:t>
      </w:r>
    </w:p>
    <w:p w:rsidR="00000000" w:rsidRDefault="0051783D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000000" w:rsidRDefault="0051783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2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000000" w:rsidRDefault="0051783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3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</w:t>
      </w:r>
      <w:r>
        <w:rPr>
          <w:sz w:val="24"/>
          <w:szCs w:val="24"/>
          <w:lang w:val="bg-BG"/>
        </w:rPr>
        <w:t>а тръжната комисия да представи протокола заедно със заявленията, приложенията към тях за одобряване от министъра на земеделието или от упълномощено от него длъжностно лице, в 3-дневен срок от произнасянето по възраженията, в случай, че има такива.</w:t>
      </w:r>
    </w:p>
    <w:p w:rsidR="00000000" w:rsidRDefault="0051783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Търгът </w:t>
      </w:r>
      <w:r>
        <w:rPr>
          <w:sz w:val="24"/>
          <w:szCs w:val="24"/>
          <w:lang w:val="bg-BG"/>
        </w:rPr>
        <w:t>приключи в 15:30 часа.</w:t>
      </w:r>
    </w:p>
    <w:p w:rsidR="00000000" w:rsidRDefault="0051783D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000000" w:rsidRDefault="0051783D">
      <w:pPr>
        <w:spacing w:line="360" w:lineRule="auto"/>
        <w:jc w:val="both"/>
        <w:rPr>
          <w:sz w:val="24"/>
          <w:szCs w:val="24"/>
          <w:lang w:val="bg-BG"/>
        </w:rPr>
      </w:pPr>
    </w:p>
    <w:p w:rsidR="00000000" w:rsidRDefault="0051783D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000000" w:rsidRDefault="0051783D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000000" w:rsidRDefault="003F5AC0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</w:t>
      </w:r>
      <w:r w:rsidR="0051783D">
        <w:rPr>
          <w:sz w:val="24"/>
          <w:szCs w:val="24"/>
          <w:lang w:val="bg-BG"/>
        </w:rPr>
        <w:t>Р</w:t>
      </w:r>
      <w:r w:rsidR="0051783D">
        <w:rPr>
          <w:sz w:val="24"/>
          <w:szCs w:val="24"/>
          <w:lang w:val="bg-BG"/>
        </w:rPr>
        <w:t>/</w:t>
      </w:r>
    </w:p>
    <w:p w:rsidR="00000000" w:rsidRDefault="0051783D">
      <w:pPr>
        <w:spacing w:line="360" w:lineRule="auto"/>
        <w:jc w:val="both"/>
        <w:rPr>
          <w:sz w:val="24"/>
          <w:szCs w:val="24"/>
          <w:lang w:val="bg-BG"/>
        </w:rPr>
      </w:pPr>
    </w:p>
    <w:p w:rsidR="00000000" w:rsidRDefault="0051783D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000000" w:rsidRDefault="0051783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/Р</w:t>
      </w:r>
      <w:r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000000" w:rsidRDefault="0051783D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000000" w:rsidRDefault="0051783D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51783D" w:rsidRDefault="003F5AC0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</w:t>
      </w:r>
      <w:r w:rsidR="0051783D">
        <w:rPr>
          <w:sz w:val="24"/>
          <w:szCs w:val="24"/>
          <w:lang w:val="bg-BG"/>
        </w:rPr>
        <w:t>С</w:t>
      </w:r>
      <w:bookmarkStart w:id="0" w:name="_GoBack"/>
      <w:bookmarkEnd w:id="0"/>
      <w:r w:rsidR="0051783D">
        <w:rPr>
          <w:sz w:val="24"/>
          <w:szCs w:val="24"/>
          <w:lang w:val="bg-BG"/>
        </w:rPr>
        <w:t>/</w:t>
      </w:r>
      <w:r w:rsidR="0051783D">
        <w:rPr>
          <w:sz w:val="24"/>
          <w:szCs w:val="24"/>
          <w:lang w:val="bg-BG"/>
        </w:rPr>
        <w:tab/>
      </w:r>
      <w:r w:rsidR="0051783D">
        <w:rPr>
          <w:sz w:val="24"/>
          <w:szCs w:val="24"/>
          <w:lang w:val="bg-BG"/>
        </w:rPr>
        <w:tab/>
      </w:r>
    </w:p>
    <w:sectPr w:rsidR="005178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28" w:right="1134" w:bottom="662" w:left="1418" w:header="312" w:footer="424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3D" w:rsidRDefault="0051783D">
      <w:r>
        <w:separator/>
      </w:r>
    </w:p>
  </w:endnote>
  <w:endnote w:type="continuationSeparator" w:id="0">
    <w:p w:rsidR="0051783D" w:rsidRDefault="0051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783D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F5AC0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78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3D" w:rsidRDefault="0051783D">
      <w:r>
        <w:separator/>
      </w:r>
    </w:p>
  </w:footnote>
  <w:footnote w:type="continuationSeparator" w:id="0">
    <w:p w:rsidR="0051783D" w:rsidRDefault="0051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783D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78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F2"/>
    <w:rsid w:val="0003650A"/>
    <w:rsid w:val="00351DCD"/>
    <w:rsid w:val="003F5AC0"/>
    <w:rsid w:val="0051783D"/>
    <w:rsid w:val="00A8697E"/>
    <w:rsid w:val="00AC2ED2"/>
    <w:rsid w:val="00B16478"/>
    <w:rsid w:val="00BD11B5"/>
    <w:rsid w:val="00C2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character" w:customStyle="1" w:styleId="10">
    <w:name w:val="Изнесен текст Знак1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/>
      <w:color w:val="000000"/>
      <w:sz w:val="24"/>
    </w:rPr>
  </w:style>
  <w:style w:type="character" w:customStyle="1" w:styleId="ListLabel21">
    <w:name w:val="ListLabel 21"/>
    <w:rPr>
      <w:sz w:val="24"/>
    </w:rPr>
  </w:style>
  <w:style w:type="character" w:customStyle="1" w:styleId="ListLabel22">
    <w:name w:val="ListLabel 22"/>
    <w:rPr>
      <w:color w:val="000000"/>
      <w:sz w:val="24"/>
    </w:rPr>
  </w:style>
  <w:style w:type="character" w:customStyle="1" w:styleId="ListLabel23">
    <w:name w:val="ListLabel 23"/>
    <w:rPr>
      <w:b/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1">
    <w:name w:val="Списък на абзаци1"/>
    <w:basedOn w:val="a"/>
    <w:pPr>
      <w:ind w:left="720"/>
      <w:contextualSpacing/>
    </w:pPr>
  </w:style>
  <w:style w:type="paragraph" w:customStyle="1" w:styleId="12">
    <w:name w:val="Изнесен текст1"/>
    <w:basedOn w:val="a"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character" w:customStyle="1" w:styleId="10">
    <w:name w:val="Изнесен текст Знак1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Pr>
      <w:b/>
      <w:sz w:val="24"/>
    </w:rPr>
  </w:style>
  <w:style w:type="character" w:customStyle="1" w:styleId="ListLabel15">
    <w:name w:val="ListLabel 15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/>
      <w:color w:val="000000"/>
      <w:sz w:val="24"/>
    </w:rPr>
  </w:style>
  <w:style w:type="character" w:customStyle="1" w:styleId="ListLabel21">
    <w:name w:val="ListLabel 21"/>
    <w:rPr>
      <w:sz w:val="24"/>
    </w:rPr>
  </w:style>
  <w:style w:type="character" w:customStyle="1" w:styleId="ListLabel22">
    <w:name w:val="ListLabel 22"/>
    <w:rPr>
      <w:color w:val="000000"/>
      <w:sz w:val="24"/>
    </w:rPr>
  </w:style>
  <w:style w:type="character" w:customStyle="1" w:styleId="ListLabel23">
    <w:name w:val="ListLabel 23"/>
    <w:rPr>
      <w:b/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1">
    <w:name w:val="Списък на абзаци1"/>
    <w:basedOn w:val="a"/>
    <w:pPr>
      <w:ind w:left="720"/>
      <w:contextualSpacing/>
    </w:pPr>
  </w:style>
  <w:style w:type="paragraph" w:customStyle="1" w:styleId="12">
    <w:name w:val="Изнесен текст1"/>
    <w:basedOn w:val="a"/>
    <w:rPr>
      <w:rFonts w:ascii="Tahoma" w:hAnsi="Tahoma" w:cs="Tahoma"/>
      <w:sz w:val="16"/>
      <w:szCs w:val="16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5</cp:revision>
  <cp:lastPrinted>2023-02-24T09:06:00Z</cp:lastPrinted>
  <dcterms:created xsi:type="dcterms:W3CDTF">2023-02-24T09:07:00Z</dcterms:created>
  <dcterms:modified xsi:type="dcterms:W3CDTF">2023-02-24T09:14:00Z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