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9F0AA0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F051E">
        <w:t>004</w:t>
      </w:r>
      <w:r w:rsidR="006474E7">
        <w:t xml:space="preserve"> от </w:t>
      </w:r>
      <w:r w:rsidR="00DF051E">
        <w:rPr>
          <w:spacing w:val="20"/>
        </w:rPr>
        <w:t>06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DF051E">
        <w:rPr>
          <w:spacing w:val="20"/>
        </w:rPr>
        <w:t>1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DF051E">
        <w:t>4</w:t>
      </w:r>
      <w:r w:rsidR="00C979EE">
        <w:t xml:space="preserve"> от </w:t>
      </w:r>
      <w:r w:rsidR="00DF051E">
        <w:t>19</w:t>
      </w:r>
      <w:r w:rsidR="00C979EE">
        <w:t>.</w:t>
      </w:r>
      <w:r w:rsidR="004F2EB7">
        <w:t>1</w:t>
      </w:r>
      <w:r w:rsidR="00DF051E">
        <w:t>2</w:t>
      </w:r>
      <w:r w:rsidR="00C979EE">
        <w:t>.201</w:t>
      </w:r>
      <w:r w:rsidR="004F2EB7">
        <w:t>9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DF051E" w:rsidRPr="00DF051E" w:rsidRDefault="00DF051E" w:rsidP="00DF051E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4"/>
          <w:sz w:val="24"/>
          <w:szCs w:val="24"/>
        </w:rPr>
      </w:pP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 w:rsidR="004F2EB7" w:rsidRPr="00C26572">
        <w:rPr>
          <w:rStyle w:val="FontStyle14"/>
          <w:b/>
          <w:sz w:val="24"/>
          <w:szCs w:val="24"/>
        </w:rPr>
        <w:t>ПРИЕМА</w:t>
      </w:r>
      <w:r w:rsidR="004F2EB7" w:rsidRPr="00C26572">
        <w:rPr>
          <w:rStyle w:val="FontStyle14"/>
          <w:sz w:val="24"/>
          <w:szCs w:val="24"/>
        </w:rPr>
        <w:t xml:space="preserve"> </w:t>
      </w:r>
      <w:r w:rsidRPr="00DF051E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DF051E">
        <w:rPr>
          <w:rStyle w:val="FontStyle20"/>
          <w:rFonts w:ascii="Times New Roman" w:hAnsi="Times New Roman" w:cs="Times New Roman"/>
          <w:b/>
          <w:spacing w:val="0"/>
        </w:rPr>
        <w:t>поземлен имот</w:t>
      </w:r>
      <w:r w:rsidRPr="00DF051E">
        <w:rPr>
          <w:rStyle w:val="FontStyle12"/>
          <w:b/>
          <w:sz w:val="24"/>
          <w:szCs w:val="24"/>
        </w:rPr>
        <w:t xml:space="preserve"> </w:t>
      </w:r>
      <w:r w:rsidRPr="00DF051E">
        <w:rPr>
          <w:rStyle w:val="FontStyle28"/>
          <w:b/>
          <w:sz w:val="24"/>
          <w:szCs w:val="24"/>
        </w:rPr>
        <w:t>с идентификатор № 38426.79.24 с площ 4726 кв.м. по влязлата в сила КККР  на с. Коньово, общ. Нова Загора одобрена със Заповед № РД-18-1485/13.08.2018 г. на Изпълнителния Директор на АГКК идентичен с парцел №  24 с площ 4,547 дка. от ПП на с. Коньово, като</w:t>
      </w:r>
      <w:r w:rsidRPr="00DF051E">
        <w:rPr>
          <w:rStyle w:val="FontStyle28"/>
          <w:sz w:val="24"/>
          <w:szCs w:val="24"/>
        </w:rPr>
        <w:t xml:space="preserve"> </w:t>
      </w:r>
      <w:r w:rsidRPr="00DF051E">
        <w:rPr>
          <w:rStyle w:val="FontStyle24"/>
          <w:sz w:val="24"/>
          <w:szCs w:val="24"/>
        </w:rPr>
        <w:t>свободен, негоден и неподлежащ на възстановяване по ЗСПЗЗ.</w:t>
      </w:r>
    </w:p>
    <w:p w:rsidR="00DF051E" w:rsidRPr="00DF051E" w:rsidRDefault="00DF051E" w:rsidP="00DF051E">
      <w:pPr>
        <w:pStyle w:val="Style11"/>
        <w:widowControl/>
        <w:spacing w:line="360" w:lineRule="auto"/>
        <w:ind w:firstLine="709"/>
        <w:rPr>
          <w:rStyle w:val="FontStyle28"/>
          <w:color w:val="FF0000"/>
          <w:sz w:val="24"/>
          <w:szCs w:val="24"/>
        </w:rPr>
      </w:pPr>
    </w:p>
    <w:p w:rsidR="00DF051E" w:rsidRPr="00DF051E" w:rsidRDefault="00DF051E" w:rsidP="00DF051E">
      <w:pPr>
        <w:pStyle w:val="Style12"/>
        <w:widowControl/>
        <w:numPr>
          <w:ilvl w:val="0"/>
          <w:numId w:val="20"/>
        </w:numPr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DF051E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DF051E">
        <w:rPr>
          <w:rStyle w:val="FontStyle20"/>
          <w:rFonts w:ascii="Times New Roman" w:hAnsi="Times New Roman"/>
          <w:b/>
          <w:spacing w:val="0"/>
        </w:rPr>
        <w:t>. Коньово, община Нова Загора, област Сливен</w:t>
      </w:r>
      <w:r w:rsidRPr="00DF051E">
        <w:rPr>
          <w:rStyle w:val="FontStyle24"/>
          <w:color w:val="FF0000"/>
          <w:sz w:val="24"/>
          <w:szCs w:val="24"/>
        </w:rPr>
        <w:t xml:space="preserve"> </w:t>
      </w:r>
      <w:r w:rsidRPr="00DF051E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DF051E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DF051E">
        <w:rPr>
          <w:rStyle w:val="FontStyle19"/>
          <w:rFonts w:ascii="Times New Roman" w:hAnsi="Times New Roman"/>
        </w:rPr>
        <w:t xml:space="preserve"> </w:t>
      </w:r>
      <w:r w:rsidRPr="00DF051E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DF051E">
        <w:rPr>
          <w:rStyle w:val="FontStyle28"/>
          <w:b/>
          <w:sz w:val="24"/>
          <w:szCs w:val="24"/>
        </w:rPr>
        <w:t>38426.79.24</w:t>
      </w:r>
      <w:r w:rsidRPr="00DF051E">
        <w:rPr>
          <w:rStyle w:val="FontStyle24"/>
          <w:sz w:val="24"/>
          <w:szCs w:val="24"/>
        </w:rPr>
        <w:t>.</w:t>
      </w:r>
    </w:p>
    <w:p w:rsidR="00DF051E" w:rsidRPr="00DF051E" w:rsidRDefault="00DF051E" w:rsidP="00DF051E">
      <w:pPr>
        <w:pStyle w:val="Style9"/>
        <w:widowControl/>
        <w:spacing w:before="160" w:line="360" w:lineRule="auto"/>
        <w:ind w:firstLine="709"/>
        <w:jc w:val="both"/>
        <w:rPr>
          <w:rStyle w:val="FontStyle24"/>
          <w:b w:val="0"/>
          <w:sz w:val="24"/>
          <w:szCs w:val="24"/>
        </w:rPr>
      </w:pPr>
      <w:r w:rsidRPr="00DF051E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DF051E">
        <w:rPr>
          <w:rStyle w:val="FontStyle28"/>
          <w:b/>
          <w:sz w:val="24"/>
          <w:szCs w:val="24"/>
        </w:rPr>
        <w:t>Протокол от 03.06.1994 г. приет по реда на чл. 45, ал. 3 от ППЗСПЗЗ в частта</w:t>
      </w:r>
      <w:r w:rsidRPr="00DF051E">
        <w:rPr>
          <w:rStyle w:val="FontStyle28"/>
          <w:sz w:val="24"/>
          <w:szCs w:val="24"/>
        </w:rPr>
        <w:t xml:space="preserve"> </w:t>
      </w:r>
      <w:r w:rsidRPr="00DF051E">
        <w:rPr>
          <w:rStyle w:val="FontStyle29"/>
          <w:sz w:val="24"/>
          <w:szCs w:val="24"/>
        </w:rPr>
        <w:t>т.</w:t>
      </w:r>
      <w:r w:rsidRPr="00DF051E">
        <w:rPr>
          <w:rStyle w:val="FontStyle29"/>
          <w:b w:val="0"/>
          <w:sz w:val="24"/>
          <w:szCs w:val="24"/>
        </w:rPr>
        <w:t xml:space="preserve"> </w:t>
      </w:r>
      <w:r w:rsidRPr="00DF051E">
        <w:rPr>
          <w:rStyle w:val="FontStyle28"/>
          <w:b/>
          <w:sz w:val="24"/>
          <w:szCs w:val="24"/>
        </w:rPr>
        <w:t xml:space="preserve">24, раздел  – Стопански двор с. Коньово ЧАСТ </w:t>
      </w:r>
      <w:r w:rsidRPr="00DF051E">
        <w:rPr>
          <w:rStyle w:val="FontStyle28"/>
          <w:b/>
          <w:sz w:val="24"/>
          <w:szCs w:val="24"/>
          <w:lang w:val="en-US"/>
        </w:rPr>
        <w:t xml:space="preserve">I </w:t>
      </w:r>
      <w:r w:rsidRPr="00DF051E">
        <w:rPr>
          <w:rStyle w:val="FontStyle28"/>
          <w:b/>
          <w:sz w:val="24"/>
          <w:szCs w:val="24"/>
        </w:rPr>
        <w:t>в стопански двор на с</w:t>
      </w:r>
      <w:r w:rsidRPr="00DF051E">
        <w:rPr>
          <w:rStyle w:val="FontStyle28"/>
          <w:b/>
          <w:sz w:val="24"/>
          <w:szCs w:val="24"/>
          <w:lang w:val="ru-RU"/>
        </w:rPr>
        <w:t xml:space="preserve">. </w:t>
      </w:r>
      <w:r w:rsidRPr="00DF051E">
        <w:rPr>
          <w:rStyle w:val="FontStyle28"/>
          <w:b/>
          <w:sz w:val="24"/>
          <w:szCs w:val="24"/>
        </w:rPr>
        <w:t>с. Коньово</w:t>
      </w:r>
      <w:r w:rsidRPr="00DF051E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DF051E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DF051E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DF051E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DF051E">
        <w:rPr>
          <w:rStyle w:val="FontStyle24"/>
          <w:b w:val="0"/>
          <w:sz w:val="24"/>
          <w:szCs w:val="24"/>
        </w:rPr>
        <w:t>.</w:t>
      </w:r>
    </w:p>
    <w:p w:rsidR="004F2EB7" w:rsidRPr="00DF051E" w:rsidRDefault="004F2EB7" w:rsidP="00DF051E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b/>
          <w:sz w:val="24"/>
          <w:szCs w:val="24"/>
        </w:rPr>
      </w:pPr>
    </w:p>
    <w:p w:rsidR="00DF051E" w:rsidRDefault="00DF051E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bookmarkStart w:id="0" w:name="_GoBack"/>
      <w:bookmarkEnd w:id="0"/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A0" w:rsidRDefault="009F0AA0">
      <w:r>
        <w:separator/>
      </w:r>
    </w:p>
  </w:endnote>
  <w:endnote w:type="continuationSeparator" w:id="0">
    <w:p w:rsidR="009F0AA0" w:rsidRDefault="009F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A0" w:rsidRDefault="009F0AA0">
      <w:r>
        <w:separator/>
      </w:r>
    </w:p>
  </w:footnote>
  <w:footnote w:type="continuationSeparator" w:id="0">
    <w:p w:rsidR="009F0AA0" w:rsidRDefault="009F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3943-0D38-4B5E-8C78-EA1D3F10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1736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29</cp:revision>
  <cp:lastPrinted>2019-06-07T12:05:00Z</cp:lastPrinted>
  <dcterms:created xsi:type="dcterms:W3CDTF">2019-10-04T06:24:00Z</dcterms:created>
  <dcterms:modified xsi:type="dcterms:W3CDTF">2020-01-06T11:13:00Z</dcterms:modified>
</cp:coreProperties>
</file>