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00" w:rsidRPr="00A52F24" w:rsidRDefault="00186000" w:rsidP="0078157D">
      <w:pPr>
        <w:pStyle w:val="Heading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7.3pt;height:65.55pt;z-index:251658240">
            <v:imagedata r:id="rId7" o:title=""/>
            <w10:wrap type="square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.7pt;margin-top:0;width:0;height:48.2pt;z-index:251659264" o:connectortype="straight"/>
        </w:pict>
      </w:r>
      <w:r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186000" w:rsidRPr="00A52F24" w:rsidRDefault="00186000" w:rsidP="0078157D">
      <w:pPr>
        <w:pStyle w:val="Heading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земеделието, храните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186000" w:rsidRPr="00A52F24" w:rsidRDefault="00186000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186000" w:rsidRPr="00A52F24" w:rsidRDefault="00186000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186000" w:rsidRPr="004B3F01" w:rsidRDefault="00186000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186000" w:rsidRDefault="00186000" w:rsidP="001078B1">
      <w:pPr>
        <w:spacing w:line="360" w:lineRule="auto"/>
        <w:jc w:val="center"/>
        <w:rPr>
          <w:b/>
          <w:spacing w:val="20"/>
          <w:sz w:val="32"/>
          <w:szCs w:val="32"/>
        </w:rPr>
      </w:pPr>
    </w:p>
    <w:p w:rsidR="00186000" w:rsidRPr="00DB7EF8" w:rsidRDefault="00186000" w:rsidP="001E6586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4B3F01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4B3F01">
        <w:rPr>
          <w:b/>
          <w:spacing w:val="20"/>
        </w:rPr>
        <w:t xml:space="preserve"> </w:t>
      </w:r>
      <w:r w:rsidRPr="004B3F01">
        <w:t>правомощията вменени ми по чл.19, ал.</w:t>
      </w:r>
      <w:r w:rsidRPr="004B3F01">
        <w:rPr>
          <w:lang w:val="en-US"/>
        </w:rPr>
        <w:t xml:space="preserve"> </w:t>
      </w:r>
      <w:r w:rsidRPr="004B3F01">
        <w:t>4, т.</w:t>
      </w:r>
      <w:r w:rsidRPr="004B3F01">
        <w:rPr>
          <w:lang w:val="en-US"/>
        </w:rPr>
        <w:t xml:space="preserve"> </w:t>
      </w:r>
      <w:r w:rsidRPr="004B3F01">
        <w:t>4 вр. с ал.</w:t>
      </w:r>
      <w:r w:rsidRPr="004B3F01">
        <w:rPr>
          <w:lang w:val="en-US"/>
        </w:rPr>
        <w:t xml:space="preserve"> </w:t>
      </w:r>
      <w:r w:rsidRPr="004B3F01">
        <w:t xml:space="preserve">8 от ЗА и съгласно действащата административна структура на Областна дирекция „Земеделие” Сливен и във връзка </w:t>
      </w:r>
      <w:r>
        <w:t>писмо изх. № 24-00-280/21.06.2019 г. от Кмета на община Твърдица, заведено в ОД „Земеделие“ Сливен с вх. № РД-12-267/26.06.2019 г.</w:t>
      </w:r>
      <w:r>
        <w:rPr>
          <w:lang w:val="en-US"/>
        </w:rPr>
        <w:t xml:space="preserve"> </w:t>
      </w:r>
      <w:r>
        <w:t>е изготвена</w:t>
      </w:r>
      <w:r w:rsidRPr="004B3F01">
        <w:rPr>
          <w:b/>
          <w:spacing w:val="20"/>
        </w:rPr>
        <w:t xml:space="preserve"> </w:t>
      </w:r>
      <w:r w:rsidRPr="004B3F01">
        <w:rPr>
          <w:spacing w:val="20"/>
        </w:rPr>
        <w:t xml:space="preserve">Заповед </w:t>
      </w:r>
      <w:r w:rsidRPr="004B3F01">
        <w:t>№ РД-0</w:t>
      </w:r>
      <w:r w:rsidRPr="004B3F01">
        <w:rPr>
          <w:lang w:val="en-US"/>
        </w:rPr>
        <w:t>4</w:t>
      </w:r>
      <w:r w:rsidRPr="004B3F01">
        <w:t>-</w:t>
      </w:r>
      <w:r w:rsidRPr="004B3F01">
        <w:rPr>
          <w:lang w:val="en-US"/>
        </w:rPr>
        <w:t>0</w:t>
      </w:r>
      <w:r>
        <w:rPr>
          <w:lang w:val="en-US"/>
        </w:rPr>
        <w:t>63</w:t>
      </w:r>
      <w:r>
        <w:t xml:space="preserve">  от </w:t>
      </w:r>
      <w:r>
        <w:rPr>
          <w:spacing w:val="20"/>
          <w:lang w:val="en-US"/>
        </w:rPr>
        <w:t>11</w:t>
      </w:r>
      <w:r w:rsidRPr="004B3F01">
        <w:rPr>
          <w:spacing w:val="20"/>
          <w:lang w:val="en-US"/>
        </w:rPr>
        <w:t>.0</w:t>
      </w:r>
      <w:r>
        <w:rPr>
          <w:spacing w:val="20"/>
          <w:lang w:val="en-US"/>
        </w:rPr>
        <w:t>7</w:t>
      </w:r>
      <w:r w:rsidRPr="004B3F01">
        <w:rPr>
          <w:spacing w:val="20"/>
        </w:rPr>
        <w:t>.201</w:t>
      </w:r>
      <w:r w:rsidRPr="004B3F01">
        <w:rPr>
          <w:spacing w:val="20"/>
          <w:lang w:val="en-US"/>
        </w:rPr>
        <w:t>9</w:t>
      </w:r>
      <w:r w:rsidRPr="004B3F01">
        <w:rPr>
          <w:spacing w:val="20"/>
        </w:rPr>
        <w:t xml:space="preserve"> г.</w:t>
      </w:r>
      <w:r>
        <w:rPr>
          <w:spacing w:val="20"/>
        </w:rPr>
        <w:t xml:space="preserve"> на Директора на ОД</w:t>
      </w:r>
      <w:r w:rsidRPr="004B3F01">
        <w:rPr>
          <w:spacing w:val="20"/>
        </w:rPr>
        <w:t>„Земеделие“ Сливен</w:t>
      </w:r>
      <w:r>
        <w:rPr>
          <w:spacing w:val="20"/>
        </w:rPr>
        <w:t xml:space="preserve"> за</w:t>
      </w:r>
      <w:r>
        <w:rPr>
          <w:b/>
          <w:sz w:val="28"/>
          <w:szCs w:val="28"/>
        </w:rPr>
        <w:t xml:space="preserve"> </w:t>
      </w:r>
      <w:r w:rsidRPr="004B3F01">
        <w:t>отмяна на</w:t>
      </w:r>
      <w:r>
        <w:rPr>
          <w:b/>
          <w:sz w:val="28"/>
          <w:szCs w:val="28"/>
        </w:rPr>
        <w:t xml:space="preserve"> </w:t>
      </w:r>
      <w:r w:rsidRPr="007F7B2E">
        <w:t>Заповед № РД-10-04</w:t>
      </w:r>
      <w:r>
        <w:rPr>
          <w:lang w:val="en-US"/>
        </w:rPr>
        <w:t>6</w:t>
      </w:r>
      <w:r w:rsidRPr="007F7B2E">
        <w:t>/</w:t>
      </w:r>
      <w:r>
        <w:rPr>
          <w:lang w:val="en-US"/>
        </w:rPr>
        <w:t>22</w:t>
      </w:r>
      <w:r w:rsidRPr="007F7B2E">
        <w:t>.0</w:t>
      </w:r>
      <w:r>
        <w:rPr>
          <w:lang w:val="en-US"/>
        </w:rPr>
        <w:t>2</w:t>
      </w:r>
      <w:r w:rsidRPr="007F7B2E">
        <w:t>.201</w:t>
      </w:r>
      <w:r>
        <w:rPr>
          <w:lang w:val="en-US"/>
        </w:rPr>
        <w:t>6</w:t>
      </w:r>
      <w:r w:rsidRPr="007F7B2E">
        <w:t xml:space="preserve"> г., </w:t>
      </w:r>
      <w:r>
        <w:t>с която се одобрява Протокол № ПО-02-01 от 05.02.2016 г. от заседанието на комисията по чл.45, ал.5 от ППЗСПЗЗ, относно</w:t>
      </w:r>
      <w:r w:rsidRPr="00812E98">
        <w:rPr>
          <w:b/>
        </w:rPr>
        <w:t xml:space="preserve"> </w:t>
      </w:r>
      <w:r w:rsidRPr="00812E98">
        <w:t>приемане на план за определяне на застроени и прилежащи площи към</w:t>
      </w:r>
      <w:r>
        <w:t xml:space="preserve"> </w:t>
      </w:r>
      <w:r w:rsidRPr="00315371">
        <w:rPr>
          <w:lang w:val="ru-RU"/>
        </w:rPr>
        <w:t xml:space="preserve">сгради и съоръжения съгласно </w:t>
      </w:r>
      <w:r w:rsidRPr="00315371">
        <w:rPr>
          <w:rStyle w:val="newdocreference1"/>
          <w:lang w:val="ru-RU"/>
        </w:rPr>
        <w:t xml:space="preserve">Наредба № 7 от </w:t>
      </w:r>
      <w:smartTag w:uri="urn:schemas-microsoft-com:office:smarttags" w:element="metricconverter">
        <w:smartTagPr>
          <w:attr w:name="ProductID" w:val="2003 г"/>
        </w:smartTagPr>
        <w:r w:rsidRPr="00315371">
          <w:rPr>
            <w:rStyle w:val="newdocreference1"/>
            <w:lang w:val="ru-RU"/>
          </w:rPr>
          <w:t>2003 г</w:t>
        </w:r>
      </w:smartTag>
      <w:r w:rsidRPr="00315371">
        <w:rPr>
          <w:rStyle w:val="newdocreference1"/>
          <w:lang w:val="ru-RU"/>
        </w:rPr>
        <w:t>. за правила и нормативи за устройство на отделните видове територии и устройствени зони</w:t>
      </w:r>
      <w:r w:rsidRPr="00315371">
        <w:rPr>
          <w:u w:val="single"/>
          <w:lang w:val="ru-RU"/>
        </w:rPr>
        <w:t xml:space="preserve"> и хигиенните и противопожарните норми</w:t>
      </w:r>
      <w:r>
        <w:t>, по смисъла на чл.45, ал.3 от ППЗСПЗЗ</w:t>
      </w:r>
    </w:p>
    <w:p w:rsidR="00186000" w:rsidRPr="00B04A8C" w:rsidRDefault="00186000" w:rsidP="00C979EE">
      <w:pPr>
        <w:pStyle w:val="Style1"/>
        <w:widowControl/>
        <w:tabs>
          <w:tab w:val="left" w:pos="317"/>
        </w:tabs>
        <w:spacing w:before="7" w:line="360" w:lineRule="auto"/>
        <w:jc w:val="both"/>
        <w:rPr>
          <w:rStyle w:val="FontStyle14"/>
          <w:b/>
          <w:szCs w:val="22"/>
        </w:rPr>
      </w:pPr>
      <w:r>
        <w:rPr>
          <w:rStyle w:val="FontStyle26"/>
          <w:bCs/>
          <w:szCs w:val="22"/>
          <w:lang w:val="en-US"/>
        </w:rPr>
        <w:tab/>
        <w:t xml:space="preserve">1. </w:t>
      </w:r>
      <w:r w:rsidRPr="00B04A8C">
        <w:rPr>
          <w:rStyle w:val="FontStyle26"/>
          <w:bCs/>
          <w:szCs w:val="22"/>
        </w:rPr>
        <w:t>Частично изменение на План за определяне на застроени и прилежащи площи към селскостопанска сграда „Автомивка“ със застроена площ 8 кв. м., парцел № 5</w:t>
      </w:r>
      <w:r>
        <w:rPr>
          <w:rStyle w:val="FontStyle26"/>
          <w:bCs/>
          <w:szCs w:val="22"/>
        </w:rPr>
        <w:t>5</w:t>
      </w:r>
      <w:r w:rsidRPr="00B04A8C">
        <w:rPr>
          <w:rStyle w:val="FontStyle26"/>
          <w:bCs/>
          <w:szCs w:val="22"/>
        </w:rPr>
        <w:t xml:space="preserve"> в имот № 001214 с площ 0,634 дка разположени в стопански двор собственост на ДПФ в землището на гр. Шивачево, общ. Твърдица, обл. Сливен, с</w:t>
      </w:r>
      <w:r w:rsidRPr="00B04A8C">
        <w:rPr>
          <w:rStyle w:val="FontStyle14"/>
          <w:b/>
          <w:szCs w:val="22"/>
        </w:rPr>
        <w:t>ъгласно разпоредбата на чл. 45, ал. 3</w:t>
      </w:r>
      <w:r w:rsidRPr="00B04A8C">
        <w:rPr>
          <w:rStyle w:val="FontStyle26"/>
          <w:bCs/>
          <w:szCs w:val="22"/>
        </w:rPr>
        <w:t xml:space="preserve"> от ППЗСПЗЗ</w:t>
      </w:r>
      <w:r w:rsidRPr="00B04A8C">
        <w:rPr>
          <w:rStyle w:val="FontStyle14"/>
          <w:b/>
          <w:szCs w:val="22"/>
        </w:rPr>
        <w:t>.</w:t>
      </w:r>
    </w:p>
    <w:p w:rsidR="00186000" w:rsidRDefault="00186000" w:rsidP="00C979EE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14"/>
          <w:b/>
          <w:szCs w:val="22"/>
        </w:rPr>
      </w:pPr>
      <w:r>
        <w:rPr>
          <w:rStyle w:val="FontStyle27"/>
          <w:b/>
          <w:szCs w:val="22"/>
        </w:rPr>
        <w:tab/>
      </w:r>
      <w:r>
        <w:rPr>
          <w:rStyle w:val="FontStyle27"/>
          <w:b/>
          <w:szCs w:val="22"/>
          <w:lang w:val="en-US"/>
        </w:rPr>
        <w:t>2</w:t>
      </w:r>
      <w:r>
        <w:rPr>
          <w:rStyle w:val="FontStyle27"/>
          <w:b/>
          <w:szCs w:val="22"/>
        </w:rPr>
        <w:t>.</w:t>
      </w:r>
      <w:r>
        <w:rPr>
          <w:rStyle w:val="FontStyle27"/>
          <w:b/>
          <w:szCs w:val="22"/>
        </w:rPr>
        <w:tab/>
      </w:r>
      <w:r>
        <w:rPr>
          <w:rStyle w:val="FontStyle26"/>
          <w:bCs/>
          <w:szCs w:val="22"/>
        </w:rPr>
        <w:t xml:space="preserve">Частично изменение на </w:t>
      </w:r>
      <w:r w:rsidRPr="006962B5">
        <w:rPr>
          <w:rStyle w:val="FontStyle26"/>
          <w:bCs/>
          <w:szCs w:val="22"/>
        </w:rPr>
        <w:t>План за определяне на застроени и прилежащи пл</w:t>
      </w:r>
      <w:r w:rsidRPr="000F2BD8">
        <w:rPr>
          <w:rStyle w:val="FontStyle26"/>
          <w:bCs/>
          <w:szCs w:val="22"/>
        </w:rPr>
        <w:t>ощи към селскостопанск</w:t>
      </w:r>
      <w:r>
        <w:rPr>
          <w:rStyle w:val="FontStyle26"/>
          <w:bCs/>
          <w:szCs w:val="22"/>
        </w:rPr>
        <w:t>а</w:t>
      </w:r>
      <w:r w:rsidRPr="000F2BD8">
        <w:rPr>
          <w:rStyle w:val="FontStyle26"/>
          <w:bCs/>
          <w:szCs w:val="22"/>
        </w:rPr>
        <w:t xml:space="preserve"> сград</w:t>
      </w:r>
      <w:r>
        <w:rPr>
          <w:rStyle w:val="FontStyle26"/>
          <w:bCs/>
          <w:szCs w:val="22"/>
        </w:rPr>
        <w:t xml:space="preserve">а </w:t>
      </w:r>
      <w:r w:rsidRPr="000F2BD8">
        <w:rPr>
          <w:rStyle w:val="FontStyle26"/>
          <w:bCs/>
          <w:szCs w:val="22"/>
        </w:rPr>
        <w:t>„</w:t>
      </w:r>
      <w:r>
        <w:rPr>
          <w:rStyle w:val="FontStyle27"/>
          <w:b/>
          <w:szCs w:val="22"/>
        </w:rPr>
        <w:t>Сграда с друго предназначение-Навес</w:t>
      </w:r>
      <w:r>
        <w:rPr>
          <w:rStyle w:val="FontStyle26"/>
          <w:bCs/>
          <w:szCs w:val="22"/>
        </w:rPr>
        <w:t>“ със застроена площ 106 кв.м. и „</w:t>
      </w:r>
      <w:r>
        <w:rPr>
          <w:rStyle w:val="FontStyle27"/>
          <w:b/>
          <w:szCs w:val="22"/>
        </w:rPr>
        <w:t>Сграда с друго предназначение</w:t>
      </w:r>
      <w:r>
        <w:rPr>
          <w:rStyle w:val="FontStyle26"/>
          <w:bCs/>
          <w:szCs w:val="22"/>
        </w:rPr>
        <w:t xml:space="preserve"> - Навес“ със застроена площ 155 кв. м., парцел № 56 в имот от КВС № </w:t>
      </w:r>
      <w:r w:rsidRPr="00116E8E">
        <w:rPr>
          <w:rStyle w:val="FontStyle27"/>
          <w:b/>
          <w:szCs w:val="22"/>
        </w:rPr>
        <w:t xml:space="preserve">000889, </w:t>
      </w:r>
      <w:r>
        <w:rPr>
          <w:rStyle w:val="FontStyle27"/>
          <w:b/>
          <w:szCs w:val="22"/>
        </w:rPr>
        <w:t xml:space="preserve">с площ 1,378 дка </w:t>
      </w:r>
      <w:r w:rsidRPr="00116E8E">
        <w:rPr>
          <w:rStyle w:val="FontStyle27"/>
          <w:b/>
          <w:szCs w:val="22"/>
        </w:rPr>
        <w:t>собственост на Николай Николаев Златев</w:t>
      </w:r>
      <w:r>
        <w:rPr>
          <w:rStyle w:val="FontStyle26"/>
          <w:bCs/>
          <w:szCs w:val="22"/>
        </w:rPr>
        <w:t xml:space="preserve"> в </w:t>
      </w:r>
      <w:r w:rsidRPr="00116E8E">
        <w:rPr>
          <w:rStyle w:val="FontStyle27"/>
          <w:b/>
          <w:szCs w:val="22"/>
        </w:rPr>
        <w:t xml:space="preserve">000889, </w:t>
      </w:r>
      <w:r>
        <w:rPr>
          <w:rStyle w:val="FontStyle27"/>
          <w:b/>
          <w:szCs w:val="22"/>
        </w:rPr>
        <w:t xml:space="preserve">с площ </w:t>
      </w:r>
      <w:r w:rsidRPr="00116E8E">
        <w:rPr>
          <w:rStyle w:val="FontStyle27"/>
          <w:b/>
          <w:szCs w:val="22"/>
        </w:rPr>
        <w:t>собственост на Николай Николаев Златев</w:t>
      </w:r>
      <w:r>
        <w:rPr>
          <w:rStyle w:val="FontStyle26"/>
          <w:bCs/>
          <w:szCs w:val="22"/>
        </w:rPr>
        <w:t xml:space="preserve"> разположени в стопански двор собственост на ДПФ</w:t>
      </w:r>
      <w:r w:rsidRPr="006962B5">
        <w:rPr>
          <w:rStyle w:val="FontStyle26"/>
          <w:bCs/>
          <w:szCs w:val="22"/>
        </w:rPr>
        <w:t xml:space="preserve"> в землището на </w:t>
      </w:r>
      <w:r>
        <w:rPr>
          <w:rStyle w:val="FontStyle26"/>
          <w:bCs/>
          <w:szCs w:val="22"/>
        </w:rPr>
        <w:t>гр</w:t>
      </w:r>
      <w:r w:rsidRPr="006962B5">
        <w:rPr>
          <w:rStyle w:val="FontStyle26"/>
          <w:bCs/>
          <w:szCs w:val="22"/>
        </w:rPr>
        <w:t xml:space="preserve">. </w:t>
      </w:r>
      <w:r>
        <w:rPr>
          <w:rStyle w:val="FontStyle26"/>
          <w:bCs/>
          <w:szCs w:val="22"/>
        </w:rPr>
        <w:t>Шивачево</w:t>
      </w:r>
      <w:r w:rsidRPr="006962B5">
        <w:rPr>
          <w:rStyle w:val="FontStyle26"/>
          <w:bCs/>
          <w:szCs w:val="22"/>
        </w:rPr>
        <w:t xml:space="preserve">, общ. </w:t>
      </w:r>
      <w:r>
        <w:rPr>
          <w:rStyle w:val="FontStyle26"/>
          <w:bCs/>
          <w:szCs w:val="22"/>
        </w:rPr>
        <w:t>Твърдица</w:t>
      </w:r>
      <w:r w:rsidRPr="006962B5">
        <w:rPr>
          <w:rStyle w:val="FontStyle26"/>
          <w:bCs/>
          <w:szCs w:val="22"/>
        </w:rPr>
        <w:t>, обл. Сливен</w:t>
      </w:r>
      <w:r>
        <w:rPr>
          <w:rStyle w:val="FontStyle26"/>
          <w:bCs/>
          <w:szCs w:val="22"/>
        </w:rPr>
        <w:t>, с</w:t>
      </w:r>
      <w:r>
        <w:rPr>
          <w:rStyle w:val="FontStyle14"/>
          <w:b/>
          <w:szCs w:val="22"/>
        </w:rPr>
        <w:t>ъгласно разпоредбата на чл. 45, ал. 3</w:t>
      </w:r>
      <w:r w:rsidRPr="00EE6091">
        <w:rPr>
          <w:rStyle w:val="FontStyle26"/>
          <w:bCs/>
          <w:szCs w:val="22"/>
        </w:rPr>
        <w:t xml:space="preserve"> </w:t>
      </w:r>
      <w:r w:rsidRPr="006962B5">
        <w:rPr>
          <w:rStyle w:val="FontStyle26"/>
          <w:bCs/>
          <w:szCs w:val="22"/>
        </w:rPr>
        <w:t>от ППЗСПЗЗ</w:t>
      </w:r>
      <w:r>
        <w:rPr>
          <w:rStyle w:val="FontStyle14"/>
          <w:b/>
          <w:szCs w:val="22"/>
        </w:rPr>
        <w:t>.</w:t>
      </w:r>
    </w:p>
    <w:p w:rsidR="00186000" w:rsidRPr="007F7B2E" w:rsidRDefault="00186000" w:rsidP="00C979EE">
      <w:pPr>
        <w:spacing w:line="360" w:lineRule="auto"/>
        <w:ind w:firstLine="708"/>
        <w:jc w:val="both"/>
        <w:rPr>
          <w:rStyle w:val="FontStyle26"/>
          <w:b w:val="0"/>
          <w:bCs/>
          <w:szCs w:val="22"/>
        </w:rPr>
      </w:pPr>
      <w:r w:rsidRPr="007F7B2E">
        <w:rPr>
          <w:rStyle w:val="FontStyle26"/>
          <w:b w:val="0"/>
          <w:bCs/>
          <w:szCs w:val="22"/>
        </w:rPr>
        <w:t>.</w:t>
      </w:r>
    </w:p>
    <w:p w:rsidR="00186000" w:rsidRPr="007F7B2E" w:rsidRDefault="00186000" w:rsidP="00997283">
      <w:pPr>
        <w:spacing w:line="360" w:lineRule="auto"/>
        <w:ind w:firstLine="708"/>
        <w:jc w:val="both"/>
        <w:rPr>
          <w:rStyle w:val="FontStyle11"/>
          <w:b w:val="0"/>
          <w:bCs/>
          <w:sz w:val="24"/>
        </w:rPr>
      </w:pPr>
      <w:r w:rsidRPr="009128D5">
        <w:rPr>
          <w:rStyle w:val="FontStyle26"/>
          <w:bCs/>
          <w:sz w:val="24"/>
        </w:rPr>
        <w:t>Мотиви:</w:t>
      </w:r>
      <w:r w:rsidRPr="009128D5">
        <w:rPr>
          <w:rStyle w:val="FontStyle26"/>
          <w:b w:val="0"/>
          <w:bCs/>
          <w:sz w:val="24"/>
          <w:lang w:val="en-US"/>
        </w:rPr>
        <w:t xml:space="preserve"> </w:t>
      </w:r>
      <w:r w:rsidRPr="009128D5">
        <w:rPr>
          <w:rStyle w:val="FontStyle26"/>
          <w:b w:val="0"/>
          <w:bCs/>
          <w:sz w:val="24"/>
        </w:rPr>
        <w:t xml:space="preserve">С писмо изх. </w:t>
      </w:r>
      <w:r w:rsidRPr="009128D5">
        <w:t xml:space="preserve">изх. № 24-00-280/21.06.2019 г. от Кмета на община Твърдица </w:t>
      </w:r>
      <w:r w:rsidRPr="009128D5">
        <w:rPr>
          <w:rStyle w:val="FontStyle26"/>
          <w:b w:val="0"/>
          <w:bCs/>
          <w:sz w:val="24"/>
        </w:rPr>
        <w:t xml:space="preserve">имоти с  № № 000721 и 000723 с НТП – напоителен канал, собственост МЗГАР-ХМС по КВС в землището на гр. Шивачево, уведомява </w:t>
      </w:r>
      <w:r w:rsidRPr="009128D5">
        <w:rPr>
          <w:rStyle w:val="FontStyle14"/>
          <w:sz w:val="24"/>
        </w:rPr>
        <w:t>ОД „Земеделие“ гр. Сливен, че</w:t>
      </w:r>
      <w:r w:rsidRPr="009128D5">
        <w:rPr>
          <w:rStyle w:val="FontStyle26"/>
          <w:b w:val="0"/>
          <w:bCs/>
          <w:sz w:val="24"/>
        </w:rPr>
        <w:t xml:space="preserve"> съгласно чл. 19, ал. 1, т. 4 от Закона за водите  - </w:t>
      </w:r>
      <w:r w:rsidRPr="009128D5">
        <w:rPr>
          <w:color w:val="000000"/>
          <w:lang/>
        </w:rPr>
        <w:t xml:space="preserve">(доп. - </w:t>
      </w:r>
      <w:bookmarkStart w:id="0" w:name="_GoBack"/>
      <w:bookmarkEnd w:id="0"/>
      <w:r w:rsidRPr="009128D5">
        <w:rPr>
          <w:color w:val="000000"/>
          <w:lang/>
        </w:rPr>
        <w:t>ДВ, бр. 34 от 2001 г., доп. - ДВ, бр. 47 от 2009 г., в сила от 23.06.2009 г.) Публична</w:t>
      </w:r>
      <w:r>
        <w:rPr>
          <w:color w:val="000000"/>
          <w:lang/>
        </w:rPr>
        <w:t xml:space="preserve"> общинска собственост са: водностопанските системи и съоръжения на територията на общината с изключение на тези, които са включени в имуществото на търговски дружества различни от ВиК операторите с държавно и/или общинско участие в капитала или на сдружения за напояване и които се изграждат със средства или с кредити на търговските дружества или на сдруженията за напояване</w:t>
      </w:r>
      <w:r>
        <w:rPr>
          <w:rStyle w:val="FontStyle26"/>
          <w:b w:val="0"/>
          <w:bCs/>
          <w:sz w:val="24"/>
        </w:rPr>
        <w:t>.</w:t>
      </w:r>
      <w:r w:rsidRPr="007F7B2E">
        <w:t xml:space="preserve"> </w:t>
      </w:r>
    </w:p>
    <w:p w:rsidR="00186000" w:rsidRPr="007F7B2E" w:rsidRDefault="00186000" w:rsidP="00C979EE">
      <w:pPr>
        <w:pStyle w:val="Style6"/>
        <w:widowControl/>
        <w:spacing w:line="360" w:lineRule="auto"/>
        <w:ind w:left="7" w:firstLine="560"/>
        <w:jc w:val="both"/>
        <w:rPr>
          <w:rStyle w:val="Emphasis"/>
          <w:b/>
          <w:i w:val="0"/>
          <w:lang w:val="en-US"/>
        </w:rPr>
      </w:pPr>
      <w:r w:rsidRPr="007F7B2E">
        <w:t>Заповедта подлежи на обжалване в 14-дневен срок по реда на Административно - процесуалния кодекс.</w:t>
      </w:r>
    </w:p>
    <w:p w:rsidR="00186000" w:rsidRDefault="00186000" w:rsidP="00A43222">
      <w:pPr>
        <w:tabs>
          <w:tab w:val="left" w:pos="284"/>
        </w:tabs>
        <w:jc w:val="both"/>
        <w:rPr>
          <w:rStyle w:val="Emphasis"/>
          <w:b/>
          <w:i w:val="0"/>
          <w:iCs/>
          <w:lang w:val="en-US"/>
        </w:rPr>
      </w:pPr>
    </w:p>
    <w:p w:rsidR="00186000" w:rsidRPr="00884896" w:rsidRDefault="00186000" w:rsidP="00A43222">
      <w:pPr>
        <w:tabs>
          <w:tab w:val="left" w:pos="284"/>
        </w:tabs>
        <w:jc w:val="both"/>
        <w:rPr>
          <w:rStyle w:val="Emphasis"/>
          <w:b/>
          <w:i w:val="0"/>
          <w:iCs/>
          <w:lang w:val="en-US"/>
        </w:rPr>
      </w:pPr>
    </w:p>
    <w:p w:rsidR="00186000" w:rsidRPr="00293614" w:rsidRDefault="00186000" w:rsidP="00A43222">
      <w:pPr>
        <w:tabs>
          <w:tab w:val="left" w:pos="284"/>
        </w:tabs>
        <w:jc w:val="both"/>
        <w:rPr>
          <w:rStyle w:val="Emphasis"/>
          <w:b/>
          <w:i w:val="0"/>
          <w:iCs/>
        </w:rPr>
      </w:pPr>
      <w:r w:rsidRPr="00293614">
        <w:rPr>
          <w:rStyle w:val="Emphasis"/>
          <w:b/>
          <w:i w:val="0"/>
          <w:iCs/>
        </w:rPr>
        <w:t>ТОДОР БРАТАНОВ</w:t>
      </w:r>
    </w:p>
    <w:p w:rsidR="00186000" w:rsidRDefault="00186000" w:rsidP="00D079B7">
      <w:pPr>
        <w:jc w:val="both"/>
        <w:rPr>
          <w:rStyle w:val="Emphasis"/>
          <w:iCs/>
        </w:rPr>
      </w:pPr>
      <w:r w:rsidRPr="00E914EC">
        <w:rPr>
          <w:rStyle w:val="Emphasis"/>
          <w:iCs/>
        </w:rPr>
        <w:t>Директор ОД”Земеделие” Сливен</w:t>
      </w:r>
    </w:p>
    <w:p w:rsidR="00186000" w:rsidRDefault="00186000" w:rsidP="00D079B7">
      <w:pPr>
        <w:jc w:val="both"/>
        <w:rPr>
          <w:rStyle w:val="Emphasis"/>
          <w:iCs/>
        </w:rPr>
      </w:pPr>
    </w:p>
    <w:p w:rsidR="00186000" w:rsidRPr="00E914EC" w:rsidRDefault="00186000" w:rsidP="00D079B7">
      <w:pPr>
        <w:jc w:val="both"/>
      </w:pPr>
      <w:r>
        <w:rPr>
          <w:rStyle w:val="Emphasis"/>
          <w:iCs/>
        </w:rPr>
        <w:t>РР/ОД„З“</w:t>
      </w:r>
    </w:p>
    <w:sectPr w:rsidR="00186000" w:rsidRPr="00E914EC" w:rsidSect="002062F4">
      <w:footerReference w:type="default" r:id="rId8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000" w:rsidRDefault="00186000">
      <w:r>
        <w:separator/>
      </w:r>
    </w:p>
  </w:endnote>
  <w:endnote w:type="continuationSeparator" w:id="0">
    <w:p w:rsidR="00186000" w:rsidRDefault="00186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000" w:rsidRPr="00935474" w:rsidRDefault="00186000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Столипин”№2,тел:044/66 30 46; факс: 044/62 27 31 </w:t>
    </w:r>
  </w:p>
  <w:p w:rsidR="00186000" w:rsidRPr="00935474" w:rsidRDefault="00186000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Hyperlink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186000" w:rsidRDefault="001860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000" w:rsidRDefault="00186000">
      <w:r>
        <w:separator/>
      </w:r>
    </w:p>
  </w:footnote>
  <w:footnote w:type="continuationSeparator" w:id="0">
    <w:p w:rsidR="00186000" w:rsidRDefault="00186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  <w:rPr>
        <w:rFonts w:cs="Times New Roman"/>
      </w:rPr>
    </w:lvl>
  </w:abstractNum>
  <w:abstractNum w:abstractNumId="7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15"/>
  </w:num>
  <w:num w:numId="6">
    <w:abstractNumId w:val="14"/>
  </w:num>
  <w:num w:numId="7">
    <w:abstractNumId w:val="2"/>
  </w:num>
  <w:num w:numId="8">
    <w:abstractNumId w:val="5"/>
  </w:num>
  <w:num w:numId="9">
    <w:abstractNumId w:val="13"/>
  </w:num>
  <w:num w:numId="10">
    <w:abstractNumId w:val="17"/>
  </w:num>
  <w:num w:numId="11">
    <w:abstractNumId w:val="16"/>
  </w:num>
  <w:num w:numId="12">
    <w:abstractNumId w:val="11"/>
  </w:num>
  <w:num w:numId="13">
    <w:abstractNumId w:val="0"/>
  </w:num>
  <w:num w:numId="14">
    <w:abstractNumId w:val="4"/>
  </w:num>
  <w:num w:numId="15">
    <w:abstractNumId w:val="6"/>
  </w:num>
  <w:num w:numId="16">
    <w:abstractNumId w:val="12"/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17F"/>
    <w:rsid w:val="00003B03"/>
    <w:rsid w:val="00013117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4253"/>
    <w:rsid w:val="000A0426"/>
    <w:rsid w:val="000A405C"/>
    <w:rsid w:val="000B73C6"/>
    <w:rsid w:val="000B7DA7"/>
    <w:rsid w:val="000B7F2F"/>
    <w:rsid w:val="000C2C1B"/>
    <w:rsid w:val="000D0157"/>
    <w:rsid w:val="000D0392"/>
    <w:rsid w:val="000F2BD8"/>
    <w:rsid w:val="00101BBB"/>
    <w:rsid w:val="001078B1"/>
    <w:rsid w:val="00116E8E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86000"/>
    <w:rsid w:val="0019255A"/>
    <w:rsid w:val="00192B8C"/>
    <w:rsid w:val="00192EF1"/>
    <w:rsid w:val="001A10F5"/>
    <w:rsid w:val="001B17A5"/>
    <w:rsid w:val="001C0152"/>
    <w:rsid w:val="001C21DB"/>
    <w:rsid w:val="001D53C7"/>
    <w:rsid w:val="001D73AA"/>
    <w:rsid w:val="001E5224"/>
    <w:rsid w:val="001E6586"/>
    <w:rsid w:val="002011D2"/>
    <w:rsid w:val="002048F9"/>
    <w:rsid w:val="002062F4"/>
    <w:rsid w:val="00207B68"/>
    <w:rsid w:val="00217D3B"/>
    <w:rsid w:val="002228F4"/>
    <w:rsid w:val="00241EC1"/>
    <w:rsid w:val="00253BC1"/>
    <w:rsid w:val="0026589B"/>
    <w:rsid w:val="002765FF"/>
    <w:rsid w:val="002861F3"/>
    <w:rsid w:val="0028699B"/>
    <w:rsid w:val="00293614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40578"/>
    <w:rsid w:val="00344458"/>
    <w:rsid w:val="00344C25"/>
    <w:rsid w:val="003544FA"/>
    <w:rsid w:val="0037126A"/>
    <w:rsid w:val="00373878"/>
    <w:rsid w:val="00380160"/>
    <w:rsid w:val="00387D9E"/>
    <w:rsid w:val="00393D0A"/>
    <w:rsid w:val="003A1655"/>
    <w:rsid w:val="003B0F7B"/>
    <w:rsid w:val="003B7064"/>
    <w:rsid w:val="003C1F90"/>
    <w:rsid w:val="003C30E1"/>
    <w:rsid w:val="003C756B"/>
    <w:rsid w:val="003D0D96"/>
    <w:rsid w:val="003F7322"/>
    <w:rsid w:val="0041012F"/>
    <w:rsid w:val="004161A2"/>
    <w:rsid w:val="00420377"/>
    <w:rsid w:val="00421D9D"/>
    <w:rsid w:val="00433C3F"/>
    <w:rsid w:val="004349FD"/>
    <w:rsid w:val="004477E0"/>
    <w:rsid w:val="0045137C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A2ACD"/>
    <w:rsid w:val="004B3F01"/>
    <w:rsid w:val="004B4358"/>
    <w:rsid w:val="004B6E0D"/>
    <w:rsid w:val="004C1D93"/>
    <w:rsid w:val="004C5702"/>
    <w:rsid w:val="004C611E"/>
    <w:rsid w:val="004D49A8"/>
    <w:rsid w:val="004D51A7"/>
    <w:rsid w:val="004E5801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7ED"/>
    <w:rsid w:val="00610EB3"/>
    <w:rsid w:val="00612630"/>
    <w:rsid w:val="0061562D"/>
    <w:rsid w:val="00644FDF"/>
    <w:rsid w:val="006474E7"/>
    <w:rsid w:val="00693945"/>
    <w:rsid w:val="006962B5"/>
    <w:rsid w:val="006A0F04"/>
    <w:rsid w:val="006B2BE0"/>
    <w:rsid w:val="006C077C"/>
    <w:rsid w:val="006C3B6D"/>
    <w:rsid w:val="006C4007"/>
    <w:rsid w:val="006D282F"/>
    <w:rsid w:val="006D730A"/>
    <w:rsid w:val="006E1498"/>
    <w:rsid w:val="006E3E11"/>
    <w:rsid w:val="006E64C9"/>
    <w:rsid w:val="006F433C"/>
    <w:rsid w:val="00727C07"/>
    <w:rsid w:val="007373D8"/>
    <w:rsid w:val="0075188E"/>
    <w:rsid w:val="00755499"/>
    <w:rsid w:val="007767D2"/>
    <w:rsid w:val="0078157D"/>
    <w:rsid w:val="00781C10"/>
    <w:rsid w:val="0078619B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C511C"/>
    <w:rsid w:val="008C75BB"/>
    <w:rsid w:val="008D4503"/>
    <w:rsid w:val="008D479B"/>
    <w:rsid w:val="008E6BEE"/>
    <w:rsid w:val="009128D5"/>
    <w:rsid w:val="00927ED5"/>
    <w:rsid w:val="00935474"/>
    <w:rsid w:val="00937B60"/>
    <w:rsid w:val="0094589C"/>
    <w:rsid w:val="009465D9"/>
    <w:rsid w:val="00956A57"/>
    <w:rsid w:val="009606D0"/>
    <w:rsid w:val="009668E1"/>
    <w:rsid w:val="0096713C"/>
    <w:rsid w:val="009717D8"/>
    <w:rsid w:val="00974D9F"/>
    <w:rsid w:val="009925B5"/>
    <w:rsid w:val="009962A7"/>
    <w:rsid w:val="00997283"/>
    <w:rsid w:val="009A2C01"/>
    <w:rsid w:val="009A7AF7"/>
    <w:rsid w:val="009B088C"/>
    <w:rsid w:val="009B1F5C"/>
    <w:rsid w:val="009B53ED"/>
    <w:rsid w:val="009C5DBE"/>
    <w:rsid w:val="009C60EE"/>
    <w:rsid w:val="009C6F9A"/>
    <w:rsid w:val="009D2558"/>
    <w:rsid w:val="009D3BC9"/>
    <w:rsid w:val="009D4361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A7D46"/>
    <w:rsid w:val="00AB2493"/>
    <w:rsid w:val="00AB2662"/>
    <w:rsid w:val="00AB2D92"/>
    <w:rsid w:val="00AC4BC3"/>
    <w:rsid w:val="00AC55D7"/>
    <w:rsid w:val="00AD6A48"/>
    <w:rsid w:val="00AE4198"/>
    <w:rsid w:val="00B04A8C"/>
    <w:rsid w:val="00B07113"/>
    <w:rsid w:val="00B07692"/>
    <w:rsid w:val="00B1162F"/>
    <w:rsid w:val="00B1487D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294A"/>
    <w:rsid w:val="00CD14BA"/>
    <w:rsid w:val="00CD30A8"/>
    <w:rsid w:val="00D02488"/>
    <w:rsid w:val="00D05368"/>
    <w:rsid w:val="00D079B7"/>
    <w:rsid w:val="00D16949"/>
    <w:rsid w:val="00D348D5"/>
    <w:rsid w:val="00D3717F"/>
    <w:rsid w:val="00D51653"/>
    <w:rsid w:val="00D57476"/>
    <w:rsid w:val="00D67E5F"/>
    <w:rsid w:val="00D73833"/>
    <w:rsid w:val="00D76701"/>
    <w:rsid w:val="00D812B0"/>
    <w:rsid w:val="00D91F05"/>
    <w:rsid w:val="00DA2298"/>
    <w:rsid w:val="00DB5444"/>
    <w:rsid w:val="00DB7EF8"/>
    <w:rsid w:val="00DC2F74"/>
    <w:rsid w:val="00DC6001"/>
    <w:rsid w:val="00DD4026"/>
    <w:rsid w:val="00DD5CC2"/>
    <w:rsid w:val="00DD7844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76B2"/>
    <w:rsid w:val="00EE4E3E"/>
    <w:rsid w:val="00EE6091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9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45137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3A69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5137C"/>
    <w:pPr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6993"/>
    <w:rPr>
      <w:sz w:val="24"/>
      <w:szCs w:val="24"/>
    </w:rPr>
  </w:style>
  <w:style w:type="table" w:styleId="TableGrid">
    <w:name w:val="Table Grid"/>
    <w:basedOn w:val="TableNormal"/>
    <w:uiPriority w:val="99"/>
    <w:rsid w:val="00DA22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B1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93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9925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A6993"/>
    <w:rPr>
      <w:sz w:val="24"/>
      <w:szCs w:val="24"/>
    </w:rPr>
  </w:style>
  <w:style w:type="character" w:styleId="Hyperlink">
    <w:name w:val="Hyperlink"/>
    <w:basedOn w:val="DefaultParagraphFont"/>
    <w:uiPriority w:val="99"/>
    <w:rsid w:val="006E64C9"/>
    <w:rPr>
      <w:rFonts w:cs="Times New Roman"/>
      <w:color w:val="0000FF"/>
      <w:u w:val="single"/>
    </w:rPr>
  </w:style>
  <w:style w:type="paragraph" w:customStyle="1" w:styleId="a">
    <w:name w:val="Знак"/>
    <w:basedOn w:val="Normal"/>
    <w:uiPriority w:val="99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uiPriority w:val="99"/>
    <w:rsid w:val="00812E98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Normal"/>
    <w:uiPriority w:val="99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7815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99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815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993"/>
    <w:rPr>
      <w:sz w:val="24"/>
      <w:szCs w:val="24"/>
    </w:rPr>
  </w:style>
  <w:style w:type="paragraph" w:customStyle="1" w:styleId="CharCharCharChar1">
    <w:name w:val="Char Знак Знак Char Знак Знак Знак Знак Знак Char Char1"/>
    <w:basedOn w:val="Normal"/>
    <w:uiPriority w:val="99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Emphasis">
    <w:name w:val="Emphasis"/>
    <w:basedOn w:val="DefaultParagraphFont"/>
    <w:uiPriority w:val="99"/>
    <w:qFormat/>
    <w:rsid w:val="0078157D"/>
    <w:rPr>
      <w:rFonts w:cs="Times New Roman"/>
      <w:i/>
    </w:rPr>
  </w:style>
  <w:style w:type="character" w:customStyle="1" w:styleId="FontStyle28">
    <w:name w:val="Font Style28"/>
    <w:uiPriority w:val="99"/>
    <w:rsid w:val="00CD30A8"/>
    <w:rPr>
      <w:rFonts w:ascii="Times New Roman" w:hAnsi="Times New Roman"/>
      <w:sz w:val="18"/>
    </w:rPr>
  </w:style>
  <w:style w:type="character" w:customStyle="1" w:styleId="FontStyle26">
    <w:name w:val="Font Style26"/>
    <w:uiPriority w:val="99"/>
    <w:rsid w:val="00D73833"/>
    <w:rPr>
      <w:rFonts w:ascii="Times New Roman" w:hAnsi="Times New Roman"/>
      <w:b/>
      <w:sz w:val="22"/>
    </w:rPr>
  </w:style>
  <w:style w:type="paragraph" w:customStyle="1" w:styleId="Style12">
    <w:name w:val="Style12"/>
    <w:basedOn w:val="Normal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Normal"/>
    <w:uiPriority w:val="99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387D9E"/>
    <w:rPr>
      <w:rFonts w:ascii="Times New Roman" w:hAnsi="Times New Roman"/>
      <w:b/>
      <w:sz w:val="34"/>
    </w:rPr>
  </w:style>
  <w:style w:type="paragraph" w:customStyle="1" w:styleId="Style1">
    <w:name w:val="Style1"/>
    <w:basedOn w:val="Normal"/>
    <w:uiPriority w:val="99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8E6BEE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8E6BEE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8E6BEE"/>
    <w:rPr>
      <w:rFonts w:ascii="Times New Roman" w:hAnsi="Times New Roman"/>
      <w:b/>
      <w:sz w:val="22"/>
    </w:rPr>
  </w:style>
  <w:style w:type="paragraph" w:customStyle="1" w:styleId="Style2">
    <w:name w:val="Style2"/>
    <w:basedOn w:val="Normal"/>
    <w:uiPriority w:val="99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5241C5"/>
    <w:rPr>
      <w:rFonts w:ascii="Times New Roman" w:hAnsi="Times New Roman"/>
      <w:sz w:val="22"/>
    </w:rPr>
  </w:style>
  <w:style w:type="character" w:customStyle="1" w:styleId="FontStyle11">
    <w:name w:val="Font Style11"/>
    <w:uiPriority w:val="99"/>
    <w:rsid w:val="009A7AF7"/>
    <w:rPr>
      <w:rFonts w:ascii="Times New Roman" w:hAnsi="Times New Roman"/>
      <w:b/>
      <w:sz w:val="22"/>
    </w:rPr>
  </w:style>
  <w:style w:type="paragraph" w:customStyle="1" w:styleId="1">
    <w:name w:val="Знак1"/>
    <w:basedOn w:val="Normal"/>
    <w:uiPriority w:val="99"/>
    <w:rsid w:val="00C979EE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427</Words>
  <Characters>2436</Characters>
  <Application>Microsoft Office Outlook</Application>
  <DocSecurity>0</DocSecurity>
  <Lines>0</Lines>
  <Paragraphs>0</Paragraphs>
  <ScaleCrop>false</ScaleCrop>
  <Company>aaa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subject/>
  <dc:creator>aaa</dc:creator>
  <cp:keywords/>
  <dc:description/>
  <cp:lastModifiedBy>DELL3020_9</cp:lastModifiedBy>
  <cp:revision>6</cp:revision>
  <cp:lastPrinted>2019-06-07T12:05:00Z</cp:lastPrinted>
  <dcterms:created xsi:type="dcterms:W3CDTF">2019-07-12T13:05:00Z</dcterms:created>
  <dcterms:modified xsi:type="dcterms:W3CDTF">2019-07-12T13:45:00Z</dcterms:modified>
</cp:coreProperties>
</file>