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7A43B7" w:rsidRDefault="00634258" w:rsidP="00634258">
      <w:pPr>
        <w:jc w:val="center"/>
        <w:rPr>
          <w:b/>
          <w:sz w:val="28"/>
          <w:szCs w:val="28"/>
          <w:lang w:val="en-US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7A43B7">
        <w:rPr>
          <w:b/>
          <w:sz w:val="28"/>
          <w:szCs w:val="28"/>
          <w:lang w:val="en-US"/>
        </w:rPr>
        <w:t>3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 xml:space="preserve">1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7A43B7">
        <w:t>5589</w:t>
      </w:r>
      <w:r w:rsidR="007D190C">
        <w:t>/</w:t>
      </w:r>
      <w:r w:rsidR="00CC637C">
        <w:t>14</w:t>
      </w:r>
      <w:r w:rsidR="007D190C">
        <w:t>.0</w:t>
      </w:r>
      <w:r w:rsidR="007A43B7">
        <w:t>1.2021</w:t>
      </w:r>
      <w:r w:rsidR="00964C87">
        <w:t xml:space="preserve">г.  на Министъра на земеделието, храните и горите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proofErr w:type="spellStart"/>
      <w:r w:rsidR="0031315B" w:rsidRPr="00B87B10">
        <w:rPr>
          <w:lang w:val="ru-RU"/>
        </w:rPr>
        <w:t>бивша</w:t>
      </w:r>
      <w:proofErr w:type="spellEnd"/>
      <w:r w:rsidR="0031315B" w:rsidRPr="00B87B10">
        <w:rPr>
          <w:lang w:val="ru-RU"/>
        </w:rPr>
        <w:t xml:space="preserve"> </w:t>
      </w:r>
      <w:proofErr w:type="spellStart"/>
      <w:r w:rsidR="0031315B" w:rsidRPr="00B87B10">
        <w:rPr>
          <w:lang w:val="ru-RU"/>
        </w:rPr>
        <w:t>собственост</w:t>
      </w:r>
      <w:proofErr w:type="spellEnd"/>
      <w:r w:rsidR="0031315B" w:rsidRPr="00B87B10">
        <w:rPr>
          <w:lang w:val="ru-RU"/>
        </w:rPr>
        <w:t xml:space="preserve">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31315B">
        <w:t>/, негоден</w:t>
      </w:r>
      <w:r w:rsidR="0031315B" w:rsidRPr="00B87B10">
        <w:t xml:space="preserve"> за земеделско ползване и неподлежащ на възстановяване </w:t>
      </w:r>
      <w:r w:rsidR="0031315B">
        <w:t xml:space="preserve">по ЗСПЗЗ </w:t>
      </w:r>
      <w:r w:rsidR="00E31D20">
        <w:t xml:space="preserve">на основание </w:t>
      </w:r>
      <w:r w:rsidR="00964C87">
        <w:t xml:space="preserve">§12а от ПЗР </w:t>
      </w:r>
      <w:r w:rsidR="00E31D20">
        <w:t>на ЗСПЗЗ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Default="00964C87" w:rsidP="0031315B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u w:val="single"/>
        </w:rPr>
        <w:t xml:space="preserve">Откривам процедура за провеждането на </w:t>
      </w:r>
      <w:r w:rsidR="007D190C" w:rsidRPr="00E31D20">
        <w:rPr>
          <w:b/>
          <w:u w:val="single"/>
        </w:rPr>
        <w:t xml:space="preserve">общ </w:t>
      </w:r>
      <w:r w:rsidRPr="00E31D20">
        <w:rPr>
          <w:b/>
          <w:u w:val="single"/>
        </w:rPr>
        <w:t xml:space="preserve">търг </w:t>
      </w:r>
      <w:r w:rsidR="007D190C" w:rsidRPr="00E31D20">
        <w:rPr>
          <w:b/>
          <w:u w:val="single"/>
        </w:rPr>
        <w:t xml:space="preserve">с тайно наддаване </w:t>
      </w:r>
      <w:r w:rsidR="0031315B">
        <w:rPr>
          <w:b/>
          <w:u w:val="single"/>
        </w:rPr>
        <w:t>по реда на чл. 27, ал. 8</w:t>
      </w:r>
      <w:r w:rsidR="00E31D20" w:rsidRPr="00E31D20">
        <w:rPr>
          <w:b/>
          <w:u w:val="single"/>
        </w:rPr>
        <w:t xml:space="preserve"> от ЗСПЗЗ, в който могат да участват всички заинтересовани лица</w:t>
      </w:r>
      <w:r w:rsidR="00E31D20" w:rsidRPr="00E31D20">
        <w:t xml:space="preserve"> </w:t>
      </w:r>
      <w:r w:rsidR="0031315B">
        <w:rPr>
          <w:bCs/>
        </w:rPr>
        <w:t>върху земи, частна държавна собственост, незаети със сгради и съоръжения или прилежащи площи към тях на организациите по § 12от ПЗР и от §29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и реда, определен в чл.56з и сл. от ППЗСПЗЗ, както следва</w:t>
      </w:r>
      <w:r w:rsidR="0031315B" w:rsidRPr="00B87B10">
        <w:rPr>
          <w:bCs/>
        </w:rPr>
        <w:t>: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52489F" w:rsidTr="00C41E71">
        <w:tc>
          <w:tcPr>
            <w:tcW w:w="1134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Община</w:t>
            </w:r>
          </w:p>
        </w:tc>
        <w:tc>
          <w:tcPr>
            <w:tcW w:w="1559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52489F" w:rsidRDefault="007D190C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52489F" w:rsidRDefault="000A46A7" w:rsidP="00410A14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 xml:space="preserve">Разходи по чл. </w:t>
            </w:r>
            <w:r w:rsidR="00410A14">
              <w:rPr>
                <w:b/>
              </w:rPr>
              <w:t>56ш, ал. 1, т. 2</w:t>
            </w:r>
            <w:r w:rsidRPr="0052489F">
              <w:rPr>
                <w:b/>
              </w:rPr>
              <w:t xml:space="preserve"> от ППЗСПЗЗ</w:t>
            </w:r>
          </w:p>
        </w:tc>
      </w:tr>
      <w:tr w:rsidR="0052489F" w:rsidTr="00C41E71">
        <w:tc>
          <w:tcPr>
            <w:tcW w:w="1134" w:type="dxa"/>
          </w:tcPr>
          <w:p w:rsidR="000A46A7" w:rsidRDefault="0031315B" w:rsidP="000A46A7">
            <w:pPr>
              <w:pStyle w:val="a3"/>
              <w:spacing w:line="360" w:lineRule="auto"/>
              <w:ind w:left="0"/>
              <w:jc w:val="both"/>
            </w:pPr>
            <w:r>
              <w:t>Сливен</w:t>
            </w:r>
          </w:p>
        </w:tc>
        <w:tc>
          <w:tcPr>
            <w:tcW w:w="1559" w:type="dxa"/>
          </w:tcPr>
          <w:p w:rsidR="000A46A7" w:rsidRDefault="0031315B" w:rsidP="000A46A7">
            <w:pPr>
              <w:pStyle w:val="a3"/>
              <w:spacing w:line="360" w:lineRule="auto"/>
              <w:ind w:left="0"/>
              <w:jc w:val="both"/>
            </w:pPr>
            <w:r>
              <w:t>Камен</w:t>
            </w:r>
          </w:p>
        </w:tc>
        <w:tc>
          <w:tcPr>
            <w:tcW w:w="1701" w:type="dxa"/>
          </w:tcPr>
          <w:p w:rsidR="000A46A7" w:rsidRDefault="0031315B" w:rsidP="000A46A7">
            <w:pPr>
              <w:pStyle w:val="a3"/>
              <w:spacing w:line="360" w:lineRule="auto"/>
              <w:ind w:left="0"/>
              <w:jc w:val="both"/>
            </w:pPr>
            <w:r>
              <w:t>35660.26.220</w:t>
            </w:r>
          </w:p>
        </w:tc>
        <w:tc>
          <w:tcPr>
            <w:tcW w:w="992" w:type="dxa"/>
          </w:tcPr>
          <w:p w:rsidR="000A46A7" w:rsidRDefault="0031315B" w:rsidP="000A46A7">
            <w:pPr>
              <w:pStyle w:val="a3"/>
              <w:spacing w:line="360" w:lineRule="auto"/>
              <w:ind w:left="0"/>
              <w:jc w:val="both"/>
            </w:pPr>
            <w:r>
              <w:t>0,591</w:t>
            </w:r>
          </w:p>
        </w:tc>
        <w:tc>
          <w:tcPr>
            <w:tcW w:w="1276" w:type="dxa"/>
          </w:tcPr>
          <w:p w:rsidR="000A46A7" w:rsidRDefault="0031315B" w:rsidP="000A46A7">
            <w:pPr>
              <w:pStyle w:val="a3"/>
              <w:spacing w:line="360" w:lineRule="auto"/>
              <w:ind w:left="0"/>
              <w:jc w:val="both"/>
            </w:pPr>
            <w:r>
              <w:t>2800,00</w:t>
            </w:r>
          </w:p>
        </w:tc>
        <w:tc>
          <w:tcPr>
            <w:tcW w:w="1210" w:type="dxa"/>
          </w:tcPr>
          <w:p w:rsidR="000A46A7" w:rsidRDefault="0031315B" w:rsidP="000A46A7">
            <w:pPr>
              <w:pStyle w:val="a3"/>
              <w:spacing w:line="360" w:lineRule="auto"/>
              <w:ind w:left="0"/>
              <w:jc w:val="both"/>
            </w:pPr>
            <w:r>
              <w:t>280,00</w:t>
            </w:r>
          </w:p>
        </w:tc>
        <w:tc>
          <w:tcPr>
            <w:tcW w:w="1358" w:type="dxa"/>
          </w:tcPr>
          <w:p w:rsidR="000A46A7" w:rsidRDefault="00410A14" w:rsidP="000A46A7">
            <w:pPr>
              <w:pStyle w:val="a3"/>
              <w:spacing w:line="360" w:lineRule="auto"/>
              <w:ind w:left="0"/>
              <w:jc w:val="both"/>
            </w:pPr>
            <w:r>
              <w:t>90,00</w:t>
            </w:r>
          </w:p>
        </w:tc>
      </w:tr>
    </w:tbl>
    <w:p w:rsidR="000A46A7" w:rsidRDefault="000A46A7" w:rsidP="000A46A7">
      <w:pPr>
        <w:pStyle w:val="a3"/>
        <w:spacing w:line="360" w:lineRule="auto"/>
        <w:jc w:val="both"/>
      </w:pPr>
    </w:p>
    <w:p w:rsidR="008534F8" w:rsidRPr="008534F8" w:rsidRDefault="008534F8" w:rsidP="008534F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</w:rPr>
        <w:lastRenderedPageBreak/>
        <w:t xml:space="preserve">Условие за участие: </w:t>
      </w:r>
      <w:r w:rsidR="00B9622F" w:rsidRPr="00B9622F">
        <w:t>Право на участие</w:t>
      </w:r>
      <w:r w:rsidR="00B9622F">
        <w:rPr>
          <w:b/>
        </w:rPr>
        <w:t xml:space="preserve"> </w:t>
      </w:r>
      <w:r w:rsidRPr="008534F8">
        <w:t xml:space="preserve">в търга </w:t>
      </w:r>
      <w:r w:rsidR="00B9622F"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B9622F">
        <w:t>Закона за търговския регистър и регистъра на юридическите лица с нестопанска цел</w:t>
      </w:r>
      <w:r w:rsidRPr="008534F8">
        <w:t>.</w:t>
      </w:r>
    </w:p>
    <w:p w:rsidR="00763750" w:rsidRPr="00763750" w:rsidRDefault="00B4060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B40608">
        <w:rPr>
          <w:b/>
        </w:rPr>
        <w:t>Начална</w:t>
      </w:r>
      <w:r w:rsidR="00A410BA">
        <w:rPr>
          <w:b/>
        </w:rPr>
        <w:t>та</w:t>
      </w:r>
      <w:r w:rsidRPr="00B40608">
        <w:rPr>
          <w:b/>
        </w:rPr>
        <w:t xml:space="preserve"> тръжна цена </w:t>
      </w:r>
      <w:r w:rsidR="00A410BA">
        <w:t xml:space="preserve">е определена по реда на </w:t>
      </w:r>
      <w:r w:rsidR="0031315B">
        <w:t>чл. 56ж, ал. 2 от ППЗСПЗЗ</w:t>
      </w:r>
      <w:r w:rsidR="00763750">
        <w:t>.</w:t>
      </w:r>
    </w:p>
    <w:p w:rsidR="00763750" w:rsidRPr="00763750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Депозитът за участие в търга </w:t>
      </w:r>
      <w:r>
        <w:t xml:space="preserve">е в размер 10 на сто от началната тръжна цена на имота, съгласно </w:t>
      </w:r>
      <w:r w:rsidR="00D35E16">
        <w:rPr>
          <w:bCs/>
        </w:rPr>
        <w:t>чл. 56ж</w:t>
      </w:r>
      <w:r w:rsidR="0031315B" w:rsidRPr="005800C0">
        <w:rPr>
          <w:bCs/>
        </w:rPr>
        <w:t>, ал. 2 от ППЗСПЗЗ</w:t>
      </w:r>
      <w:r>
        <w:t>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763750" w:rsidRPr="00763750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Разходите по чл. 56ш, ал. 2 от ППЗСПЗЗ </w:t>
      </w:r>
      <w:r>
        <w:t>се заплащат от спечелилия търга участник.</w:t>
      </w:r>
    </w:p>
    <w:p w:rsidR="00B40608" w:rsidRDefault="00763750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Условия за плащане на депозита: </w:t>
      </w:r>
      <w:r>
        <w:t>Плащанията да се извършват в български лева, по банков път</w:t>
      </w:r>
      <w:r w:rsidR="00572A6B">
        <w:t>, по сметка на Областна дирекция „Земеделие“ - Сливен</w:t>
      </w:r>
      <w:r>
        <w:t xml:space="preserve"> </w:t>
      </w:r>
      <w:r w:rsidR="00A410BA">
        <w:t xml:space="preserve"> </w:t>
      </w:r>
    </w:p>
    <w:p w:rsidR="007252A0" w:rsidRPr="00572A6B" w:rsidRDefault="007252A0" w:rsidP="00B40608">
      <w:pPr>
        <w:pStyle w:val="a3"/>
        <w:spacing w:line="360" w:lineRule="auto"/>
        <w:jc w:val="both"/>
        <w:rPr>
          <w:lang w:val="en-US"/>
        </w:rPr>
      </w:pPr>
      <w:r w:rsidRPr="00572A6B">
        <w:rPr>
          <w:lang w:val="en-US"/>
        </w:rPr>
        <w:t>IBAN:</w:t>
      </w:r>
      <w:r w:rsidR="006C05AD" w:rsidRPr="00572A6B">
        <w:t xml:space="preserve"> </w:t>
      </w:r>
      <w:r w:rsidR="006C05AD" w:rsidRPr="00572A6B">
        <w:rPr>
          <w:lang w:val="en-US"/>
        </w:rPr>
        <w:t>BG14 UBBS 80023300253510</w:t>
      </w:r>
    </w:p>
    <w:p w:rsidR="007252A0" w:rsidRPr="00572A6B" w:rsidRDefault="007252A0" w:rsidP="00B40608">
      <w:pPr>
        <w:pStyle w:val="a3"/>
        <w:spacing w:line="360" w:lineRule="auto"/>
        <w:jc w:val="both"/>
        <w:rPr>
          <w:lang w:val="en-US"/>
        </w:rPr>
      </w:pPr>
      <w:r w:rsidRPr="00572A6B">
        <w:rPr>
          <w:lang w:val="en-US"/>
        </w:rPr>
        <w:t>BIC:</w:t>
      </w:r>
      <w:r w:rsidR="006C05AD" w:rsidRPr="00572A6B">
        <w:rPr>
          <w:lang w:val="en-US"/>
        </w:rPr>
        <w:t xml:space="preserve"> UBBSBGSF</w:t>
      </w:r>
    </w:p>
    <w:p w:rsidR="006C05AD" w:rsidRPr="00572A6B" w:rsidRDefault="006C05AD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6C05AD" w:rsidRPr="006C05AD" w:rsidRDefault="006C05AD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получ</w:t>
      </w:r>
      <w:r>
        <w:rPr>
          <w:b/>
        </w:rPr>
        <w:t>а</w:t>
      </w:r>
      <w:r w:rsidRPr="007252A0">
        <w:rPr>
          <w:b/>
        </w:rPr>
        <w:t>ване на документите за участие в търга</w:t>
      </w:r>
    </w:p>
    <w:p w:rsidR="007252A0" w:rsidRPr="00B805D1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получават в сградата на ОД „Земеделие“ гр. Сливен, ул. „Ген. </w:t>
      </w:r>
      <w:proofErr w:type="spellStart"/>
      <w:r>
        <w:t>Столипин</w:t>
      </w:r>
      <w:proofErr w:type="spellEnd"/>
      <w:r>
        <w:t>“ № 2,</w:t>
      </w:r>
      <w:r w:rsidR="00B805D1">
        <w:t xml:space="preserve"> </w:t>
      </w:r>
      <w:r w:rsidR="006C05AD">
        <w:t>гише за административно обслужване № 2</w:t>
      </w:r>
      <w:r>
        <w:t xml:space="preserve"> всеки работен ден от 9:00 до 17:30</w:t>
      </w:r>
      <w:r w:rsidR="006C05AD">
        <w:t>, в срок от 30 дни, считано от публикацията на заповедта в местен ежедневник. Заповедта ще бъде публикувана и на интернет страницата</w:t>
      </w:r>
      <w:r w:rsidR="00622228">
        <w:t xml:space="preserve"> на ОД „Земеделие“ – Сливен: </w:t>
      </w:r>
      <w:r w:rsidR="00622228" w:rsidRPr="00622228">
        <w:rPr>
          <w:i/>
          <w:u w:val="single"/>
          <w:lang w:val="en-US"/>
        </w:rPr>
        <w:t>http;//www.mgh.government.bg/ODZ-Sliven/bg/Home.aspx</w:t>
      </w:r>
      <w:r w:rsidR="00622228">
        <w:rPr>
          <w:lang w:val="en-US"/>
        </w:rPr>
        <w:t xml:space="preserve"> </w:t>
      </w:r>
      <w:r w:rsidR="00622228">
        <w:t xml:space="preserve">и на страницата на Министерство на земеделието, храните и горите: </w:t>
      </w:r>
      <w:r w:rsidR="00622228" w:rsidRPr="00622228">
        <w:rPr>
          <w:i/>
          <w:u w:val="single"/>
          <w:lang w:val="en-US"/>
        </w:rPr>
        <w:t>www.mzh.government.bg</w:t>
      </w:r>
      <w:r w:rsidR="00B805D1">
        <w:rPr>
          <w:i/>
          <w:u w:val="single"/>
        </w:rPr>
        <w:t>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подаване на документите за участие в търга</w:t>
      </w:r>
    </w:p>
    <w:p w:rsidR="00DC68CB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подават в ОД „Земеделие“ гр. Сливен, ул. „Ген. </w:t>
      </w:r>
      <w:proofErr w:type="spellStart"/>
      <w:r>
        <w:t>Столипин</w:t>
      </w:r>
      <w:proofErr w:type="spellEnd"/>
      <w:r>
        <w:t>“ №</w:t>
      </w:r>
      <w:r w:rsidR="00B805D1">
        <w:t xml:space="preserve"> </w:t>
      </w:r>
      <w:r>
        <w:t>2,</w:t>
      </w:r>
      <w:r w:rsidR="00B805D1">
        <w:t xml:space="preserve"> </w:t>
      </w:r>
      <w:r w:rsidR="00622228">
        <w:t>гише за административно обслужване № 2,</w:t>
      </w:r>
      <w:r>
        <w:t xml:space="preserve"> всеки работен ден от 9:00 ч. до 17:30 ч., в срок от 30 дни, считано </w:t>
      </w:r>
      <w:r w:rsidR="00B805D1">
        <w:t xml:space="preserve">от </w:t>
      </w:r>
      <w:r w:rsidR="00622228">
        <w:t>последната дата на публикация</w:t>
      </w:r>
      <w:r>
        <w:t xml:space="preserve"> на заповедта за провеждане на тръжната процедура в местен ежедневник</w:t>
      </w:r>
      <w:r w:rsidR="00622228">
        <w:t>.</w:t>
      </w:r>
      <w:r>
        <w:t xml:space="preserve"> </w:t>
      </w:r>
    </w:p>
    <w:p w:rsidR="00DC68CB" w:rsidRPr="006C05AD" w:rsidRDefault="00DC68CB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6C05AD">
        <w:rPr>
          <w:b/>
        </w:rPr>
        <w:t>Подаване на документите за участие в търга</w:t>
      </w:r>
    </w:p>
    <w:p w:rsidR="00DC68CB" w:rsidRDefault="00DC68CB" w:rsidP="00DC68CB">
      <w:pPr>
        <w:pStyle w:val="a3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Сливен, заявление по образец, утвърден от Министъра </w:t>
      </w:r>
      <w:r>
        <w:lastRenderedPageBreak/>
        <w:t>на земеделието, храните и горите. При подаване на заявлението се представя документ за самоличност на заявителя или на упълномощеното лице и се прилагат:</w:t>
      </w:r>
    </w:p>
    <w:p w:rsidR="00DC68CB" w:rsidRPr="00DC68C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>н</w:t>
      </w:r>
      <w:r w:rsidR="00DC68CB" w:rsidRPr="00572A6B">
        <w:rPr>
          <w:b/>
        </w:rPr>
        <w:t>отариално заверено пълномощно</w:t>
      </w:r>
      <w:r w:rsidR="00DC68CB">
        <w:t>, когато документите се подават от упълномощено лице;</w:t>
      </w:r>
    </w:p>
    <w:p w:rsidR="00DC68CB" w:rsidRPr="00572A6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>п</w:t>
      </w:r>
      <w:r w:rsidR="00DC68CB" w:rsidRPr="00572A6B">
        <w:rPr>
          <w:b/>
        </w:rPr>
        <w:t>латежен документ за внесен депозит в оригинал</w:t>
      </w:r>
      <w:r w:rsidR="00DC68CB">
        <w:t>;</w:t>
      </w:r>
    </w:p>
    <w:p w:rsidR="00572A6B" w:rsidRPr="00572A6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572A6B">
        <w:rPr>
          <w:b/>
        </w:rPr>
        <w:t xml:space="preserve">решение на съответния </w:t>
      </w:r>
      <w:proofErr w:type="spellStart"/>
      <w:r w:rsidRPr="00572A6B">
        <w:rPr>
          <w:b/>
        </w:rPr>
        <w:t>оправомощен</w:t>
      </w:r>
      <w:proofErr w:type="spellEnd"/>
      <w:r w:rsidRPr="00572A6B">
        <w:rPr>
          <w:b/>
        </w:rPr>
        <w:t xml:space="preserve"> орган</w:t>
      </w:r>
      <w:r>
        <w:t xml:space="preserve">, съдържащ решение за закупуване на държавния имот </w:t>
      </w:r>
      <w:r>
        <w:rPr>
          <w:lang w:val="en-US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572A6B" w:rsidRPr="00DC68CB" w:rsidRDefault="00572A6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</w:rPr>
        <w:t xml:space="preserve">Декларация за обстоятелствата по чл. 18,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DC68CB" w:rsidRPr="006C05AD" w:rsidRDefault="00DC68C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572A6B">
        <w:rPr>
          <w:b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6C05AD" w:rsidRPr="00572A6B" w:rsidRDefault="006C05AD" w:rsidP="006C05AD">
      <w:pPr>
        <w:pStyle w:val="a3"/>
        <w:spacing w:line="360" w:lineRule="auto"/>
        <w:ind w:left="1080"/>
        <w:jc w:val="both"/>
        <w:rPr>
          <w:b/>
        </w:rPr>
      </w:pPr>
      <w:r w:rsidRPr="00572A6B">
        <w:rPr>
          <w:b/>
        </w:rPr>
        <w:t>Документите за участие в търга се подават в запечатан, непрозрачен плик и се регистрират с входящ номер, дата и час в регистъра.</w:t>
      </w:r>
      <w:r w:rsidR="00622228" w:rsidRPr="00572A6B">
        <w:rPr>
          <w:b/>
        </w:rPr>
        <w:t xml:space="preserve"> Заявление, представено в незапечатан плик е недействително.</w:t>
      </w:r>
    </w:p>
    <w:p w:rsidR="00622228" w:rsidRPr="00622228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Директорът на ОД „Земеделие“ 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622228" w:rsidRPr="00456E8D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В 7-дневен срок комисията разглежда заявленията, </w:t>
      </w:r>
      <w:r w:rsidRPr="00456E8D">
        <w:rPr>
          <w:b/>
        </w:rPr>
        <w:t>класира</w:t>
      </w:r>
      <w:r w:rsidR="00456E8D" w:rsidRPr="00456E8D">
        <w:rPr>
          <w:b/>
        </w:rPr>
        <w:t xml:space="preserve"> предложенията и обявява спечели</w:t>
      </w:r>
      <w:r w:rsidRPr="00456E8D">
        <w:rPr>
          <w:b/>
        </w:rPr>
        <w:t xml:space="preserve">лия търга кандидат. </w:t>
      </w:r>
      <w:r w:rsidR="00456E8D" w:rsidRPr="00456E8D">
        <w:t>Търгът се провежда само в случай, че поне двама кандидати са подали заявление за участие.</w:t>
      </w:r>
    </w:p>
    <w:p w:rsidR="00456E8D" w:rsidRPr="00456E8D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Сливен, ул. „Ген. </w:t>
      </w:r>
      <w:proofErr w:type="spellStart"/>
      <w:r>
        <w:t>Столипин</w:t>
      </w:r>
      <w:proofErr w:type="spellEnd"/>
      <w:r>
        <w:t>“ № 2.</w:t>
      </w:r>
    </w:p>
    <w:p w:rsidR="00456E8D" w:rsidRPr="00572A6B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572A6B">
        <w:t>В случаите по чл. 56н 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456E8D" w:rsidRPr="00B805D1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B805D1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</w:t>
      </w:r>
      <w:r w:rsidRPr="00B805D1">
        <w:rPr>
          <w:b/>
        </w:rPr>
        <w:lastRenderedPageBreak/>
        <w:t xml:space="preserve">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D35E16">
        <w:rPr>
          <w:b/>
        </w:rPr>
        <w:t>Сливен</w:t>
      </w:r>
      <w:r w:rsidRPr="00B805D1">
        <w:rPr>
          <w:b/>
        </w:rPr>
        <w:t xml:space="preserve">, Община </w:t>
      </w:r>
      <w:r w:rsidR="00D35E16">
        <w:rPr>
          <w:b/>
        </w:rPr>
        <w:t>Сливен</w:t>
      </w:r>
      <w:r w:rsidRPr="00B805D1">
        <w:rPr>
          <w:b/>
        </w:rPr>
        <w:t xml:space="preserve"> и кметство с. </w:t>
      </w:r>
      <w:r w:rsidR="00D35E16">
        <w:rPr>
          <w:b/>
        </w:rPr>
        <w:t>Камен</w:t>
      </w:r>
      <w:r w:rsidRPr="00B805D1">
        <w:rPr>
          <w:b/>
        </w:rPr>
        <w:t>.</w:t>
      </w:r>
    </w:p>
    <w:p w:rsidR="00456E8D" w:rsidRDefault="00456E8D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091F0E" w:rsidRDefault="00091F0E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456E8D" w:rsidRPr="00E56234" w:rsidRDefault="00456E8D" w:rsidP="00456E8D">
      <w:pPr>
        <w:spacing w:line="360" w:lineRule="auto"/>
        <w:jc w:val="both"/>
        <w:rPr>
          <w:b/>
        </w:rPr>
      </w:pPr>
      <w:r w:rsidRPr="00456E8D">
        <w:rPr>
          <w:b/>
        </w:rPr>
        <w:t>ТОДОР БРАТАНОВ</w:t>
      </w:r>
      <w:r w:rsidR="00832F61">
        <w:rPr>
          <w:b/>
        </w:rPr>
        <w:t xml:space="preserve">  </w:t>
      </w:r>
      <w:r w:rsidR="00E56234">
        <w:rPr>
          <w:b/>
        </w:rPr>
        <w:t>/П/</w:t>
      </w:r>
      <w:bookmarkStart w:id="0" w:name="_GoBack"/>
      <w:bookmarkEnd w:id="0"/>
    </w:p>
    <w:p w:rsidR="00456E8D" w:rsidRPr="00D35E16" w:rsidRDefault="00456E8D" w:rsidP="00456E8D">
      <w:pPr>
        <w:spacing w:line="360" w:lineRule="auto"/>
        <w:jc w:val="both"/>
        <w:rPr>
          <w:i/>
        </w:rPr>
      </w:pPr>
      <w:r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D61066">
      <w:footerReference w:type="default" r:id="rId10"/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B2" w:rsidRDefault="00832AB2" w:rsidP="00D35E16">
      <w:r>
        <w:separator/>
      </w:r>
    </w:p>
  </w:endnote>
  <w:endnote w:type="continuationSeparator" w:id="0">
    <w:p w:rsidR="00832AB2" w:rsidRDefault="00832AB2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16" w:rsidRPr="00DE0B4F" w:rsidRDefault="00D35E16" w:rsidP="00D35E16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D35E16" w:rsidRPr="00935474" w:rsidRDefault="00D35E16" w:rsidP="00D35E1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b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B2" w:rsidRDefault="00832AB2" w:rsidP="00D35E16">
      <w:r>
        <w:separator/>
      </w:r>
    </w:p>
  </w:footnote>
  <w:footnote w:type="continuationSeparator" w:id="0">
    <w:p w:rsidR="00832AB2" w:rsidRDefault="00832AB2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46A7"/>
    <w:rsid w:val="002322F6"/>
    <w:rsid w:val="0031315B"/>
    <w:rsid w:val="00410A14"/>
    <w:rsid w:val="004451A7"/>
    <w:rsid w:val="00456E8D"/>
    <w:rsid w:val="0052489F"/>
    <w:rsid w:val="00572A6B"/>
    <w:rsid w:val="00622228"/>
    <w:rsid w:val="00634258"/>
    <w:rsid w:val="006C05AD"/>
    <w:rsid w:val="007252A0"/>
    <w:rsid w:val="00761FB0"/>
    <w:rsid w:val="00763750"/>
    <w:rsid w:val="007A43B7"/>
    <w:rsid w:val="007D190C"/>
    <w:rsid w:val="00832AB2"/>
    <w:rsid w:val="00832F61"/>
    <w:rsid w:val="008534F8"/>
    <w:rsid w:val="008C34E7"/>
    <w:rsid w:val="00964C87"/>
    <w:rsid w:val="009B5A65"/>
    <w:rsid w:val="00A410BA"/>
    <w:rsid w:val="00B40608"/>
    <w:rsid w:val="00B805D1"/>
    <w:rsid w:val="00B9622F"/>
    <w:rsid w:val="00C20C10"/>
    <w:rsid w:val="00C41E71"/>
    <w:rsid w:val="00CC637C"/>
    <w:rsid w:val="00D35E16"/>
    <w:rsid w:val="00D61066"/>
    <w:rsid w:val="00D73D3D"/>
    <w:rsid w:val="00DC68CB"/>
    <w:rsid w:val="00E31D20"/>
    <w:rsid w:val="00E56234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F1F8-0557-442C-A81E-C2BC000A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4</cp:revision>
  <cp:lastPrinted>2019-10-31T12:48:00Z</cp:lastPrinted>
  <dcterms:created xsi:type="dcterms:W3CDTF">2021-01-15T11:45:00Z</dcterms:created>
  <dcterms:modified xsi:type="dcterms:W3CDTF">2021-01-20T12:18:00Z</dcterms:modified>
</cp:coreProperties>
</file>