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CB" w:rsidRPr="008E49DF" w:rsidRDefault="00456FCB" w:rsidP="00456FCB">
      <w:pPr>
        <w:pStyle w:val="a3"/>
        <w:jc w:val="both"/>
        <w:rPr>
          <w:b/>
          <w:caps/>
          <w:sz w:val="28"/>
          <w:szCs w:val="28"/>
          <w:lang w:val="ru-RU"/>
        </w:rPr>
      </w:pPr>
      <w:r w:rsidRPr="007A6C72">
        <w:rPr>
          <w:noProof/>
        </w:rPr>
        <w:drawing>
          <wp:anchor distT="0" distB="0" distL="114300" distR="114300" simplePos="0" relativeHeight="251659264" behindDoc="0" locked="0" layoutInCell="1" allowOverlap="1" wp14:anchorId="69767EA8" wp14:editId="01E5ED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AF3">
        <w:rPr>
          <w:b/>
          <w:caps/>
          <w:sz w:val="28"/>
          <w:szCs w:val="28"/>
        </w:rPr>
        <w:t>република българия</w:t>
      </w:r>
    </w:p>
    <w:p w:rsidR="00456FCB" w:rsidRPr="007A6C72" w:rsidRDefault="00456FCB" w:rsidP="00456FCB">
      <w:pPr>
        <w:pStyle w:val="a3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министерство на земеделието и храните</w:t>
      </w:r>
    </w:p>
    <w:p w:rsidR="00456FCB" w:rsidRDefault="00456FCB" w:rsidP="00456FCB">
      <w:pPr>
        <w:pStyle w:val="a3"/>
        <w:jc w:val="both"/>
        <w:rPr>
          <w:b/>
          <w:caps/>
        </w:rPr>
      </w:pPr>
      <w:r w:rsidRPr="007A6C72">
        <w:rPr>
          <w:b/>
          <w:caps/>
        </w:rPr>
        <w:t>областна дирекция “земеделие” – силистра</w:t>
      </w:r>
    </w:p>
    <w:p w:rsidR="00456FCB" w:rsidRDefault="00456FCB" w:rsidP="00456FCB">
      <w:pPr>
        <w:pStyle w:val="a3"/>
        <w:jc w:val="both"/>
        <w:rPr>
          <w:b/>
          <w:iCs/>
          <w:caps/>
          <w:sz w:val="22"/>
          <w:szCs w:val="22"/>
        </w:rPr>
      </w:pPr>
      <w:r w:rsidRPr="00000AF3">
        <w:rPr>
          <w:b/>
          <w:iCs/>
          <w:caps/>
          <w:sz w:val="22"/>
          <w:szCs w:val="22"/>
        </w:rPr>
        <w:t xml:space="preserve">Общинска служба по земеделие - </w:t>
      </w:r>
      <w:r>
        <w:rPr>
          <w:b/>
          <w:iCs/>
          <w:caps/>
          <w:sz w:val="22"/>
          <w:szCs w:val="22"/>
        </w:rPr>
        <w:t>ТУТРАКАН</w:t>
      </w:r>
    </w:p>
    <w:p w:rsidR="00456FCB" w:rsidRDefault="00456FCB" w:rsidP="00456FCB">
      <w:pPr>
        <w:rPr>
          <w:b/>
        </w:rPr>
      </w:pPr>
    </w:p>
    <w:p w:rsidR="00C278E5" w:rsidRDefault="00C278E5" w:rsidP="00456FCB">
      <w:pPr>
        <w:jc w:val="both"/>
        <w:rPr>
          <w:b/>
        </w:rPr>
      </w:pPr>
    </w:p>
    <w:p w:rsidR="00C278E5" w:rsidRDefault="00C278E5" w:rsidP="00456FCB">
      <w:pPr>
        <w:jc w:val="both"/>
        <w:rPr>
          <w:b/>
        </w:rPr>
      </w:pPr>
    </w:p>
    <w:p w:rsidR="00C278E5" w:rsidRDefault="00C278E5" w:rsidP="00456FCB">
      <w:pPr>
        <w:jc w:val="both"/>
        <w:rPr>
          <w:b/>
        </w:rPr>
      </w:pPr>
    </w:p>
    <w:p w:rsidR="00C278E5" w:rsidRDefault="00C278E5" w:rsidP="00456FCB">
      <w:pPr>
        <w:jc w:val="both"/>
        <w:rPr>
          <w:b/>
        </w:rPr>
      </w:pPr>
    </w:p>
    <w:p w:rsidR="00C278E5" w:rsidRDefault="00C278E5" w:rsidP="00456FCB">
      <w:pPr>
        <w:jc w:val="both"/>
        <w:rPr>
          <w:b/>
        </w:rPr>
      </w:pPr>
    </w:p>
    <w:p w:rsidR="00456FCB" w:rsidRPr="00C278E5" w:rsidRDefault="00456FCB" w:rsidP="00C278E5">
      <w:pPr>
        <w:jc w:val="center"/>
        <w:rPr>
          <w:b/>
          <w:sz w:val="56"/>
          <w:szCs w:val="56"/>
        </w:rPr>
      </w:pPr>
      <w:r w:rsidRPr="00C278E5">
        <w:rPr>
          <w:b/>
          <w:sz w:val="56"/>
          <w:szCs w:val="56"/>
        </w:rPr>
        <w:t>ОБЯВА</w:t>
      </w:r>
    </w:p>
    <w:p w:rsidR="00456FCB" w:rsidRPr="00C278E5" w:rsidRDefault="00456FCB" w:rsidP="00C278E5">
      <w:pPr>
        <w:jc w:val="center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НА ОСНОВАНИЕ ЧЛ.72, АЛ.4 ОТ ППЗСПЗЗ</w:t>
      </w:r>
    </w:p>
    <w:p w:rsidR="00456FCB" w:rsidRPr="00C278E5" w:rsidRDefault="00456FCB" w:rsidP="00C278E5">
      <w:pPr>
        <w:jc w:val="both"/>
        <w:rPr>
          <w:b/>
          <w:sz w:val="36"/>
          <w:szCs w:val="36"/>
        </w:rPr>
      </w:pPr>
    </w:p>
    <w:p w:rsidR="00C278E5" w:rsidRDefault="00C278E5" w:rsidP="00C278E5">
      <w:pPr>
        <w:jc w:val="both"/>
        <w:rPr>
          <w:b/>
          <w:sz w:val="36"/>
          <w:szCs w:val="36"/>
        </w:rPr>
      </w:pPr>
    </w:p>
    <w:p w:rsidR="00456FCB" w:rsidRPr="00C278E5" w:rsidRDefault="00456FCB" w:rsidP="00C278E5">
      <w:pPr>
        <w:ind w:firstLine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УВЕДОМЯВАМЕ ВСИЧКИ ЗАИНТЕРЕСУВАНИ ЛИЦА, ЧЕ СА ИЗГОТВЕНИ ПРЕДВАРИТЕЛНИ РЕГИСТРИ НА ИМОТИТЕ УЧАСТВАЩИ В ПРОЦЕДУРАТА ЗА СЪЗДАВАНЕ НА МАСИВИ ЗА ПОЛЗВАНЕ ЗА ЗЕМЛИЩАТА:</w:t>
      </w:r>
    </w:p>
    <w:p w:rsidR="00C278E5" w:rsidRPr="00C278E5" w:rsidRDefault="00C278E5" w:rsidP="00C278E5">
      <w:pPr>
        <w:pStyle w:val="a5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 xml:space="preserve">ТУТРАКАН, </w:t>
      </w:r>
      <w:r w:rsidR="00456FCB" w:rsidRPr="00C278E5">
        <w:rPr>
          <w:b/>
          <w:sz w:val="36"/>
          <w:szCs w:val="36"/>
        </w:rPr>
        <w:t>АНТИМОВО, БЕЛИЦА, БРЕНИЦА, ВАРНЕНЦИ, ДУНАВЕЦ, ПОЖАРЕВО</w:t>
      </w:r>
      <w:r w:rsidRPr="00C278E5">
        <w:rPr>
          <w:b/>
          <w:sz w:val="36"/>
          <w:szCs w:val="36"/>
        </w:rPr>
        <w:t>, НОВА ЧЕРНА, СЯНОВО, ТЪРНОВЦИ И ЦАРЕВ ДОЛ.</w:t>
      </w: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ind w:firstLine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ПРОМЕНИ В ДЕКЛАРАЦИИТЕ И ЗАЯВЛЕНИЯТА, ОТСТРАНЯВАНЕ НА ДОПУСНАТИ ГРЕШКИ И НЕТОЧНОСТИ СЕ</w:t>
      </w:r>
      <w:r w:rsidR="00F85DC7">
        <w:rPr>
          <w:b/>
          <w:sz w:val="36"/>
          <w:szCs w:val="36"/>
        </w:rPr>
        <w:t xml:space="preserve"> ПРАВЯТ В СРОК ДО 15 АВГУСТ 202</w:t>
      </w:r>
      <w:r w:rsidR="00761705">
        <w:rPr>
          <w:b/>
          <w:sz w:val="36"/>
          <w:szCs w:val="36"/>
        </w:rPr>
        <w:t>4</w:t>
      </w:r>
      <w:bookmarkStart w:id="0" w:name="_GoBack"/>
      <w:bookmarkEnd w:id="0"/>
      <w:r w:rsidRPr="00C278E5">
        <w:rPr>
          <w:b/>
          <w:sz w:val="36"/>
          <w:szCs w:val="36"/>
        </w:rPr>
        <w:t>Г.</w:t>
      </w: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C278E5" w:rsidRPr="00C278E5" w:rsidRDefault="00C278E5" w:rsidP="00C278E5">
      <w:pPr>
        <w:jc w:val="both"/>
        <w:rPr>
          <w:b/>
          <w:sz w:val="36"/>
          <w:szCs w:val="36"/>
        </w:rPr>
      </w:pPr>
    </w:p>
    <w:p w:rsidR="00456FCB" w:rsidRPr="00C278E5" w:rsidRDefault="00C278E5" w:rsidP="00C278E5">
      <w:pPr>
        <w:ind w:left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ОСЗ - ТУТРАКАН</w:t>
      </w:r>
      <w:r w:rsidR="00456FCB" w:rsidRPr="00C278E5">
        <w:rPr>
          <w:b/>
          <w:sz w:val="36"/>
          <w:szCs w:val="36"/>
        </w:rPr>
        <w:t xml:space="preserve"> </w:t>
      </w:r>
    </w:p>
    <w:p w:rsidR="006B6243" w:rsidRDefault="006B6243"/>
    <w:sectPr w:rsidR="006B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E53"/>
    <w:multiLevelType w:val="hybridMultilevel"/>
    <w:tmpl w:val="817ACECA"/>
    <w:lvl w:ilvl="0" w:tplc="BF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B"/>
    <w:rsid w:val="00456FCB"/>
    <w:rsid w:val="006B6243"/>
    <w:rsid w:val="00761705"/>
    <w:rsid w:val="00C278E5"/>
    <w:rsid w:val="00D07F72"/>
    <w:rsid w:val="00F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A714"/>
  <w15:chartTrackingRefBased/>
  <w15:docId w15:val="{385EA73B-547B-4A53-B4B6-AC1F4DB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FC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56F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45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UserOSZ</dc:creator>
  <cp:keywords/>
  <dc:description/>
  <cp:lastModifiedBy>UserOSZ</cp:lastModifiedBy>
  <cp:revision>4</cp:revision>
  <dcterms:created xsi:type="dcterms:W3CDTF">2023-08-11T09:39:00Z</dcterms:created>
  <dcterms:modified xsi:type="dcterms:W3CDTF">2024-08-02T07:14:00Z</dcterms:modified>
</cp:coreProperties>
</file>