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51" w:rsidRPr="00247AF5" w:rsidRDefault="00D81851" w:rsidP="00D81851">
      <w:pPr>
        <w:tabs>
          <w:tab w:val="center" w:pos="4320"/>
          <w:tab w:val="center" w:pos="4536"/>
          <w:tab w:val="right" w:pos="8640"/>
        </w:tabs>
        <w:jc w:val="both"/>
        <w:rPr>
          <w:rFonts w:eastAsia="SimSun"/>
          <w:b/>
          <w:caps/>
          <w:sz w:val="32"/>
          <w:szCs w:val="32"/>
          <w:lang w:eastAsia="zh-CN"/>
        </w:rPr>
      </w:pPr>
      <w:r w:rsidRPr="00300E5A">
        <w:rPr>
          <w:rFonts w:ascii="TmsCyr" w:hAnsi="TmsCyr"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0" locked="0" layoutInCell="1" allowOverlap="1" wp14:anchorId="109FED5A" wp14:editId="62614739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E5A">
        <w:rPr>
          <w:rFonts w:ascii="TmsCyr" w:hAnsi="TmsCyr"/>
          <w:b/>
          <w:caps/>
          <w:sz w:val="32"/>
          <w:szCs w:val="32"/>
        </w:rPr>
        <w:t xml:space="preserve"> </w:t>
      </w:r>
      <w:r w:rsidRPr="00247AF5">
        <w:rPr>
          <w:rFonts w:eastAsia="SimSun"/>
          <w:b/>
          <w:caps/>
          <w:sz w:val="32"/>
          <w:szCs w:val="32"/>
          <w:lang w:eastAsia="zh-CN"/>
        </w:rPr>
        <w:t>република българия</w:t>
      </w:r>
    </w:p>
    <w:p w:rsidR="00D81851" w:rsidRPr="00247AF5" w:rsidRDefault="00D81851" w:rsidP="00D81851">
      <w:pPr>
        <w:tabs>
          <w:tab w:val="center" w:pos="4320"/>
          <w:tab w:val="center" w:pos="4536"/>
          <w:tab w:val="right" w:pos="8640"/>
        </w:tabs>
        <w:jc w:val="both"/>
        <w:rPr>
          <w:rFonts w:eastAsia="SimSun"/>
          <w:b/>
          <w:caps/>
          <w:lang w:eastAsia="zh-CN"/>
        </w:rPr>
      </w:pPr>
      <w:r w:rsidRPr="00247AF5">
        <w:rPr>
          <w:rFonts w:eastAsia="SimSun"/>
          <w:b/>
          <w:caps/>
          <w:lang w:eastAsia="zh-CN"/>
        </w:rPr>
        <w:t xml:space="preserve"> министерство на земеделиетО</w:t>
      </w:r>
      <w:r>
        <w:rPr>
          <w:rFonts w:eastAsia="SimSun"/>
          <w:b/>
          <w:caps/>
          <w:lang w:eastAsia="zh-CN"/>
        </w:rPr>
        <w:t xml:space="preserve"> И ХРАНИТЕ</w:t>
      </w:r>
    </w:p>
    <w:p w:rsidR="00D81851" w:rsidRPr="00247AF5" w:rsidRDefault="00D81851" w:rsidP="00D81851">
      <w:pPr>
        <w:pStyle w:val="a3"/>
        <w:rPr>
          <w:rFonts w:ascii="Times New Roman" w:hAnsi="Times New Roman"/>
          <w:b/>
          <w:iCs/>
          <w:caps/>
          <w:sz w:val="22"/>
          <w:szCs w:val="22"/>
        </w:rPr>
      </w:pPr>
      <w:r>
        <w:rPr>
          <w:rFonts w:ascii="Times New Roman" w:hAnsi="Times New Roman"/>
          <w:b/>
          <w:iCs/>
          <w:caps/>
          <w:sz w:val="22"/>
          <w:szCs w:val="22"/>
          <w:lang w:val="bg-BG"/>
        </w:rPr>
        <w:t xml:space="preserve"> </w:t>
      </w:r>
      <w:r w:rsidRPr="00247AF5">
        <w:rPr>
          <w:rFonts w:ascii="Times New Roman" w:hAnsi="Times New Roman"/>
          <w:b/>
          <w:iCs/>
          <w:caps/>
          <w:sz w:val="22"/>
          <w:szCs w:val="22"/>
        </w:rPr>
        <w:t>Общинска служба по земеделие – КАЙНАРДЖА</w:t>
      </w:r>
    </w:p>
    <w:p w:rsidR="00D81851" w:rsidRPr="00247AF5" w:rsidRDefault="00D81851" w:rsidP="00D81851">
      <w:pPr>
        <w:tabs>
          <w:tab w:val="left" w:pos="2100"/>
          <w:tab w:val="center" w:pos="4601"/>
        </w:tabs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</w:t>
      </w:r>
      <w:proofErr w:type="spellStart"/>
      <w:r w:rsidRPr="00247AF5">
        <w:rPr>
          <w:sz w:val="16"/>
          <w:szCs w:val="16"/>
        </w:rPr>
        <w:t>п.к</w:t>
      </w:r>
      <w:proofErr w:type="spellEnd"/>
      <w:r w:rsidRPr="00247AF5">
        <w:rPr>
          <w:sz w:val="16"/>
          <w:szCs w:val="16"/>
        </w:rPr>
        <w:t xml:space="preserve">. 7550, </w:t>
      </w:r>
      <w:proofErr w:type="spellStart"/>
      <w:r w:rsidRPr="00247AF5">
        <w:rPr>
          <w:sz w:val="16"/>
          <w:szCs w:val="16"/>
        </w:rPr>
        <w:t>с.Кайнарджа</w:t>
      </w:r>
      <w:proofErr w:type="spellEnd"/>
      <w:r w:rsidRPr="00247AF5">
        <w:rPr>
          <w:sz w:val="16"/>
          <w:szCs w:val="16"/>
        </w:rPr>
        <w:t xml:space="preserve"> , </w:t>
      </w:r>
      <w:proofErr w:type="spellStart"/>
      <w:r w:rsidRPr="00247AF5">
        <w:rPr>
          <w:sz w:val="16"/>
          <w:szCs w:val="16"/>
        </w:rPr>
        <w:t>ул</w:t>
      </w:r>
      <w:proofErr w:type="spellEnd"/>
      <w:r w:rsidRPr="00247AF5">
        <w:rPr>
          <w:sz w:val="16"/>
          <w:szCs w:val="16"/>
        </w:rPr>
        <w:t xml:space="preserve">.”Георги </w:t>
      </w:r>
      <w:proofErr w:type="spellStart"/>
      <w:r w:rsidRPr="00247AF5">
        <w:rPr>
          <w:sz w:val="16"/>
          <w:szCs w:val="16"/>
        </w:rPr>
        <w:t>Токушев</w:t>
      </w:r>
      <w:proofErr w:type="spellEnd"/>
      <w:r w:rsidRPr="00247AF5">
        <w:rPr>
          <w:sz w:val="16"/>
          <w:szCs w:val="16"/>
          <w:lang w:val="en-US"/>
        </w:rPr>
        <w:t>”</w:t>
      </w:r>
      <w:r w:rsidRPr="00247AF5">
        <w:rPr>
          <w:sz w:val="16"/>
          <w:szCs w:val="16"/>
        </w:rPr>
        <w:t xml:space="preserve"> №10 тел: 08679/</w:t>
      </w:r>
      <w:r w:rsidRPr="00247AF5">
        <w:rPr>
          <w:sz w:val="16"/>
          <w:szCs w:val="16"/>
          <w:lang w:val="en-US"/>
        </w:rPr>
        <w:t>8</w:t>
      </w:r>
      <w:r w:rsidRPr="00247AF5">
        <w:rPr>
          <w:sz w:val="16"/>
          <w:szCs w:val="16"/>
        </w:rPr>
        <w:t>31</w:t>
      </w:r>
      <w:r w:rsidRPr="00247AF5">
        <w:rPr>
          <w:sz w:val="16"/>
          <w:szCs w:val="16"/>
          <w:lang w:val="en-US"/>
        </w:rPr>
        <w:t>9</w:t>
      </w:r>
    </w:p>
    <w:p w:rsidR="00D81851" w:rsidRPr="00300E5A" w:rsidRDefault="00D81851" w:rsidP="00D81851">
      <w:pPr>
        <w:tabs>
          <w:tab w:val="center" w:pos="4320"/>
          <w:tab w:val="center" w:pos="4536"/>
          <w:tab w:val="right" w:pos="8640"/>
        </w:tabs>
        <w:jc w:val="both"/>
        <w:rPr>
          <w:rFonts w:eastAsiaTheme="minorHAnsi"/>
          <w:b/>
        </w:rPr>
      </w:pPr>
    </w:p>
    <w:p w:rsidR="00821C54" w:rsidRDefault="00821C54"/>
    <w:p w:rsidR="00D81851" w:rsidRDefault="00D81851"/>
    <w:p w:rsidR="00D81851" w:rsidRDefault="00D81851"/>
    <w:p w:rsidR="00D81851" w:rsidRDefault="00D81851" w:rsidP="00D81851">
      <w:pPr>
        <w:jc w:val="both"/>
        <w:rPr>
          <w:b/>
        </w:rPr>
      </w:pPr>
    </w:p>
    <w:p w:rsidR="00D81851" w:rsidRDefault="00D81851" w:rsidP="00D81851">
      <w:pPr>
        <w:jc w:val="both"/>
        <w:rPr>
          <w:b/>
        </w:rPr>
      </w:pPr>
    </w:p>
    <w:p w:rsidR="00D81851" w:rsidRDefault="00D81851" w:rsidP="00D81851">
      <w:pPr>
        <w:jc w:val="center"/>
        <w:rPr>
          <w:b/>
          <w:sz w:val="56"/>
          <w:szCs w:val="56"/>
        </w:rPr>
      </w:pPr>
      <w:r w:rsidRPr="00C278E5">
        <w:rPr>
          <w:b/>
          <w:sz w:val="56"/>
          <w:szCs w:val="56"/>
        </w:rPr>
        <w:t>ОБЯВА</w:t>
      </w:r>
    </w:p>
    <w:p w:rsidR="00D81851" w:rsidRPr="00C278E5" w:rsidRDefault="00D81851" w:rsidP="00D81851">
      <w:pPr>
        <w:jc w:val="center"/>
        <w:rPr>
          <w:b/>
          <w:sz w:val="56"/>
          <w:szCs w:val="56"/>
        </w:rPr>
      </w:pPr>
    </w:p>
    <w:p w:rsidR="00D81851" w:rsidRPr="00C278E5" w:rsidRDefault="00D81851" w:rsidP="00D81851">
      <w:pPr>
        <w:jc w:val="center"/>
        <w:rPr>
          <w:b/>
          <w:sz w:val="36"/>
          <w:szCs w:val="36"/>
        </w:rPr>
      </w:pPr>
      <w:r w:rsidRPr="00C278E5">
        <w:rPr>
          <w:b/>
          <w:sz w:val="36"/>
          <w:szCs w:val="36"/>
        </w:rPr>
        <w:t>НА ОСНОВАНИЕ ЧЛ.72, АЛ.4 ОТ ППЗСПЗЗ</w:t>
      </w:r>
    </w:p>
    <w:p w:rsidR="00D81851" w:rsidRPr="00C278E5" w:rsidRDefault="00D81851" w:rsidP="00D81851">
      <w:pPr>
        <w:jc w:val="both"/>
        <w:rPr>
          <w:b/>
          <w:sz w:val="36"/>
          <w:szCs w:val="36"/>
        </w:rPr>
      </w:pPr>
    </w:p>
    <w:p w:rsidR="00D81851" w:rsidRDefault="00D81851" w:rsidP="00D81851">
      <w:pPr>
        <w:jc w:val="both"/>
        <w:rPr>
          <w:b/>
          <w:sz w:val="36"/>
          <w:szCs w:val="36"/>
        </w:rPr>
      </w:pPr>
    </w:p>
    <w:p w:rsidR="00D81851" w:rsidRPr="00D81851" w:rsidRDefault="00D81851" w:rsidP="00D81851">
      <w:pPr>
        <w:ind w:firstLine="708"/>
        <w:jc w:val="both"/>
        <w:rPr>
          <w:b/>
          <w:sz w:val="36"/>
          <w:szCs w:val="36"/>
        </w:rPr>
      </w:pPr>
      <w:r w:rsidRPr="00C278E5">
        <w:rPr>
          <w:b/>
          <w:sz w:val="36"/>
          <w:szCs w:val="36"/>
        </w:rPr>
        <w:t xml:space="preserve">УВЕДОМЯВАМЕ ВСИЧКИ ЗАИНТЕРЕСУВАНИ ЛИЦА, ЧЕ СА ИЗГОТВЕНИ ПРЕДВАРИТЕЛНИ РЕГИСТРИ НА ИМОТИТЕ УЧАСТВАЩИ В ПРОЦЕДУРАТА ЗА СЪЗДАВАНЕ НА МАСИВИ ЗА ПОЛЗВАНЕ ЗА </w:t>
      </w:r>
      <w:r>
        <w:rPr>
          <w:b/>
          <w:sz w:val="36"/>
          <w:szCs w:val="36"/>
        </w:rPr>
        <w:t xml:space="preserve"> ВСИЧКИ ЗЕМЛИЩА НА ТЕРИТОРИЯТА НА ОБЩИНА КАЙНАРДЖА.</w:t>
      </w:r>
    </w:p>
    <w:p w:rsidR="00D81851" w:rsidRPr="00C278E5" w:rsidRDefault="00D81851" w:rsidP="00D81851">
      <w:pPr>
        <w:jc w:val="both"/>
        <w:rPr>
          <w:b/>
          <w:sz w:val="36"/>
          <w:szCs w:val="36"/>
        </w:rPr>
      </w:pPr>
    </w:p>
    <w:p w:rsidR="00D81851" w:rsidRPr="00C278E5" w:rsidRDefault="00D81851" w:rsidP="00D81851">
      <w:pPr>
        <w:ind w:firstLine="708"/>
        <w:jc w:val="both"/>
        <w:rPr>
          <w:b/>
          <w:sz w:val="36"/>
          <w:szCs w:val="36"/>
        </w:rPr>
      </w:pPr>
      <w:r w:rsidRPr="00C278E5">
        <w:rPr>
          <w:b/>
          <w:sz w:val="36"/>
          <w:szCs w:val="36"/>
        </w:rPr>
        <w:t>ПРОМЕНИ В ДЕКЛАРАЦИИТЕ И ЗАЯВЛЕНИЯТА, ОТСТРАНЯВАНЕ НА ДОПУСНАТИ ГРЕШКИ И НЕТОЧНОСТИ СЕ ПРАВЯТ В СРОК ДО 15 АВГУСТ 202</w:t>
      </w:r>
      <w:r w:rsidR="00AC76C7">
        <w:rPr>
          <w:b/>
          <w:sz w:val="36"/>
          <w:szCs w:val="36"/>
        </w:rPr>
        <w:t>4</w:t>
      </w:r>
      <w:bookmarkStart w:id="0" w:name="_GoBack"/>
      <w:bookmarkEnd w:id="0"/>
      <w:r w:rsidRPr="00C278E5">
        <w:rPr>
          <w:b/>
          <w:sz w:val="36"/>
          <w:szCs w:val="36"/>
        </w:rPr>
        <w:t>Г.</w:t>
      </w:r>
    </w:p>
    <w:p w:rsidR="00D81851" w:rsidRPr="00C278E5" w:rsidRDefault="00D81851" w:rsidP="00D81851">
      <w:pPr>
        <w:jc w:val="both"/>
        <w:rPr>
          <w:b/>
          <w:sz w:val="36"/>
          <w:szCs w:val="36"/>
        </w:rPr>
      </w:pPr>
    </w:p>
    <w:p w:rsidR="00D81851" w:rsidRPr="00C278E5" w:rsidRDefault="00D81851" w:rsidP="00D81851">
      <w:pPr>
        <w:jc w:val="both"/>
        <w:rPr>
          <w:b/>
          <w:sz w:val="36"/>
          <w:szCs w:val="36"/>
        </w:rPr>
      </w:pPr>
    </w:p>
    <w:p w:rsidR="00D81851" w:rsidRPr="00C278E5" w:rsidRDefault="00D81851" w:rsidP="00D81851">
      <w:pPr>
        <w:jc w:val="both"/>
        <w:rPr>
          <w:b/>
          <w:sz w:val="36"/>
          <w:szCs w:val="36"/>
        </w:rPr>
      </w:pPr>
    </w:p>
    <w:p w:rsidR="00D81851" w:rsidRPr="00C278E5" w:rsidRDefault="00D81851" w:rsidP="00D81851">
      <w:pPr>
        <w:jc w:val="both"/>
        <w:rPr>
          <w:b/>
          <w:sz w:val="36"/>
          <w:szCs w:val="36"/>
        </w:rPr>
      </w:pPr>
    </w:p>
    <w:p w:rsidR="00D81851" w:rsidRPr="00C278E5" w:rsidRDefault="00D81851" w:rsidP="00D81851">
      <w:pPr>
        <w:jc w:val="both"/>
        <w:rPr>
          <w:b/>
          <w:sz w:val="36"/>
          <w:szCs w:val="36"/>
        </w:rPr>
      </w:pPr>
    </w:p>
    <w:p w:rsidR="00D81851" w:rsidRPr="00C278E5" w:rsidRDefault="00D81851" w:rsidP="00D81851">
      <w:pPr>
        <w:jc w:val="both"/>
        <w:rPr>
          <w:b/>
          <w:sz w:val="36"/>
          <w:szCs w:val="36"/>
        </w:rPr>
      </w:pPr>
    </w:p>
    <w:p w:rsidR="00D81851" w:rsidRPr="00C278E5" w:rsidRDefault="00D81851" w:rsidP="00D81851">
      <w:pPr>
        <w:ind w:left="708"/>
        <w:jc w:val="both"/>
        <w:rPr>
          <w:b/>
          <w:sz w:val="36"/>
          <w:szCs w:val="36"/>
        </w:rPr>
      </w:pPr>
      <w:r w:rsidRPr="00C278E5">
        <w:rPr>
          <w:b/>
          <w:sz w:val="36"/>
          <w:szCs w:val="36"/>
        </w:rPr>
        <w:t xml:space="preserve">ОСЗ - </w:t>
      </w:r>
      <w:r>
        <w:rPr>
          <w:b/>
          <w:sz w:val="36"/>
          <w:szCs w:val="36"/>
        </w:rPr>
        <w:t>КАЙНАРДЖА</w:t>
      </w:r>
    </w:p>
    <w:p w:rsidR="00D81851" w:rsidRDefault="00D81851" w:rsidP="00D81851"/>
    <w:p w:rsidR="00D81851" w:rsidRDefault="00D81851"/>
    <w:p w:rsidR="00D81851" w:rsidRDefault="00D81851"/>
    <w:sectPr w:rsidR="00D81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16E53"/>
    <w:multiLevelType w:val="hybridMultilevel"/>
    <w:tmpl w:val="817ACECA"/>
    <w:lvl w:ilvl="0" w:tplc="BF12A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51"/>
    <w:rsid w:val="00821C54"/>
    <w:rsid w:val="00AC76C7"/>
    <w:rsid w:val="00D8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CAD8"/>
  <w15:chartTrackingRefBased/>
  <w15:docId w15:val="{5589B6B4-F0C2-4B67-AC23-ABD941B8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1851"/>
    <w:pPr>
      <w:tabs>
        <w:tab w:val="center" w:pos="4819"/>
        <w:tab w:val="right" w:pos="9071"/>
      </w:tabs>
    </w:pPr>
    <w:rPr>
      <w:rFonts w:ascii="Timok" w:hAnsi="Timok"/>
      <w:szCs w:val="20"/>
      <w:lang w:val="en-GB"/>
    </w:rPr>
  </w:style>
  <w:style w:type="character" w:customStyle="1" w:styleId="a4">
    <w:name w:val="Горен колонтитул Знак"/>
    <w:basedOn w:val="a0"/>
    <w:link w:val="a3"/>
    <w:rsid w:val="00D81851"/>
    <w:rPr>
      <w:rFonts w:ascii="Timok" w:eastAsia="Times New Roman" w:hAnsi="Timok" w:cs="Times New Roman"/>
      <w:sz w:val="24"/>
      <w:szCs w:val="20"/>
      <w:lang w:val="en-GB"/>
    </w:rPr>
  </w:style>
  <w:style w:type="paragraph" w:styleId="a5">
    <w:name w:val="List Paragraph"/>
    <w:basedOn w:val="a"/>
    <w:uiPriority w:val="34"/>
    <w:qFormat/>
    <w:rsid w:val="00D81851"/>
    <w:pPr>
      <w:ind w:left="720"/>
      <w:contextualSpacing/>
    </w:pPr>
    <w:rPr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D81851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D818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UserOSZ</dc:creator>
  <cp:keywords/>
  <dc:description/>
  <cp:lastModifiedBy>UserOSZ</cp:lastModifiedBy>
  <cp:revision>2</cp:revision>
  <cp:lastPrinted>2024-08-01T08:10:00Z</cp:lastPrinted>
  <dcterms:created xsi:type="dcterms:W3CDTF">2023-08-14T10:14:00Z</dcterms:created>
  <dcterms:modified xsi:type="dcterms:W3CDTF">2024-08-01T08:10:00Z</dcterms:modified>
</cp:coreProperties>
</file>