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Шумен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Средня, ЕКАТТЕ 68504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Шумен, област Шумен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11.10.2023 г. в с. Средня, община Шумен, област Шумен, между: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АГРОВЪЗХОД ЕООД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Шумен, ул. ул. Драгоман 9, тел. 054/830-688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АГРОМАР ИНВЕСТ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Средня, ул. ПОПСКА 20, тел.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ЕРХАН КЕМАЛ МЕХМЕД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Средня, ул. ул. Рила № 23, тел. 0988387019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МИГ-14 ООД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Търговище, ул. ул."Цар Симеон" №4, тел. 0601/64766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"БИМ ЛЕНД" ЕООД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Търговище, ул. бул."Тр. Китанчев" № 23, ет. 7, ап. 19, тел. 060164766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"БОШ АГРО" АД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Търговище, ул. ул."Цар Симеон" №4, тел. 0601/64766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ЕТАГРОЕЛИТ - МИТОВ - Б. МИТОВ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Средня, общ. Шумен, обл. Шумен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9793.339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Средня, предоставени от комисията по чл. 37в, ал. 1 от ЗСПЗЗ, назначена със заповед № РД-04-166/31.07.2023 г. на директора на Областна дирекция „Земеделие” – гр. Шумен.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АГРОВЪЗХОД ЕООД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298.521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8.295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проекта:2, 21, 20, общо площ: 306.816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 АГРОМАР ИНВЕСТ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1991.060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29.341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проекта:3, 4, 5, 6, 7, 8, 9, 10, 11, 12, 13, 14, 15, 16, 17, 18, 19, 48, 38, общо площ: 2020.402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ЕРХАН КЕМАЛ МЕХМЕД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83.173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проекта:1, общо площ: 83.173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МИГ-14 ООД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7269.394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113.554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проекта:22, 23, 24, 25, 26, 27, 28, 29, 30, 31, 32, 33, 34, 35, 36, 37, 39, 40, 41, 42, 43, 44, 45, 46, 47, общо площ: 7382.948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"БИМ ЛЕНД" ЕООД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"БОШ АГРО" АД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ЕТАГРОЕЛИТ - МИТОВ - Б. МИТОВ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050EC9" w:rsidRDefault="008D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44.00 лева/декар.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5 еднообразни екземпляра, по един за всяка от страните и един за регистрация в ОСЗ – Шумен.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(АГРОВЪЗХОД ЕООД)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(АГРОМАР ИНВЕСТ)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(ЕРХАН КЕМАЛ МЕХМЕД)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(МИГ-14 ООД)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("БИМ ЛЕНД" ЕООД)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("БОШ АГРО" АД)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0DC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7. ..................................................................................</w:t>
      </w:r>
    </w:p>
    <w:p w:rsidR="00050EC9" w:rsidRDefault="008D50F7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(ЕТАГРОЕЛИТ - МИТОВ - Б. МИТОВ)</w:t>
      </w:r>
    </w:p>
    <w:p w:rsidR="00050EC9" w:rsidRDefault="0005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:rsidR="00050EC9" w:rsidRDefault="008D50F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Средня, ЕКАТТЕ 68504, община Шумен, област Шумен.</w:t>
      </w:r>
    </w:p>
    <w:p w:rsidR="00050EC9" w:rsidRDefault="00050EC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1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50EC9" w:rsidTr="003F300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МОБИДИК ГРУПЕООД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АГРОВЪЗХОД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МИНИСТЕРСТВО НА ЗЕМЕДЕЛИЕТО И ХРАНИТЕ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 ЕООД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СМЩ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ИИЮ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РТИ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ММФ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ХШМ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МШМ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ММФ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МШМ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ХШМ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ХЮК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ЕИЮ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ММЯ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ЕИЮ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СЮМ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ХСР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ХСР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РХИ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ШШХ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АГРОМАР ИНВЕСТ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ВДЙ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ММЯ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ШШХ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ЮВП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У-ЩЕ ВЕЛА ПИСКОВА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У-ЩЕ ВЕЛА ПИСКОВА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АГРОКОМЕРС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.МИТОВ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ААФ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АГРОКОМЕРС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ЮВП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ШШХ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ЕИЮ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ХЮК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ВДЙ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ЮЮА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НШМ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У-ЩЕ ВЕЛА ПИСКОВА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 ЕООД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ММЯ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ЗИЗ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ХСР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РНВ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СЮМ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ЮВП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НАРОДНО ЧИТАЛИЩЕ \\ ИЗВОР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ЕИЮ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КМШ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ХЮК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ИИЮ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 ТЕРАФОНД  АДСИЦ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ЕСХ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- 14 ООД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НАРОДНО ЧИТАЛИЩЕ \\ ИЗВОР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МСЕ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$ $ $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ЮВП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ЕРХАН КЕМАЛ МЕХМЕД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ХИЕ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ЗИФ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ХСР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- 14 ООД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РХИ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ХЮК и др.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050EC9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050E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EC9" w:rsidRDefault="008D50F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МИТОВ–Б.МИТОВ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ЕДЕ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ХХЕ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ЮИФ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ИРЛ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ММФ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МШМ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ЮХО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ЮИФ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ХХП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РЮС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ЕМК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ММФ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МЛВ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ХХП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ЕДЕ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РНВ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ШУМЕН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3F3001">
              <w:rPr>
                <w:rFonts w:ascii="Arial" w:hAnsi="Arial" w:cs="Arial"/>
                <w:sz w:val="18"/>
                <w:szCs w:val="18"/>
              </w:rPr>
              <w:t>АГРОЕЛИТ- МИТОВ–Б.МИТОВ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РНВ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ХХЕ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АГРОКОМЕРС ЕООД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ЙВЙ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ЮХО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7A5EC6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  <w:bookmarkStart w:id="0" w:name="_GoBack"/>
            <w:bookmarkEnd w:id="0"/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СМЩ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ВИХ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ЕДЕ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МХИ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РДК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ЗИЗ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ЕАД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АГРОЕЛИТ- МИТОВ - БОЖИДАР МИТОВ ЕТ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ККН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ВВХ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ВКА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МИГ-14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3F3001" w:rsidTr="003F300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001" w:rsidRDefault="003F3001" w:rsidP="003F300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0F7" w:rsidRDefault="008D50F7"/>
    <w:sectPr w:rsidR="008D50F7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B" w:rsidRDefault="00E33ABB">
      <w:pPr>
        <w:spacing w:after="0" w:line="240" w:lineRule="auto"/>
      </w:pPr>
      <w:r>
        <w:separator/>
      </w:r>
    </w:p>
  </w:endnote>
  <w:endnote w:type="continuationSeparator" w:id="0">
    <w:p w:rsidR="00E33ABB" w:rsidRDefault="00E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9" w:rsidRDefault="008D50F7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Споразумението е изготвенo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B" w:rsidRDefault="00E33ABB">
      <w:pPr>
        <w:spacing w:after="0" w:line="240" w:lineRule="auto"/>
      </w:pPr>
      <w:r>
        <w:separator/>
      </w:r>
    </w:p>
  </w:footnote>
  <w:footnote w:type="continuationSeparator" w:id="0">
    <w:p w:rsidR="00E33ABB" w:rsidRDefault="00E3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9" w:rsidRDefault="008D50F7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ПО-09-1230/11.10.2023</w:t>
    </w:r>
  </w:p>
  <w:p w:rsidR="00050EC9" w:rsidRDefault="00050EC9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B"/>
    <w:rsid w:val="00050EC9"/>
    <w:rsid w:val="003F3001"/>
    <w:rsid w:val="007A5EC6"/>
    <w:rsid w:val="008D50F7"/>
    <w:rsid w:val="00A67D8B"/>
    <w:rsid w:val="00E33ABB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A7744"/>
  <w14:defaultImageDpi w14:val="0"/>
  <w15:docId w15:val="{64625447-CB56-414B-8E6A-10BD1F1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8977</Words>
  <Characters>51175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2023-10-11T13:47:00Z</dcterms:created>
  <dcterms:modified xsi:type="dcterms:W3CDTF">2023-11-02T14:49:00Z</dcterms:modified>
</cp:coreProperties>
</file>