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93" w:rsidRPr="000571C6" w:rsidRDefault="001C7E93" w:rsidP="001C7E93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1" wp14:anchorId="52FFCA1C" wp14:editId="39F965C5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C6">
        <w:rPr>
          <w:rFonts w:ascii="Times New Roman" w:eastAsia="Batang" w:hAnsi="Times New Roman" w:cs="Times New Roman"/>
          <w:b/>
          <w:i/>
          <w:iCs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08FD" wp14:editId="41DFA442">
                <wp:simplePos x="0" y="0"/>
                <wp:positionH relativeFrom="column">
                  <wp:posOffset>1176655</wp:posOffset>
                </wp:positionH>
                <wp:positionV relativeFrom="paragraph">
                  <wp:posOffset>127000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2A5AD001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JFk5LLdAAAACgEAAA8AAABkcnMvZG93bnJldi54bWxMj0FP wzAMhe9I/IfISFwQS7tpaCtNpwmJA0e2SVy9xrSFxqmadC379Xhc2M3Pfnrvc76ZXKtO1IfGs4F0 loAiLr1tuDJw2L8+rkCFiGyx9UwGfijApri9yTGzfuR3Ou1ipSSEQ4YG6hi7TOtQ1uQwzHxHLLdP 3zuMIvtK2x5HCXetnifJk3bYsDTU2NFLTeX3bnAGKAzLNNmuXXV4O48PH/Pz19jtjbm/m7bPoCJN 8d8MF3xBh0KYjn5gG1QrerVciNWA1IC6GP4WRxkW6xR0kevrF4pfAAAA//8DAFBLAQItABQABgAI AAAAIQC2gziS/gAAAOEBAAATAAAAAAAAAAAAAAAAAAAAAABbQ29udGVudF9UeXBlc10ueG1sUEsB Ai0AFAAGAAgAAAAhADj9If/WAAAAlAEAAAsAAAAAAAAAAAAAAAAALwEAAF9yZWxzLy5yZWxzUEsB Ai0AFAAGAAgAAAAhABsDuTciAgAASQQAAA4AAAAAAAAAAAAAAAAALgIAAGRycy9lMm9Eb2MueG1s UEsBAi0AFAAGAAgAAAAhAJFk5LLdAAAACgEAAA8AAAAAAAAAAAAAAAAAfAQAAGRycy9kb3ducmV2 LnhtbFBLBQYAAAAABAAEAPMAAACGBQAAAAA= " o:spid="_x0000_s1026" style="position:absolute;margin-left:92.65pt;margin-top:10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1C7E93" w:rsidRPr="000571C6" w:rsidRDefault="001C7E93" w:rsidP="001C7E9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2160" w:firstLine="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</w: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 xml:space="preserve"> </w: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горите</w:t>
      </w:r>
    </w:p>
    <w:p w:rsidR="001C7E93" w:rsidRPr="000571C6" w:rsidRDefault="001C7E93" w:rsidP="001C7E9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985" w:firstLine="142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D435B" wp14:editId="00FDC990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23034607"/>
            </w:pict>
          </mc:Fallback>
        </mc:AlternateContent>
      </w:r>
      <w:r w:rsidRPr="000571C6"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 w:rsidRPr="000571C6">
        <w:rPr>
          <w:rFonts w:ascii="Times New Roman" w:eastAsia="Batang" w:hAnsi="Times New Roman" w:cs="Times New Roman"/>
          <w:b/>
          <w:noProof/>
          <w:color w:val="333333"/>
          <w:spacing w:val="3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2A4213" wp14:editId="2735A58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52CCC963"/>
            </w:pict>
          </mc:Fallback>
        </mc:AlternateContent>
      </w:r>
    </w:p>
    <w:p w:rsidR="001C7E93" w:rsidRPr="000571C6" w:rsidRDefault="001C7E93" w:rsidP="001C7E9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7E93" w:rsidRPr="000571C6" w:rsidRDefault="001C7E93" w:rsidP="001C7E93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1C7E93" w:rsidRPr="000571C6" w:rsidRDefault="001C7E93" w:rsidP="001C7E93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1C7E93" w:rsidRPr="000571C6" w:rsidRDefault="001C7E93" w:rsidP="001C7E9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1C7E93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5A35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РД</w:t>
      </w:r>
      <w:r w:rsidR="005A35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-04-85-39</w:t>
      </w:r>
      <w:bookmarkStart w:id="0" w:name="_GoBack"/>
      <w:bookmarkEnd w:id="0"/>
      <w:r w:rsidR="005A35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12.10.2021</w:t>
      </w:r>
    </w:p>
    <w:p w:rsidR="001C7E93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 февруари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г., чл.75а, ал.1, т.2 във връзка с чл.72а от Правилника за прилагане на закона  за собствеността и ползването на земеделските земи 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571C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, във връзка с чл.37в, ал. 4 от Закона за собствеността и ползването на земеделските земи,  във връзка с доклада на комисията, назначена със Заповед № РД 04-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85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на Директора на ОДЗ Шумен,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както и представено сключено доброволно споразумение с вх. 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РД-04-85-2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13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21г. за землището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с. Конево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ЕКАТТЕ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38306 за стопанската 2021/2022г.</w:t>
      </w:r>
    </w:p>
    <w:p w:rsidR="001C7E93" w:rsidRPr="000571C6" w:rsidRDefault="001C7E93" w:rsidP="001C7E9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</w:t>
      </w:r>
      <w:r w:rsidRPr="000571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:</w:t>
      </w:r>
    </w:p>
    <w:p w:rsidR="001C7E93" w:rsidRPr="000571C6" w:rsidRDefault="001C7E93" w:rsidP="001C7E93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571C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Утвърждавам разпределението на масивите за ползване в землището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Конево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подписаното между собствениците и/или ползвателите споразумение за създаване на масиви за ползване за стопанската 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891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1C7E93" w:rsidRPr="00891CA6" w:rsidRDefault="001C7E93" w:rsidP="001C7E93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 w:rsidRPr="00891CA6"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 рентна вноска  за  НТП – нива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33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ru-RU"/>
        </w:rPr>
        <w:t>.00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тридесет и три лева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>/ лв. на декар.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1C7E93" w:rsidRPr="00891CA6" w:rsidRDefault="001C7E93" w:rsidP="001C7E9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Заповедта</w:t>
      </w:r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91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CA6"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кметството на с. Конево, в сградата на общината в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C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„Земеделие”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се публикува на интернет страниците на община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Върбица</w:t>
      </w:r>
      <w:r w:rsidRPr="00891CA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на ОД „Земеделие” Шумен.</w:t>
      </w:r>
    </w:p>
    <w:p w:rsidR="001C7E93" w:rsidRPr="00891CA6" w:rsidRDefault="001C7E93" w:rsidP="001C7E93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CA6"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1C7E93" w:rsidRPr="000571C6" w:rsidRDefault="001C7E93" w:rsidP="001C7E93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C7E93" w:rsidRPr="000571C6" w:rsidRDefault="001C7E93" w:rsidP="001C7E9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1C7E93" w:rsidRDefault="001C7E93"/>
    <w:p w:rsidR="001C7E93" w:rsidRDefault="001C7E93"/>
    <w:p w:rsidR="00A74248" w:rsidRDefault="005A35B7" w:rsidP="005A35B7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A74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3"/>
    <w:rsid w:val="001061F8"/>
    <w:rsid w:val="001C7E93"/>
    <w:rsid w:val="005A35B7"/>
    <w:rsid w:val="00A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7922"/>
  <w15:chartTrackingRefBased/>
  <w15:docId w15:val="{1EBE61F7-1669-4C98-AC18-FAFBCE7E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9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2021-10-12T08:27:00Z</cp:lastPrinted>
  <dcterms:created xsi:type="dcterms:W3CDTF">2021-10-14T07:44:00Z</dcterms:created>
  <dcterms:modified xsi:type="dcterms:W3CDTF">2021-10-14T07:44:00Z</dcterms:modified>
</cp:coreProperties>
</file>