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89" w:rsidRPr="00965C89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965C89" w:rsidRPr="00965C89" w:rsidRDefault="00965C89" w:rsidP="00965C89">
      <w:pPr>
        <w:keepNext/>
        <w:tabs>
          <w:tab w:val="left" w:pos="1080"/>
          <w:tab w:val="left" w:pos="4140"/>
        </w:tabs>
        <w:spacing w:after="0" w:line="240" w:lineRule="auto"/>
        <w:ind w:left="1620" w:firstLine="540"/>
        <w:outlineLvl w:val="0"/>
        <w:rPr>
          <w:rFonts w:ascii="Helen Bg Condensed" w:eastAsia="Times New Roman" w:hAnsi="Helen Bg Condensed"/>
          <w:b/>
          <w:color w:val="333333"/>
          <w:spacing w:val="40"/>
          <w:sz w:val="30"/>
          <w:szCs w:val="30"/>
          <w:lang w:val="bg-BG"/>
        </w:rPr>
      </w:pPr>
      <w:r w:rsidRPr="00965C89">
        <w:rPr>
          <w:rFonts w:ascii="Times New Roman" w:eastAsia="Times New Roman" w:hAnsi="Times New Roman"/>
          <w:b/>
          <w:noProof/>
          <w:sz w:val="36"/>
          <w:szCs w:val="20"/>
          <w:lang w:val="bg-BG" w:eastAsia="bg-BG"/>
        </w:rPr>
        <w:drawing>
          <wp:anchor distT="0" distB="0" distL="114300" distR="114300" simplePos="0" relativeHeight="251665408" behindDoc="0" locked="0" layoutInCell="1" allowOverlap="1" wp14:anchorId="18CDE04A" wp14:editId="2D223C0B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59765" cy="914400"/>
            <wp:effectExtent l="0" t="0" r="6985" b="0"/>
            <wp:wrapSquare wrapText="bothSides"/>
            <wp:docPr id="6" name="Picture 6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v4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5C89">
        <w:rPr>
          <w:rFonts w:ascii="Times New Roman" w:eastAsia="Times New Roman" w:hAnsi="Times New Roman"/>
          <w:b/>
          <w:noProof/>
          <w:sz w:val="36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664C66" wp14:editId="108DB173">
                <wp:simplePos x="0" y="0"/>
                <wp:positionH relativeFrom="column">
                  <wp:posOffset>85090</wp:posOffset>
                </wp:positionH>
                <wp:positionV relativeFrom="paragraph">
                  <wp:posOffset>0</wp:posOffset>
                </wp:positionV>
                <wp:extent cx="0" cy="756285"/>
                <wp:effectExtent l="8890" t="9525" r="10160" b="571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BFB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.7pt;margin-top:0;width:0;height:5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"/>
            </w:pict>
          </mc:Fallback>
        </mc:AlternateContent>
      </w:r>
      <w:r w:rsidRPr="00965C89">
        <w:rPr>
          <w:rFonts w:ascii="Helen Bg Condensed" w:eastAsia="Times New Roman" w:hAnsi="Helen Bg Condensed"/>
          <w:b/>
          <w:color w:val="333333"/>
          <w:spacing w:val="40"/>
          <w:sz w:val="30"/>
          <w:szCs w:val="30"/>
          <w:lang w:val="bg-BG"/>
        </w:rPr>
        <w:t>РЕПУБЛИКА БЪЛГАРИЯ</w:t>
      </w:r>
    </w:p>
    <w:p w:rsidR="00965C89" w:rsidRPr="00965C89" w:rsidRDefault="00965C89" w:rsidP="00965C89">
      <w:pPr>
        <w:keepNext/>
        <w:tabs>
          <w:tab w:val="left" w:pos="1276"/>
          <w:tab w:val="left" w:pos="4140"/>
        </w:tabs>
        <w:spacing w:after="0" w:line="240" w:lineRule="auto"/>
        <w:ind w:left="1620" w:firstLine="540"/>
        <w:outlineLvl w:val="0"/>
        <w:rPr>
          <w:rFonts w:ascii="Helen Bg Condensed" w:eastAsia="Times New Roman" w:hAnsi="Helen Bg Condensed"/>
          <w:b/>
          <w:color w:val="333333"/>
          <w:spacing w:val="40"/>
          <w:sz w:val="26"/>
          <w:szCs w:val="26"/>
          <w:lang w:val="bg-BG"/>
        </w:rPr>
      </w:pPr>
      <w:r w:rsidRPr="00965C89">
        <w:rPr>
          <w:rFonts w:ascii="Helen Bg Condensed" w:eastAsia="Times New Roman" w:hAnsi="Helen Bg Condensed"/>
          <w:b/>
          <w:color w:val="333333"/>
          <w:spacing w:val="40"/>
          <w:sz w:val="26"/>
          <w:szCs w:val="26"/>
          <w:lang w:val="bg-BG"/>
        </w:rPr>
        <w:t xml:space="preserve">Министерство на земеделието </w:t>
      </w:r>
      <w:r w:rsidR="00821AC2">
        <w:rPr>
          <w:rFonts w:ascii="Helen Bg Condensed" w:eastAsia="Times New Roman" w:hAnsi="Helen Bg Condensed"/>
          <w:b/>
          <w:color w:val="333333"/>
          <w:spacing w:val="40"/>
          <w:sz w:val="26"/>
          <w:szCs w:val="26"/>
          <w:lang w:val="bg-BG"/>
        </w:rPr>
        <w:t>и храните</w:t>
      </w:r>
    </w:p>
    <w:p w:rsidR="00965C89" w:rsidRPr="00965C89" w:rsidRDefault="00965C89" w:rsidP="00965C89">
      <w:pPr>
        <w:keepNext/>
        <w:tabs>
          <w:tab w:val="left" w:pos="1276"/>
          <w:tab w:val="left" w:pos="4140"/>
        </w:tabs>
        <w:spacing w:after="0" w:line="240" w:lineRule="auto"/>
        <w:ind w:left="1620" w:firstLine="540"/>
        <w:outlineLvl w:val="0"/>
        <w:rPr>
          <w:rFonts w:ascii="Helen Bg Condensed" w:eastAsia="Times New Roman" w:hAnsi="Helen Bg Condensed"/>
          <w:b/>
          <w:color w:val="333333"/>
          <w:spacing w:val="40"/>
          <w:sz w:val="26"/>
          <w:szCs w:val="26"/>
          <w:lang w:val="bg-BG"/>
        </w:rPr>
      </w:pPr>
      <w:r w:rsidRPr="00965C89">
        <w:rPr>
          <w:rFonts w:ascii="Helen Bg Condensed" w:eastAsia="Times New Roman" w:hAnsi="Helen Bg Condensed"/>
          <w:b/>
          <w:color w:val="333333"/>
          <w:spacing w:val="40"/>
          <w:sz w:val="26"/>
          <w:szCs w:val="26"/>
          <w:lang w:val="bg-BG"/>
        </w:rPr>
        <w:t>Областна дирекция “Земеделие” ШУМЕН</w:t>
      </w:r>
    </w:p>
    <w:p w:rsidR="00965C89" w:rsidRPr="00965C89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965C89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65C89" w:rsidRPr="0023353E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965C89" w:rsidRPr="00965C89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65C89" w:rsidRPr="00965C89" w:rsidRDefault="00965C89" w:rsidP="00965C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820581" w:rsidRDefault="00820581" w:rsidP="008205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И Н Ф О Р М А Ц И Я</w:t>
      </w:r>
    </w:p>
    <w:p w:rsidR="0023353E" w:rsidRPr="00820581" w:rsidRDefault="0023353E" w:rsidP="008205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</w:pPr>
    </w:p>
    <w:p w:rsidR="00B426B0" w:rsidRDefault="00820581" w:rsidP="00847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 xml:space="preserve">за допуснатите кандидати до участие в конкурса за длъжността </w:t>
      </w:r>
    </w:p>
    <w:p w:rsidR="00820581" w:rsidRPr="00847973" w:rsidRDefault="00820581" w:rsidP="00847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"</w:t>
      </w:r>
      <w:r w:rsidR="00847973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юрисконсулт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"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</w:rPr>
        <w:t xml:space="preserve"> – 2 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щатни бройки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 xml:space="preserve"> в </w:t>
      </w:r>
      <w:r w:rsidR="00847973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Дирекция „Административно-правна, финансово-стопанска дейност и човешки ресурси</w:t>
      </w:r>
      <w:r w:rsidRPr="0093500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 Областна дирекция "Земеделие" </w:t>
      </w:r>
      <w:r w:rsidR="0023353E" w:rsidRPr="0093500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</w:t>
      </w:r>
    </w:p>
    <w:p w:rsid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23353E" w:rsidRPr="00820581" w:rsidRDefault="0023353E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Допуснатите кандидати до участие в конкурса за длъжността 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"</w:t>
      </w:r>
      <w:r w:rsidR="00847973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юрисконсулт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"</w:t>
      </w:r>
      <w:r w:rsidR="00B426B0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 xml:space="preserve"> – 2 щатни бройки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в</w:t>
      </w:r>
      <w:r w:rsidR="0093500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</w:t>
      </w:r>
      <w:r w:rsidR="00847973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Дирекция „Административно-правна, финансово-стопанска дейност и човешки ресурси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Областна дирекция "Земеделие" </w:t>
      </w:r>
      <w:r w:rsidR="0023353E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Шумен,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следва да се явят за решаване на тест на </w:t>
      </w:r>
      <w:r w:rsidR="00847973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2</w:t>
      </w:r>
      <w:r w:rsidR="002F5DC7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9</w:t>
      </w:r>
      <w:r w:rsidR="008A074F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.0</w:t>
      </w:r>
      <w:r w:rsidR="002F5DC7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9</w:t>
      </w:r>
      <w:r w:rsidR="008A074F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.</w:t>
      </w:r>
      <w:r w:rsidR="0023353E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202</w:t>
      </w:r>
      <w:r w:rsidR="002F5DC7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6</w:t>
      </w:r>
      <w:r w:rsidR="0023353E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 xml:space="preserve"> 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г. от 10</w:t>
      </w:r>
      <w:r w:rsidR="0023353E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:</w:t>
      </w:r>
      <w:r w:rsidRPr="00820581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00 часа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в сградата на Областна дирекция „Земеделие“ </w:t>
      </w:r>
      <w:r w:rsidR="0023353E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на адрес: гр. </w:t>
      </w:r>
      <w:r w:rsidR="0023353E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, ул. „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Цар Иван Александър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“ № 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81</w:t>
      </w:r>
      <w:r w:rsidR="0023353E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ет. 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2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Кандидатите трябва да носят документ за самоличност.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820581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СИСТЕМА ЗА ОПРЕДЕЛЯНЕ НА РЕЗУЛТАТИТЕ</w:t>
      </w:r>
      <w:r w:rsidR="0023353E"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:</w:t>
      </w:r>
    </w:p>
    <w:p w:rsidR="00CB780A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</w:pPr>
    </w:p>
    <w:p w:rsidR="00CB780A" w:rsidRPr="00820581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Тест: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В теста ще бъдат включени въпроси свързани с устройството и функционирането на администрацията и с функциите на длъжността. Тестът включва 20 затворени въпроса с един възможен верен отговор. 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Брой точки, които носи всеки верен отговор:</w:t>
      </w:r>
    </w:p>
    <w:p w:rsidR="00820581" w:rsidRPr="00820581" w:rsidRDefault="00C85F6F" w:rsidP="00C85F6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І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група: за всеки верен отговор - 2 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две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точки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;</w:t>
      </w:r>
    </w:p>
    <w:p w:rsidR="00820581" w:rsidRPr="00820581" w:rsidRDefault="00C85F6F" w:rsidP="00C85F6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ІІ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група: за всеки верен отговор - 3 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три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точки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;</w:t>
      </w:r>
    </w:p>
    <w:p w:rsidR="00820581" w:rsidRPr="00820581" w:rsidRDefault="00C85F6F" w:rsidP="00C85F6F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ІІІ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група: за всеки верен отговор - 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1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една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точк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а.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</w:p>
    <w:p w:rsidR="00820581" w:rsidRPr="00C85F6F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Максимален брой точки: 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5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0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петдесет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pacing w:val="-8"/>
          <w:sz w:val="24"/>
          <w:szCs w:val="24"/>
          <w:lang w:val="bg-BG" w:bidi="bg-BG"/>
        </w:rPr>
      </w:pPr>
      <w:r w:rsidRPr="00820581">
        <w:rPr>
          <w:rFonts w:ascii="Times New Roman" w:eastAsia="Times New Roman" w:hAnsi="Times New Roman"/>
          <w:bCs/>
          <w:spacing w:val="-8"/>
          <w:sz w:val="24"/>
          <w:szCs w:val="24"/>
          <w:lang w:val="bg-BG" w:bidi="bg-BG"/>
        </w:rPr>
        <w:t>Кандидатите отбелязват само един верен отговор на съответния въпрос. При посочване на друг отговор кандидатът удостоверява с подписа си, че корекцията е негова.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При резултат:</w:t>
      </w:r>
    </w:p>
    <w:p w:rsidR="00820581" w:rsidRDefault="00C85F6F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п</w:t>
      </w:r>
      <w:r w:rsidR="00820581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од 35 точки кандидатът не се допуска до интервю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;</w:t>
      </w:r>
    </w:p>
    <w:p w:rsidR="00C85F6F" w:rsidRDefault="00C85F6F" w:rsidP="00C85F6F">
      <w:pPr>
        <w:pStyle w:val="ListParagraph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от 35 до 38 точки – оценка 4.00;</w:t>
      </w:r>
    </w:p>
    <w:p w:rsidR="00820581" w:rsidRPr="00C85F6F" w:rsidRDefault="00820581" w:rsidP="00C85F6F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от 3</w:t>
      </w:r>
      <w:r w:rsid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9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до 41 точки – </w:t>
      </w:r>
      <w:r w:rsidRPr="00C85F6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оценка 4.25;</w:t>
      </w:r>
    </w:p>
    <w:p w:rsidR="00820581" w:rsidRPr="00E328BA" w:rsidRDefault="00820581" w:rsidP="00E328BA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от 42 до 4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4</w:t>
      </w: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точки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– о</w:t>
      </w: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ценка 4.50;</w:t>
      </w:r>
    </w:p>
    <w:p w:rsidR="00820581" w:rsidRPr="00E328BA" w:rsidRDefault="00820581" w:rsidP="00E328BA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от 4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5</w:t>
      </w: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до 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48</w:t>
      </w: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точки</w:t>
      </w:r>
      <w:r w:rsid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– </w:t>
      </w:r>
      <w:r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оценка 4.75;</w:t>
      </w:r>
    </w:p>
    <w:p w:rsidR="00820581" w:rsidRPr="00E328BA" w:rsidRDefault="00E328BA" w:rsidP="00E328BA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от 49 до </w:t>
      </w:r>
      <w:r w:rsidR="00820581"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5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0</w:t>
      </w:r>
      <w:r w:rsidR="00820581" w:rsidRPr="00E328B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точки – оценка 5.00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Продължителността на решаване на теста е 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30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минути. За следващия етап от конкурса 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интервю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се класират 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само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кандидатите, получили минимум 35 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(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тридесет и пет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bidi="bg-BG"/>
        </w:rPr>
        <w:t>)</w:t>
      </w:r>
      <w:r w:rsidR="009867A8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 xml:space="preserve">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 w:bidi="bg-BG"/>
        </w:rPr>
        <w:t>точки.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C00000"/>
          <w:spacing w:val="-8"/>
          <w:sz w:val="24"/>
          <w:szCs w:val="24"/>
          <w:lang w:val="bg-BG" w:bidi="bg-BG"/>
        </w:rPr>
      </w:pPr>
    </w:p>
    <w:p w:rsidR="00820581" w:rsidRPr="00CB780A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color w:val="000000"/>
          <w:spacing w:val="-8"/>
          <w:sz w:val="24"/>
          <w:szCs w:val="24"/>
          <w:lang w:val="bg-BG" w:bidi="bg-BG"/>
        </w:rPr>
      </w:pPr>
      <w:r w:rsidRPr="00CB780A">
        <w:rPr>
          <w:rFonts w:ascii="Times New Roman" w:eastAsia="Times New Roman" w:hAnsi="Times New Roman"/>
          <w:b/>
          <w:bCs/>
          <w:i/>
          <w:color w:val="000000"/>
          <w:spacing w:val="-8"/>
          <w:sz w:val="24"/>
          <w:szCs w:val="24"/>
          <w:lang w:val="bg-BG" w:bidi="bg-BG"/>
        </w:rPr>
        <w:t>Информационни източници за подготовка: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Административнопроцесуален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кодекс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Граждански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процесуален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кодекс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административните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нарушения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наказания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собствеността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ползването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Правилник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прилагане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закона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собствеността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ползването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възстановяване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собствеността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върху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горите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от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горския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фонд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pacing w:val="-2"/>
          <w:sz w:val="24"/>
          <w:szCs w:val="24"/>
          <w:lang w:val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lastRenderedPageBreak/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опазване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</w:t>
      </w:r>
      <w:proofErr w:type="spellEnd"/>
      <w:r w:rsidR="00820581" w:rsidRPr="00847973">
        <w:rPr>
          <w:rFonts w:ascii="Times New Roman" w:eastAsia="Times New Roman" w:hAnsi="Times New Roman"/>
          <w:color w:val="000000"/>
          <w:spacing w:val="-2"/>
          <w:sz w:val="24"/>
          <w:szCs w:val="24"/>
          <w:lang w:val="bg-BG"/>
        </w:rPr>
        <w:t>;</w:t>
      </w:r>
    </w:p>
    <w:p w:rsidR="00820581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Правилник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прилагане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закона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опазване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</w:t>
      </w:r>
      <w:proofErr w:type="spellEnd"/>
      <w:r w:rsidR="00820581"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;</w:t>
      </w:r>
    </w:p>
    <w:p w:rsidR="00847973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арендата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земеделието</w:t>
      </w:r>
      <w:proofErr w:type="spellEnd"/>
      <w:r w:rsidRPr="00847973">
        <w:rPr>
          <w:rFonts w:ascii="Times New Roman" w:hAnsi="Times New Roman"/>
          <w:sz w:val="24"/>
          <w:szCs w:val="24"/>
          <w:lang w:val="bg-BG"/>
        </w:rPr>
        <w:t>;;</w:t>
      </w:r>
    </w:p>
    <w:p w:rsidR="00847973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r w:rsidRPr="00847973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регистрация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контрол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горска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техника</w:t>
      </w:r>
      <w:proofErr w:type="spellEnd"/>
      <w:r w:rsidRPr="00847973">
        <w:rPr>
          <w:rFonts w:ascii="Times New Roman" w:hAnsi="Times New Roman"/>
          <w:sz w:val="24"/>
          <w:szCs w:val="24"/>
          <w:lang w:val="bg-BG"/>
        </w:rPr>
        <w:t>;</w:t>
      </w:r>
    </w:p>
    <w:p w:rsidR="00847973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съхранение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47973">
        <w:rPr>
          <w:rFonts w:ascii="Times New Roman" w:hAnsi="Times New Roman"/>
          <w:sz w:val="24"/>
          <w:szCs w:val="24"/>
        </w:rPr>
        <w:t>търговия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със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зърно</w:t>
      </w:r>
      <w:proofErr w:type="spellEnd"/>
      <w:r w:rsidRPr="00847973">
        <w:rPr>
          <w:rFonts w:ascii="Times New Roman" w:hAnsi="Times New Roman"/>
          <w:sz w:val="24"/>
          <w:szCs w:val="24"/>
          <w:lang w:val="bg-BG"/>
        </w:rPr>
        <w:t>;</w:t>
      </w:r>
    </w:p>
    <w:p w:rsidR="00847973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Закон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държавния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служител</w:t>
      </w:r>
      <w:proofErr w:type="spellEnd"/>
      <w:r w:rsidRPr="00847973">
        <w:rPr>
          <w:rFonts w:ascii="Times New Roman" w:hAnsi="Times New Roman"/>
          <w:sz w:val="24"/>
          <w:szCs w:val="24"/>
          <w:lang w:val="bg-BG"/>
        </w:rPr>
        <w:t>;</w:t>
      </w:r>
    </w:p>
    <w:p w:rsidR="00847973" w:rsidRPr="00847973" w:rsidRDefault="00847973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proofErr w:type="spellStart"/>
      <w:r w:rsidRPr="00847973">
        <w:rPr>
          <w:rFonts w:ascii="Times New Roman" w:hAnsi="Times New Roman"/>
          <w:sz w:val="24"/>
          <w:szCs w:val="24"/>
        </w:rPr>
        <w:t>Наредба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№ 19 </w:t>
      </w:r>
      <w:proofErr w:type="spellStart"/>
      <w:r w:rsidRPr="00847973">
        <w:rPr>
          <w:rFonts w:ascii="Times New Roman" w:hAnsi="Times New Roman"/>
          <w:sz w:val="24"/>
          <w:szCs w:val="24"/>
        </w:rPr>
        <w:t>от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25.10.2012 г.  </w:t>
      </w:r>
      <w:proofErr w:type="spellStart"/>
      <w:r w:rsidRPr="00847973">
        <w:rPr>
          <w:rFonts w:ascii="Times New Roman" w:hAnsi="Times New Roman"/>
          <w:sz w:val="24"/>
          <w:szCs w:val="24"/>
        </w:rPr>
        <w:t>за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строителство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земеделските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земи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без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промяна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на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предназначението</w:t>
      </w:r>
      <w:proofErr w:type="spellEnd"/>
      <w:r w:rsidRPr="008479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973">
        <w:rPr>
          <w:rFonts w:ascii="Times New Roman" w:hAnsi="Times New Roman"/>
          <w:sz w:val="24"/>
          <w:szCs w:val="24"/>
        </w:rPr>
        <w:t>им</w:t>
      </w:r>
      <w:proofErr w:type="spellEnd"/>
      <w:r w:rsidRPr="00847973">
        <w:rPr>
          <w:rFonts w:ascii="Times New Roman" w:hAnsi="Times New Roman"/>
          <w:sz w:val="24"/>
          <w:szCs w:val="24"/>
          <w:lang w:val="bg-BG"/>
        </w:rPr>
        <w:t>;</w:t>
      </w:r>
    </w:p>
    <w:p w:rsidR="00820581" w:rsidRPr="00847973" w:rsidRDefault="00820581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r w:rsidRPr="00847973">
        <w:rPr>
          <w:rFonts w:ascii="Times New Roman" w:eastAsia="Times New Roman" w:hAnsi="Times New Roman"/>
          <w:sz w:val="24"/>
          <w:szCs w:val="24"/>
          <w:lang w:val="bg-BG" w:eastAsia="bg-BG"/>
        </w:rPr>
        <w:t>Кодекс за поведение на служителите в администрацията;</w:t>
      </w:r>
    </w:p>
    <w:p w:rsidR="00820581" w:rsidRPr="00847973" w:rsidRDefault="00820581" w:rsidP="009867A8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  <w:r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Устройствен правилник на областните дирекции „Земеделие” и др</w:t>
      </w:r>
      <w:r w:rsidR="009867A8"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уги</w:t>
      </w:r>
      <w:r w:rsidRP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 xml:space="preserve">. </w:t>
      </w:r>
    </w:p>
    <w:p w:rsidR="00820581" w:rsidRDefault="00820581" w:rsidP="0082058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</w:pPr>
    </w:p>
    <w:p w:rsidR="00CB780A" w:rsidRPr="00CB780A" w:rsidRDefault="00CB780A" w:rsidP="00820581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shd w:val="clear" w:color="auto" w:fill="FEFEFE"/>
          <w:lang w:val="bg-BG" w:eastAsia="bg-BG"/>
        </w:rPr>
        <w:t>Интервю: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 xml:space="preserve">Интервю с успешно издържалите </w:t>
      </w:r>
      <w:r w:rsidR="00FC75D6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теста</w:t>
      </w:r>
      <w:r w:rsidRPr="00820581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 xml:space="preserve"> кандидати ще се проведе на </w:t>
      </w:r>
      <w:r w:rsidR="00847973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2</w:t>
      </w:r>
      <w:r w:rsidR="002F5DC7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9</w:t>
      </w:r>
      <w:r w:rsidR="008A074F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.0</w:t>
      </w:r>
      <w:r w:rsidR="002F5DC7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9</w:t>
      </w:r>
      <w:r w:rsidR="008A074F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.</w:t>
      </w:r>
      <w:r w:rsidRPr="00820581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202</w:t>
      </w:r>
      <w:r w:rsidR="002F5DC7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6</w:t>
      </w:r>
      <w:r w:rsidRPr="00820581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 xml:space="preserve"> г. от 1</w:t>
      </w:r>
      <w:r w:rsidR="00340160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>3</w:t>
      </w:r>
      <w:r w:rsidRPr="00820581">
        <w:rPr>
          <w:rFonts w:ascii="Times New Roman" w:eastAsia="Times New Roman" w:hAnsi="Times New Roman"/>
          <w:sz w:val="24"/>
          <w:szCs w:val="24"/>
          <w:shd w:val="clear" w:color="auto" w:fill="FEFEFE"/>
          <w:lang w:val="bg-BG" w:eastAsia="bg-BG"/>
        </w:rPr>
        <w:t xml:space="preserve">:00 часа в сградата на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Областна дирекция „Земеделие“ </w:t>
      </w:r>
      <w:r w:rsidR="00FC75D6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на адрес: гр. </w:t>
      </w:r>
      <w:r w:rsidR="00FC75D6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Шумен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, ул. „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Цар Иван Александър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“ № 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81</w:t>
      </w:r>
      <w:r w:rsidR="00FC75D6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, ет. </w:t>
      </w:r>
      <w:r w:rsidR="00B426B0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2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.</w:t>
      </w:r>
    </w:p>
    <w:p w:rsidR="00EC6B3F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Интервюто ще съдържа въпроси </w:t>
      </w:r>
      <w:r w:rsidR="00CB780A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за установяване в каква степен кандидатът притежава професионалните и деловите качества, необходими за изпълнението на длъжността</w:t>
      </w:r>
      <w:r w:rsidR="00CB780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,</w:t>
      </w:r>
      <w:r w:rsidR="00CB780A"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</w:t>
      </w:r>
      <w:r w:rsidR="00CB780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в съответствие с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критериите за преценка на кандидатите</w:t>
      </w:r>
      <w:r w:rsidR="00CB780A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–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Приложение № 5 към чл. 42, ал. 4 от Наредбата за провеждане на конкурсите и подбора при мобилност на държавни служители. </w:t>
      </w:r>
    </w:p>
    <w:p w:rsid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Минималният резултат, при който</w:t>
      </w:r>
      <w:r w:rsidR="00EC6B3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се счита, че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кандидатът </w:t>
      </w:r>
      <w:r w:rsidR="00EC6B3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е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издържал </w:t>
      </w:r>
      <w:r w:rsidR="00EC6B3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успешно </w:t>
      </w: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интервюто е 4.00.</w:t>
      </w:r>
    </w:p>
    <w:p w:rsidR="00CB780A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Кандидати, получили резултат под 4.00 на интервюто, не участват в крайното класиране.</w:t>
      </w:r>
    </w:p>
    <w:p w:rsidR="00CB780A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CB780A" w:rsidRPr="00CB780A" w:rsidRDefault="00CB780A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olor w:val="000000"/>
          <w:spacing w:val="-8"/>
          <w:sz w:val="24"/>
          <w:szCs w:val="24"/>
          <w:lang w:val="bg-BG"/>
        </w:rPr>
        <w:t>Окончателен резултат на кандидата:</w:t>
      </w:r>
    </w:p>
    <w:p w:rsidR="001B5315" w:rsidRPr="00820581" w:rsidRDefault="001B5315" w:rsidP="001B53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Окончателния резултат на всеки кандидат е сбор от резултатите, които са получени при решаването на теста и от интервюто, умножени с определените коефициенти.</w:t>
      </w: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Коефициентите, с които ще се умножават резултатите на кандидатите, предвид тяхната относителна тежест, са както следва:</w:t>
      </w:r>
    </w:p>
    <w:p w:rsidR="00820581" w:rsidRDefault="00820581" w:rsidP="004B5DA7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 w:rsidRPr="004B5DA7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Тест</w:t>
      </w:r>
      <w:r w:rsidR="004B5DA7" w:rsidRPr="004B5DA7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 xml:space="preserve"> – коефиц</w:t>
      </w:r>
      <w:r w:rsidR="00EC6B3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и</w:t>
      </w:r>
      <w:r w:rsidR="004B5DA7" w:rsidRPr="004B5DA7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ент 4</w:t>
      </w:r>
      <w:r w:rsidRPr="004B5DA7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;</w:t>
      </w:r>
    </w:p>
    <w:p w:rsidR="004B5DA7" w:rsidRPr="004B5DA7" w:rsidRDefault="004B5DA7" w:rsidP="004B5DA7">
      <w:pPr>
        <w:pStyle w:val="ListParagraph"/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Интервю – коефиц</w:t>
      </w:r>
      <w:r w:rsidR="00EC6B3F"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и</w:t>
      </w:r>
      <w:r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  <w:t>ент 5.</w:t>
      </w:r>
    </w:p>
    <w:p w:rsidR="004B5DA7" w:rsidRDefault="004B5DA7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D95EC2" w:rsidRDefault="00D95EC2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D95EC2" w:rsidRPr="00D95EC2" w:rsidRDefault="00D95EC2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8"/>
          <w:sz w:val="24"/>
          <w:szCs w:val="24"/>
          <w:lang w:val="bg-BG"/>
        </w:rPr>
      </w:pPr>
    </w:p>
    <w:p w:rsidR="00820581" w:rsidRPr="00820581" w:rsidRDefault="00820581" w:rsidP="008205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val="bg-BG"/>
        </w:rPr>
      </w:pPr>
    </w:p>
    <w:p w:rsidR="00820581" w:rsidRPr="00820581" w:rsidRDefault="00820581" w:rsidP="00F922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val="bg-BG"/>
        </w:rPr>
        <w:t>ПРЕДСЕДАТЕЛ НА</w:t>
      </w:r>
    </w:p>
    <w:p w:rsidR="00820581" w:rsidRPr="00820581" w:rsidRDefault="00820581" w:rsidP="00F922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val="bg-BG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КОНКУРСНАТА КОМИСИЯ:</w:t>
      </w:r>
      <w:r w:rsidR="00D95EC2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 xml:space="preserve">      </w:t>
      </w:r>
      <w:r w:rsidR="007B4413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 xml:space="preserve"> </w:t>
      </w:r>
      <w:r w:rsidR="00D95EC2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 xml:space="preserve">     /</w:t>
      </w:r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п</w:t>
      </w:r>
      <w:r w:rsidR="00D95EC2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/</w:t>
      </w:r>
    </w:p>
    <w:p w:rsidR="00820581" w:rsidRPr="00820581" w:rsidRDefault="00820581" w:rsidP="0082058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</w:pPr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 xml:space="preserve">                                            /</w:t>
      </w:r>
      <w:r w:rsidR="002F5DC7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Св. Иванова</w:t>
      </w:r>
      <w:bookmarkStart w:id="0" w:name="_GoBack"/>
      <w:bookmarkEnd w:id="0"/>
      <w:r w:rsidRPr="00820581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val="bg-BG"/>
        </w:rPr>
        <w:t>/</w:t>
      </w:r>
    </w:p>
    <w:p w:rsidR="002479E0" w:rsidRDefault="002479E0" w:rsidP="00820581">
      <w:pPr>
        <w:spacing w:after="0" w:line="240" w:lineRule="auto"/>
        <w:jc w:val="center"/>
      </w:pPr>
    </w:p>
    <w:sectPr w:rsidR="002479E0" w:rsidSect="00FF3747">
      <w:pgSz w:w="11906" w:h="16838"/>
      <w:pgMar w:top="851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04206"/>
    <w:multiLevelType w:val="multilevel"/>
    <w:tmpl w:val="289C6678"/>
    <w:lvl w:ilvl="0">
      <w:start w:val="1"/>
      <w:numFmt w:val="upperRoman"/>
      <w:lvlText w:val="%1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0B582C"/>
    <w:multiLevelType w:val="hybridMultilevel"/>
    <w:tmpl w:val="E2AEACBC"/>
    <w:lvl w:ilvl="0" w:tplc="38DCE0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F25CEB"/>
    <w:multiLevelType w:val="hybridMultilevel"/>
    <w:tmpl w:val="38D25EB8"/>
    <w:lvl w:ilvl="0" w:tplc="E71A76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06A"/>
    <w:rsid w:val="00013624"/>
    <w:rsid w:val="001B5315"/>
    <w:rsid w:val="0023353E"/>
    <w:rsid w:val="002479E0"/>
    <w:rsid w:val="002F5DC7"/>
    <w:rsid w:val="00340160"/>
    <w:rsid w:val="00350ACB"/>
    <w:rsid w:val="004B5DA7"/>
    <w:rsid w:val="004F31F0"/>
    <w:rsid w:val="005D2AE0"/>
    <w:rsid w:val="005F508B"/>
    <w:rsid w:val="007B4413"/>
    <w:rsid w:val="00820581"/>
    <w:rsid w:val="00821AC2"/>
    <w:rsid w:val="008372E1"/>
    <w:rsid w:val="00847973"/>
    <w:rsid w:val="008A074F"/>
    <w:rsid w:val="00935008"/>
    <w:rsid w:val="00946E8D"/>
    <w:rsid w:val="00965C89"/>
    <w:rsid w:val="009867A8"/>
    <w:rsid w:val="00B1722D"/>
    <w:rsid w:val="00B426B0"/>
    <w:rsid w:val="00B71736"/>
    <w:rsid w:val="00C85F6F"/>
    <w:rsid w:val="00CB780A"/>
    <w:rsid w:val="00D5769B"/>
    <w:rsid w:val="00D74113"/>
    <w:rsid w:val="00D95EC2"/>
    <w:rsid w:val="00DA697E"/>
    <w:rsid w:val="00E328BA"/>
    <w:rsid w:val="00EC6B3F"/>
    <w:rsid w:val="00F9225B"/>
    <w:rsid w:val="00FC75D6"/>
    <w:rsid w:val="00FD206A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743AB5"/>
  <w15:docId w15:val="{F5D6F92F-7557-4CD3-88A6-74D4A501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2E1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2E1"/>
    <w:pPr>
      <w:ind w:left="720"/>
      <w:contextualSpacing/>
    </w:pPr>
  </w:style>
  <w:style w:type="character" w:styleId="Hyperlink">
    <w:name w:val="Hyperlink"/>
    <w:rsid w:val="005D2A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A6E0E-8C96-4C9D-87CE-BA600F07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odzshu</dc:creator>
  <cp:keywords/>
  <dc:description/>
  <cp:lastModifiedBy>PC8</cp:lastModifiedBy>
  <cp:revision>26</cp:revision>
  <cp:lastPrinted>2016-08-31T06:47:00Z</cp:lastPrinted>
  <dcterms:created xsi:type="dcterms:W3CDTF">2016-08-31T06:33:00Z</dcterms:created>
  <dcterms:modified xsi:type="dcterms:W3CDTF">2026-09-16T11:30:00Z</dcterms:modified>
</cp:coreProperties>
</file>