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E4F" w:rsidRPr="00337E4F" w:rsidRDefault="00337E4F" w:rsidP="00337E4F">
      <w:pPr>
        <w:keepNext/>
        <w:tabs>
          <w:tab w:val="left" w:pos="1080"/>
        </w:tabs>
        <w:overflowPunct w:val="0"/>
        <w:autoSpaceDE w:val="0"/>
        <w:autoSpaceDN w:val="0"/>
        <w:adjustRightInd w:val="0"/>
        <w:spacing w:after="0" w:line="360" w:lineRule="exact"/>
        <w:ind w:left="1620" w:firstLine="540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</w:pPr>
      <w:r w:rsidRPr="00337E4F">
        <w:rPr>
          <w:rFonts w:ascii="Bookman Old Style" w:eastAsia="Times New Roman" w:hAnsi="Bookman Old Style" w:cs="Times New Roman"/>
          <w:b/>
          <w:noProof/>
          <w:color w:val="333333"/>
          <w:spacing w:val="30"/>
          <w:sz w:val="36"/>
          <w:szCs w:val="36"/>
          <w:lang w:eastAsia="bg-BG"/>
        </w:rPr>
        <w:drawing>
          <wp:anchor distT="0" distB="0" distL="114300" distR="114300" simplePos="0" relativeHeight="251661312" behindDoc="0" locked="0" layoutInCell="1" allowOverlap="1" wp14:anchorId="56387F24" wp14:editId="50727207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34" name="Picture 3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E4F">
        <w:rPr>
          <w:rFonts w:ascii="Bookman Old Style" w:eastAsia="Times New Roman" w:hAnsi="Bookman Old Style" w:cs="Times New Roman"/>
          <w:b/>
          <w:i/>
          <w:iCs/>
          <w:noProof/>
          <w:color w:val="333333"/>
          <w:spacing w:val="30"/>
          <w:sz w:val="2"/>
          <w:szCs w:val="2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D4A3D" wp14:editId="3465DBE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1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370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2IFHgIAADw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"/>
            </w:pict>
          </mc:Fallback>
        </mc:AlternateContent>
      </w:r>
      <w:r w:rsidRPr="00337E4F">
        <w:rPr>
          <w:rFonts w:ascii="Helen Bg Condensed" w:eastAsia="Times New Roman" w:hAnsi="Helen Bg Condensed" w:cs="Times New Roman"/>
          <w:b/>
          <w:color w:val="333333"/>
          <w:spacing w:val="40"/>
          <w:sz w:val="30"/>
          <w:szCs w:val="30"/>
          <w:lang w:eastAsia="bg-BG"/>
        </w:rPr>
        <w:t>РЕПУБЛИКА БЪЛГАРИЯ</w:t>
      </w:r>
    </w:p>
    <w:p w:rsidR="00337E4F" w:rsidRPr="00337E4F" w:rsidRDefault="00337E4F" w:rsidP="00337E4F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ind w:left="1620" w:firstLine="540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337E4F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>Министерство на земеделието и храните</w:t>
      </w:r>
    </w:p>
    <w:p w:rsidR="00337E4F" w:rsidRPr="00337E4F" w:rsidRDefault="00337E4F" w:rsidP="00337E4F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ind w:left="1620" w:firstLine="540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337E4F">
        <w:rPr>
          <w:rFonts w:ascii="Bookman Old Style" w:eastAsia="Times New Roman" w:hAnsi="Bookman Old Style" w:cs="Times New Roman"/>
          <w:b/>
          <w:noProof/>
          <w:color w:val="333333"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B118C9" wp14:editId="1F10ACE4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FCEC9" id="Line 3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NdqIio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Pr="00337E4F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>Областна дирекция “Земеделие” ШУМЕН</w:t>
      </w:r>
    </w:p>
    <w:p w:rsidR="00337E4F" w:rsidRPr="00337E4F" w:rsidRDefault="00337E4F" w:rsidP="00337E4F">
      <w:pPr>
        <w:keepNext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exact"/>
        <w:ind w:left="1620" w:firstLine="540"/>
        <w:textAlignment w:val="baseline"/>
        <w:outlineLvl w:val="0"/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</w:pPr>
      <w:r w:rsidRPr="00337E4F">
        <w:rPr>
          <w:rFonts w:ascii="Bookman Old Style" w:eastAsia="Times New Roman" w:hAnsi="Bookman Old Style" w:cs="Times New Roman"/>
          <w:b/>
          <w:noProof/>
          <w:color w:val="333333"/>
          <w:spacing w:val="30"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DC56072" wp14:editId="7811E966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B5E26" id="Line 3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u+ehy4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Pr="00337E4F">
        <w:rPr>
          <w:rFonts w:ascii="Helen Bg Condensed" w:eastAsia="Times New Roman" w:hAnsi="Helen Bg Condensed" w:cs="Times New Roman"/>
          <w:b/>
          <w:color w:val="333333"/>
          <w:spacing w:val="40"/>
          <w:sz w:val="26"/>
          <w:szCs w:val="26"/>
          <w:lang w:eastAsia="bg-BG"/>
        </w:rPr>
        <w:t>Общинска служба по земеделие КАОЛИНОВО</w:t>
      </w: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6E36" w:rsidRPr="00337E4F" w:rsidRDefault="005D6E36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E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ДО</w:t>
      </w: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E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СОБСТВЕНИЦИТЕ И ПОЛЗВАТЕЛИТЕ</w:t>
      </w: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E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ПОДАЛИ ДЕКЛАРАЦИИ И ЗАЯВЛЕНИЯ</w:t>
      </w: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E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ПО чл. 69 и чл. 70 от ППЗСПЗЗ</w:t>
      </w: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7E4F">
        <w:rPr>
          <w:rFonts w:ascii="Times New Roman" w:eastAsia="Times New Roman" w:hAnsi="Times New Roman" w:cs="Times New Roman"/>
          <w:b/>
          <w:sz w:val="28"/>
          <w:szCs w:val="28"/>
        </w:rPr>
        <w:t>О Б Я В Л Е Н И Е</w:t>
      </w:r>
    </w:p>
    <w:p w:rsidR="00337E4F" w:rsidRPr="00337E4F" w:rsidRDefault="00337E4F" w:rsidP="00337E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E4F">
        <w:rPr>
          <w:rFonts w:ascii="Times New Roman" w:eastAsia="Times New Roman" w:hAnsi="Times New Roman" w:cs="Times New Roman"/>
          <w:b/>
          <w:sz w:val="24"/>
          <w:szCs w:val="24"/>
        </w:rPr>
        <w:t>УВАЖАЕМИ СОБСТВЕНИЦИ И ПОЛЗВАТЕЛИ</w:t>
      </w: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E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На основание чл. 72, ал. 4 от Правилника за прилагане на закона за собствеността на земеделските земи  /ППЗСПЗЗ/, ръководството на общинска служба “Земеделие” гр. Каолиново, област Шумен Ви уведомява, че са изготвени предварителни регистри и карти на масивите за ползване за землището на с. Долина, община Каолиново,  изложени в кметството на селото и сградата на общинска служба “Земеделие” гр. Каолиново, област Шумен.</w:t>
      </w:r>
    </w:p>
    <w:p w:rsidR="00337E4F" w:rsidRPr="00337E4F" w:rsidRDefault="00337E4F" w:rsidP="0033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E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Съгласно чл. 72, ал. 5 от ППЗСПЗЗ промени в предварителните регистри и карти могат да се правят до 15 август при промяна в декларациите /заявленията/, както и за отстраняване на допуснати грешки и неточности по инициатива на ОСЗ или одобрени заявления на заинтересуваните лица.</w:t>
      </w:r>
    </w:p>
    <w:p w:rsidR="00337E4F" w:rsidRPr="00337E4F" w:rsidRDefault="00337E4F" w:rsidP="00337E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E4F" w:rsidRPr="00337E4F" w:rsidRDefault="005D6E36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39747982-6B79-41FA-81A2-16122F633B59}" provid="{00000000-0000-0000-0000-000000000000}" o:suggestedsigner="Светлана Петкова" o:suggestedsigner2="Началник ОСЗ Каолионово" issignatureline="t"/>
          </v:shape>
        </w:pict>
      </w: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37E4F" w:rsidRPr="00337E4F" w:rsidRDefault="00337E4F" w:rsidP="00337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C25A2" w:rsidRDefault="005D6E36"/>
    <w:sectPr w:rsidR="004C2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E4F"/>
    <w:rsid w:val="001341F6"/>
    <w:rsid w:val="00337E4F"/>
    <w:rsid w:val="005D6E36"/>
    <w:rsid w:val="00D443B1"/>
    <w:rsid w:val="00F8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EDBC"/>
  <w15:chartTrackingRefBased/>
  <w15:docId w15:val="{ADBF4626-28F2-480B-A100-B6FCB239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2026-08-03T12:24:00Z</cp:lastPrinted>
  <dcterms:created xsi:type="dcterms:W3CDTF">2026-08-03T12:00:00Z</dcterms:created>
  <dcterms:modified xsi:type="dcterms:W3CDTF">2026-08-03T12:24:00Z</dcterms:modified>
</cp:coreProperties>
</file>