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410" w:rsidRDefault="007A2D8B" w:rsidP="007A2D8B">
      <w:r w:rsidRPr="007A2D8B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  <w:lang w:val="bg-BG"/>
        </w:rPr>
        <w:t xml:space="preserve">Информираме ви, че за новата стопанска </w:t>
      </w:r>
      <w:r w:rsidRPr="007A2D8B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  <w:lang w:val="bg-BG"/>
        </w:rPr>
        <w:t>20</w:t>
      </w:r>
      <w:r w:rsidRPr="007A2D8B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  <w:lang w:val="bg-BG"/>
        </w:rPr>
        <w:t>23-</w:t>
      </w:r>
      <w:r w:rsidRPr="007A2D8B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  <w:lang w:val="bg-BG"/>
        </w:rPr>
        <w:t>20</w:t>
      </w:r>
      <w:r w:rsidRPr="007A2D8B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  <w:lang w:val="bg-BG"/>
        </w:rPr>
        <w:t>24 г. има нов</w:t>
      </w:r>
      <w:r w:rsidRPr="007A2D8B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  <w:lang w:val="bg-BG"/>
        </w:rPr>
        <w:t xml:space="preserve"> </w:t>
      </w:r>
      <w:r w:rsidRPr="007A2D8B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  <w:lang w:val="bg-BG"/>
        </w:rPr>
        <w:t>Електронен вариант на Анкетна карта и Анкетен формуляр</w:t>
      </w:r>
      <w:r w:rsidRPr="007A2D8B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  <w:lang w:val="bg-BG"/>
        </w:rPr>
        <w:t xml:space="preserve">, които може да изтеглите от </w:t>
      </w:r>
      <w:r w:rsidRPr="007A2D8B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  <w:lang w:val="bg-BG"/>
        </w:rPr>
        <w:fldChar w:fldCharType="begin"/>
      </w:r>
      <w:r w:rsidRPr="007A2D8B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  <w:lang w:val="bg-BG"/>
        </w:rPr>
        <w:instrText xml:space="preserve"> HYPERLINK "https://www.mzh.government.bg/bg/politiki-i-programi/programi-za-finansirane/direktni-plashaniya/registraciya-na-zemedelski-stopani/" </w:instrText>
      </w:r>
      <w:r w:rsidRPr="007A2D8B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  <w:lang w:val="bg-BG"/>
        </w:rPr>
        <w:fldChar w:fldCharType="separate"/>
      </w:r>
      <w:r w:rsidRPr="007A2D8B">
        <w:rPr>
          <w:rStyle w:val="Hyperlink"/>
          <w:rFonts w:ascii="Times New Roman" w:hAnsi="Times New Roman" w:cs="Times New Roman"/>
          <w:bCs/>
          <w:sz w:val="24"/>
          <w:szCs w:val="24"/>
          <w:shd w:val="clear" w:color="auto" w:fill="FFFFFF"/>
          <w:lang w:val="bg-BG"/>
        </w:rPr>
        <w:t>https://www.mzh.government.bg/bg/politiki-i-programi/programi-za-finansirane/direktni-plashaniya/registraciya-na-zemedelski-stopani/</w:t>
      </w:r>
      <w:r w:rsidRPr="007A2D8B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  <w:lang w:val="bg-BG"/>
        </w:rPr>
        <w:fldChar w:fldCharType="end"/>
      </w:r>
      <w:r w:rsidRPr="007A2D8B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  <w:lang w:val="bg-BG"/>
        </w:rPr>
        <w:t>, както и от сайта на ОДЗ-Шумен:</w:t>
      </w:r>
      <w:r>
        <w:rPr>
          <w:rFonts w:ascii="Arial" w:hAnsi="Arial" w:cs="Arial"/>
          <w:bCs/>
          <w:color w:val="212121"/>
          <w:shd w:val="clear" w:color="auto" w:fill="FFFFFF"/>
          <w:lang w:val="bg-BG"/>
        </w:rPr>
        <w:t xml:space="preserve"> </w:t>
      </w:r>
      <w:hyperlink r:id="rId4" w:tgtFrame="_blank" w:tooltip="Земеделски стопани" w:history="1">
        <w:proofErr w:type="spellStart"/>
        <w:r w:rsidRPr="007A2D8B">
          <w:rPr>
            <w:rFonts w:ascii="Times New Roman" w:hAnsi="Times New Roman" w:cs="Times New Roman"/>
            <w:color w:val="000000"/>
            <w:sz w:val="24"/>
            <w:szCs w:val="24"/>
            <w:u w:val="single"/>
            <w:shd w:val="clear" w:color="auto" w:fill="E6E6E6"/>
          </w:rPr>
          <w:t>Документи</w:t>
        </w:r>
        <w:proofErr w:type="spellEnd"/>
        <w:r w:rsidRPr="007A2D8B">
          <w:rPr>
            <w:rFonts w:ascii="Times New Roman" w:hAnsi="Times New Roman" w:cs="Times New Roman"/>
            <w:color w:val="000000"/>
            <w:sz w:val="24"/>
            <w:szCs w:val="24"/>
            <w:u w:val="single"/>
            <w:shd w:val="clear" w:color="auto" w:fill="E6E6E6"/>
          </w:rPr>
          <w:t xml:space="preserve"> </w:t>
        </w:r>
        <w:proofErr w:type="spellStart"/>
        <w:r w:rsidRPr="007A2D8B">
          <w:rPr>
            <w:rFonts w:ascii="Times New Roman" w:hAnsi="Times New Roman" w:cs="Times New Roman"/>
            <w:color w:val="000000"/>
            <w:sz w:val="24"/>
            <w:szCs w:val="24"/>
            <w:u w:val="single"/>
            <w:shd w:val="clear" w:color="auto" w:fill="E6E6E6"/>
          </w:rPr>
          <w:t>за</w:t>
        </w:r>
        <w:proofErr w:type="spellEnd"/>
        <w:r w:rsidRPr="007A2D8B">
          <w:rPr>
            <w:rFonts w:ascii="Times New Roman" w:hAnsi="Times New Roman" w:cs="Times New Roman"/>
            <w:color w:val="000000"/>
            <w:sz w:val="24"/>
            <w:szCs w:val="24"/>
            <w:u w:val="single"/>
            <w:shd w:val="clear" w:color="auto" w:fill="E6E6E6"/>
          </w:rPr>
          <w:t xml:space="preserve"> </w:t>
        </w:r>
        <w:proofErr w:type="spellStart"/>
        <w:r w:rsidRPr="007A2D8B">
          <w:rPr>
            <w:rFonts w:ascii="Times New Roman" w:hAnsi="Times New Roman" w:cs="Times New Roman"/>
            <w:color w:val="000000"/>
            <w:sz w:val="24"/>
            <w:szCs w:val="24"/>
            <w:u w:val="single"/>
            <w:shd w:val="clear" w:color="auto" w:fill="E6E6E6"/>
          </w:rPr>
          <w:t>регистрация</w:t>
        </w:r>
        <w:proofErr w:type="spellEnd"/>
        <w:r w:rsidRPr="007A2D8B">
          <w:rPr>
            <w:rFonts w:ascii="Times New Roman" w:hAnsi="Times New Roman" w:cs="Times New Roman"/>
            <w:color w:val="000000"/>
            <w:sz w:val="24"/>
            <w:szCs w:val="24"/>
            <w:u w:val="single"/>
            <w:shd w:val="clear" w:color="auto" w:fill="E6E6E6"/>
          </w:rPr>
          <w:t>/</w:t>
        </w:r>
        <w:proofErr w:type="spellStart"/>
        <w:r w:rsidRPr="007A2D8B">
          <w:rPr>
            <w:rFonts w:ascii="Times New Roman" w:hAnsi="Times New Roman" w:cs="Times New Roman"/>
            <w:color w:val="000000"/>
            <w:sz w:val="24"/>
            <w:szCs w:val="24"/>
            <w:u w:val="single"/>
            <w:shd w:val="clear" w:color="auto" w:fill="E6E6E6"/>
          </w:rPr>
          <w:t>прере</w:t>
        </w:r>
        <w:bookmarkStart w:id="0" w:name="_GoBack"/>
        <w:bookmarkEnd w:id="0"/>
        <w:r w:rsidRPr="007A2D8B">
          <w:rPr>
            <w:rFonts w:ascii="Times New Roman" w:hAnsi="Times New Roman" w:cs="Times New Roman"/>
            <w:color w:val="000000"/>
            <w:sz w:val="24"/>
            <w:szCs w:val="24"/>
            <w:u w:val="single"/>
            <w:shd w:val="clear" w:color="auto" w:fill="E6E6E6"/>
          </w:rPr>
          <w:t>гистрация</w:t>
        </w:r>
        <w:proofErr w:type="spellEnd"/>
        <w:r w:rsidRPr="007A2D8B">
          <w:rPr>
            <w:rFonts w:ascii="Times New Roman" w:hAnsi="Times New Roman" w:cs="Times New Roman"/>
            <w:color w:val="000000"/>
            <w:sz w:val="24"/>
            <w:szCs w:val="24"/>
            <w:u w:val="single"/>
            <w:shd w:val="clear" w:color="auto" w:fill="E6E6E6"/>
          </w:rPr>
          <w:t xml:space="preserve"> </w:t>
        </w:r>
        <w:proofErr w:type="spellStart"/>
        <w:r w:rsidRPr="007A2D8B">
          <w:rPr>
            <w:rFonts w:ascii="Times New Roman" w:hAnsi="Times New Roman" w:cs="Times New Roman"/>
            <w:color w:val="000000"/>
            <w:sz w:val="24"/>
            <w:szCs w:val="24"/>
            <w:u w:val="single"/>
            <w:shd w:val="clear" w:color="auto" w:fill="E6E6E6"/>
          </w:rPr>
          <w:t>на</w:t>
        </w:r>
        <w:proofErr w:type="spellEnd"/>
        <w:r w:rsidRPr="007A2D8B">
          <w:rPr>
            <w:rFonts w:ascii="Times New Roman" w:hAnsi="Times New Roman" w:cs="Times New Roman"/>
            <w:color w:val="000000"/>
            <w:sz w:val="24"/>
            <w:szCs w:val="24"/>
            <w:u w:val="single"/>
            <w:shd w:val="clear" w:color="auto" w:fill="E6E6E6"/>
          </w:rPr>
          <w:t xml:space="preserve"> </w:t>
        </w:r>
        <w:proofErr w:type="spellStart"/>
        <w:r w:rsidRPr="007A2D8B">
          <w:rPr>
            <w:rFonts w:ascii="Times New Roman" w:hAnsi="Times New Roman" w:cs="Times New Roman"/>
            <w:color w:val="000000"/>
            <w:sz w:val="24"/>
            <w:szCs w:val="24"/>
            <w:u w:val="single"/>
            <w:shd w:val="clear" w:color="auto" w:fill="E6E6E6"/>
          </w:rPr>
          <w:t>земеделски</w:t>
        </w:r>
        <w:proofErr w:type="spellEnd"/>
        <w:r w:rsidRPr="007A2D8B">
          <w:rPr>
            <w:rFonts w:ascii="Times New Roman" w:hAnsi="Times New Roman" w:cs="Times New Roman"/>
            <w:color w:val="000000"/>
            <w:sz w:val="24"/>
            <w:szCs w:val="24"/>
            <w:u w:val="single"/>
            <w:shd w:val="clear" w:color="auto" w:fill="E6E6E6"/>
          </w:rPr>
          <w:t xml:space="preserve"> </w:t>
        </w:r>
        <w:proofErr w:type="spellStart"/>
        <w:r w:rsidRPr="007A2D8B">
          <w:rPr>
            <w:rFonts w:ascii="Times New Roman" w:hAnsi="Times New Roman" w:cs="Times New Roman"/>
            <w:color w:val="000000"/>
            <w:sz w:val="24"/>
            <w:szCs w:val="24"/>
            <w:u w:val="single"/>
            <w:shd w:val="clear" w:color="auto" w:fill="E6E6E6"/>
          </w:rPr>
          <w:t>стопани</w:t>
        </w:r>
        <w:proofErr w:type="spellEnd"/>
      </w:hyperlink>
    </w:p>
    <w:sectPr w:rsidR="00CB7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8B"/>
    <w:rsid w:val="007A2D8B"/>
    <w:rsid w:val="00CB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64F0E"/>
  <w15:chartTrackingRefBased/>
  <w15:docId w15:val="{B4627FA2-9A6E-4F12-8ABD-A01DB17E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D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2D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zh.government.bg/bg/politiki-i-programi/programi-za-finansirane/direktni-plashaniya/registraciya-na-zemedelski-stopan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ODZ-Shumen</dc:creator>
  <cp:keywords/>
  <dc:description/>
  <cp:lastModifiedBy>ODZ-Shumen</cp:lastModifiedBy>
  <cp:revision>1</cp:revision>
  <dcterms:created xsi:type="dcterms:W3CDTF">2023-10-02T12:56:00Z</dcterms:created>
  <dcterms:modified xsi:type="dcterms:W3CDTF">2023-10-02T13:01:00Z</dcterms:modified>
</cp:coreProperties>
</file>