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253D1C" w:rsidRDefault="00F923DB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– 04-31</w:t>
      </w: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F923DB">
        <w:rPr>
          <w:rFonts w:ascii="Times New Roman" w:hAnsi="Times New Roman"/>
          <w:b/>
          <w:sz w:val="22"/>
          <w:szCs w:val="22"/>
          <w:lang w:val="bg-BG"/>
        </w:rPr>
        <w:t>24.07.</w:t>
      </w:r>
      <w:r>
        <w:rPr>
          <w:rFonts w:ascii="Times New Roman" w:hAnsi="Times New Roman"/>
          <w:b/>
          <w:sz w:val="22"/>
          <w:szCs w:val="22"/>
          <w:lang w:val="bg-BG"/>
        </w:rPr>
        <w:t>2019 г.</w:t>
      </w: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3, ал. 3, т. 24 и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и ал. 6 от ППЗСПЗЗ, във връзка с писмо изх. № </w:t>
      </w:r>
      <w:r w:rsidR="00C23A2B">
        <w:rPr>
          <w:rFonts w:ascii="Times New Roman" w:hAnsi="Times New Roman"/>
          <w:sz w:val="22"/>
          <w:szCs w:val="22"/>
          <w:lang w:val="bg-BG"/>
        </w:rPr>
        <w:t>66-1662/27.06.2019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имоти, както и протокол за служебно извършена проверка на комисия, назначена със Заповед №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РД </w:t>
      </w:r>
      <w:r w:rsidR="00C23A2B">
        <w:rPr>
          <w:rFonts w:ascii="Times New Roman" w:hAnsi="Times New Roman"/>
          <w:sz w:val="22"/>
          <w:szCs w:val="22"/>
          <w:lang w:val="bg-BG"/>
        </w:rPr>
        <w:t>-07-21/05.07.2019</w:t>
      </w:r>
      <w:r>
        <w:rPr>
          <w:rFonts w:ascii="Times New Roman" w:hAnsi="Times New Roman"/>
          <w:sz w:val="22"/>
          <w:szCs w:val="22"/>
          <w:lang w:val="bg-BG"/>
        </w:rPr>
        <w:t xml:space="preserve"> г. на Директора на ОД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“Земеделие“- гр.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Русе</w:t>
      </w: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първо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право на собственост върху имоти частна държавна собственост, представляващи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находящи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276"/>
        <w:gridCol w:w="1275"/>
        <w:gridCol w:w="993"/>
        <w:gridCol w:w="850"/>
        <w:gridCol w:w="1559"/>
        <w:gridCol w:w="1134"/>
        <w:gridCol w:w="851"/>
        <w:gridCol w:w="1559"/>
      </w:tblGrid>
      <w:tr w:rsidR="00253D1C" w:rsidTr="00253D1C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КВС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C23A2B" w:rsidTr="00253D1C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B" w:rsidRDefault="00C23A2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2B" w:rsidRDefault="00C23A2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Червен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2B" w:rsidRDefault="00C23A2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A2B" w:rsidRDefault="00C23A2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058006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A2B" w:rsidRDefault="00C23A2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3,617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2B" w:rsidRPr="00C23A2B" w:rsidRDefault="00C23A2B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Стоп. Двор – изоставена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B" w:rsidRDefault="00C23A2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3010,00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3A2B" w:rsidRDefault="00C23A2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A2B" w:rsidRDefault="00086846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78,31</w:t>
            </w:r>
          </w:p>
        </w:tc>
      </w:tr>
      <w:tr w:rsidR="00253D1C" w:rsidTr="00253D1C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1C" w:rsidRDefault="00253D1C" w:rsidP="00086846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086846">
              <w:rPr>
                <w:rFonts w:cs="Arial"/>
                <w:sz w:val="16"/>
                <w:szCs w:val="16"/>
                <w:lang w:val="bg-BG" w:eastAsia="bg-BG"/>
              </w:rPr>
              <w:t>Червен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D1C" w:rsidRDefault="00086846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058008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D1C" w:rsidRDefault="00086846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1,740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1C" w:rsidRDefault="00253D1C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стоп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двор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bg-BG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  <w:lang w:val="bg-BG"/>
              </w:rPr>
              <w:t xml:space="preserve"> изоставена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1C" w:rsidRDefault="0008684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1434,00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3D1C" w:rsidRDefault="00086846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D1C" w:rsidRDefault="00253D1C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78,31</w:t>
            </w:r>
          </w:p>
        </w:tc>
      </w:tr>
    </w:tbl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само собствениците на имоти в границите на стопанския двор, съседни на имота – предмет на търга, класиране на кандидатите се извършва, ако се явят поне двама легитимни кандидати /съседи/. </w:t>
      </w: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във връзка с Регламент /ЕС/ 2016+/679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 не извършено по електронен път.</w:t>
      </w:r>
    </w:p>
    <w:p w:rsidR="00086846" w:rsidRDefault="00086846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собственост на съседен имот.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253D1C" w:rsidRDefault="00253D1C" w:rsidP="00253D1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незапечатан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7 /седем/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ОД”З”,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253D1C" w:rsidRP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</w:t>
      </w:r>
      <w:r>
        <w:rPr>
          <w:rFonts w:ascii="Times New Roman" w:hAnsi="Times New Roman"/>
          <w:sz w:val="22"/>
          <w:szCs w:val="22"/>
          <w:lang w:val="bg-BG"/>
        </w:rPr>
        <w:lastRenderedPageBreak/>
        <w:t xml:space="preserve">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бла на ОД ”Земеделие” –  Русе, </w:t>
      </w:r>
      <w:r>
        <w:rPr>
          <w:rFonts w:ascii="Times New Roman" w:hAnsi="Times New Roman"/>
          <w:sz w:val="22"/>
          <w:szCs w:val="22"/>
          <w:lang w:val="bg-BG"/>
        </w:rPr>
        <w:t>Общинска служба по земе</w:t>
      </w:r>
      <w:r w:rsidR="00086846">
        <w:rPr>
          <w:rFonts w:ascii="Times New Roman" w:hAnsi="Times New Roman"/>
          <w:sz w:val="22"/>
          <w:szCs w:val="22"/>
          <w:lang w:val="bg-BG"/>
        </w:rPr>
        <w:t>делие – с. Иваново, област Русе и Км</w:t>
      </w:r>
      <w:r w:rsidR="004F25D6">
        <w:rPr>
          <w:rFonts w:ascii="Times New Roman" w:hAnsi="Times New Roman"/>
          <w:sz w:val="22"/>
          <w:szCs w:val="22"/>
          <w:lang w:val="bg-BG"/>
        </w:rPr>
        <w:t>етството на населеното място по местонахождението на имотите.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25D6" w:rsidRDefault="00253D1C" w:rsidP="00253D1C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 </w:t>
      </w:r>
      <w:r w:rsidR="00F923DB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36729" w:rsidRDefault="00F923DB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C"/>
    <w:rsid w:val="00086846"/>
    <w:rsid w:val="00253D1C"/>
    <w:rsid w:val="004F25D6"/>
    <w:rsid w:val="006A245F"/>
    <w:rsid w:val="008A0592"/>
    <w:rsid w:val="00C23A2B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423A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4</cp:revision>
  <cp:lastPrinted>2019-07-16T12:17:00Z</cp:lastPrinted>
  <dcterms:created xsi:type="dcterms:W3CDTF">2019-04-16T08:11:00Z</dcterms:created>
  <dcterms:modified xsi:type="dcterms:W3CDTF">2019-07-24T11:19:00Z</dcterms:modified>
</cp:coreProperties>
</file>