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253D1C" w:rsidRDefault="00253D1C" w:rsidP="00253D1C">
      <w:r>
        <w:rPr>
          <w:noProof/>
          <w:lang w:val="bg-BG"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41275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D1C" w:rsidRPr="00253D1C" w:rsidRDefault="00253D1C" w:rsidP="00253D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20320</wp:posOffset>
                </wp:positionV>
                <wp:extent cx="0" cy="612140"/>
                <wp:effectExtent l="5080" t="10795" r="13970" b="571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AA5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8pt;margin-top:1.6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BCotyT3AAAAAgBAAAPAAAAAAAAAAAAAAAAALcEAABkcnMvZG93bnJl&#10;di54bWxQSwUGAAAAAAQABADzAAAAwA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sz w:val="28"/>
          <w:szCs w:val="28"/>
        </w:rPr>
        <w:t xml:space="preserve">РЕПУБЛИКА БЪЛГАРИЯ                          </w:t>
      </w:r>
    </w:p>
    <w:p w:rsidR="00253D1C" w:rsidRPr="00253D1C" w:rsidRDefault="00253D1C" w:rsidP="00253D1C">
      <w:pPr>
        <w:rPr>
          <w:rFonts w:ascii="Times New Roman" w:hAnsi="Times New Roman"/>
          <w:b/>
          <w:sz w:val="28"/>
          <w:szCs w:val="28"/>
          <w:lang w:val="bg-BG"/>
        </w:rPr>
      </w:pPr>
      <w:r w:rsidRPr="00253D1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Министерство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земеделието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храните</w:t>
      </w:r>
      <w:proofErr w:type="spellEnd"/>
      <w:r>
        <w:rPr>
          <w:rFonts w:ascii="Times New Roman" w:hAnsi="Times New Roman"/>
          <w:b/>
          <w:sz w:val="28"/>
          <w:szCs w:val="28"/>
          <w:lang w:val="bg-BG"/>
        </w:rPr>
        <w:t xml:space="preserve"> и горите</w:t>
      </w:r>
    </w:p>
    <w:p w:rsidR="00253D1C" w:rsidRPr="00253D1C" w:rsidRDefault="00253D1C" w:rsidP="00253D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-3642995</wp:posOffset>
                </wp:positionH>
                <wp:positionV relativeFrom="paragraph">
                  <wp:posOffset>182245</wp:posOffset>
                </wp:positionV>
                <wp:extent cx="0" cy="612140"/>
                <wp:effectExtent l="5080" t="10795" r="13970" b="571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6C054" id="Съединител &quot;права стрелка&quot; 1" o:spid="_x0000_s1026" type="#_x0000_t32" style="position:absolute;margin-left:-286.85pt;margin-top:14.3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"/>
            </w:pict>
          </mc:Fallback>
        </mc:AlternateContent>
      </w:r>
      <w:r w:rsidRPr="00253D1C">
        <w:rPr>
          <w:rFonts w:ascii="Times New Roman" w:hAnsi="Times New Roman"/>
          <w:b/>
          <w:sz w:val="28"/>
          <w:szCs w:val="28"/>
        </w:rPr>
        <w:t xml:space="preserve">Областна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дирекция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Земеделие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”-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гр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Русе</w:t>
      </w:r>
      <w:proofErr w:type="spellEnd"/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253D1C" w:rsidRDefault="00253D1C" w:rsidP="00253D1C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253D1C" w:rsidRDefault="00253D1C" w:rsidP="00253D1C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 А П О В Е Д</w:t>
      </w:r>
    </w:p>
    <w:p w:rsidR="00253D1C" w:rsidRDefault="00E018FB" w:rsidP="00253D1C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№ РД –04-99</w:t>
      </w:r>
    </w:p>
    <w:p w:rsidR="00253D1C" w:rsidRDefault="00205538" w:rsidP="00253D1C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гр. Русе, </w:t>
      </w:r>
      <w:r w:rsidR="00E018FB">
        <w:rPr>
          <w:rFonts w:ascii="Times New Roman" w:hAnsi="Times New Roman"/>
          <w:b/>
          <w:sz w:val="22"/>
          <w:szCs w:val="22"/>
          <w:lang w:val="bg-BG"/>
        </w:rPr>
        <w:t>11.09.</w:t>
      </w:r>
      <w:r w:rsidR="000D6AF3">
        <w:rPr>
          <w:rFonts w:ascii="Times New Roman" w:hAnsi="Times New Roman"/>
          <w:b/>
          <w:sz w:val="22"/>
          <w:szCs w:val="22"/>
          <w:lang w:val="bg-BG"/>
        </w:rPr>
        <w:t>2020</w:t>
      </w:r>
      <w:r w:rsidR="00253D1C">
        <w:rPr>
          <w:rFonts w:ascii="Times New Roman" w:hAnsi="Times New Roman"/>
          <w:b/>
          <w:sz w:val="22"/>
          <w:szCs w:val="22"/>
          <w:lang w:val="bg-BG"/>
        </w:rPr>
        <w:t xml:space="preserve"> г.</w:t>
      </w:r>
    </w:p>
    <w:p w:rsidR="00253D1C" w:rsidRDefault="00253D1C" w:rsidP="00253D1C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3D1C" w:rsidRDefault="00253D1C" w:rsidP="00253D1C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3D1C" w:rsidRDefault="00253D1C" w:rsidP="00253D1C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На </w:t>
      </w:r>
      <w:r w:rsidR="004C7166">
        <w:rPr>
          <w:rFonts w:ascii="Times New Roman" w:hAnsi="Times New Roman"/>
          <w:sz w:val="22"/>
          <w:szCs w:val="22"/>
          <w:lang w:val="bg-BG"/>
        </w:rPr>
        <w:t xml:space="preserve">основание чл. 3, </w:t>
      </w:r>
      <w:r>
        <w:rPr>
          <w:rFonts w:ascii="Times New Roman" w:hAnsi="Times New Roman"/>
          <w:sz w:val="22"/>
          <w:szCs w:val="22"/>
          <w:lang w:val="bg-BG"/>
        </w:rPr>
        <w:t>ал. 4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от Устройствения правилник на областните дирекции „Земеделие”, </w:t>
      </w:r>
      <w:proofErr w:type="spellStart"/>
      <w:r>
        <w:rPr>
          <w:rFonts w:ascii="Times New Roman" w:hAnsi="Times New Roman"/>
          <w:sz w:val="22"/>
          <w:szCs w:val="22"/>
        </w:rPr>
        <w:t>чл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gramStart"/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  <w:lang w:val="bg-BG"/>
        </w:rPr>
        <w:t>7</w:t>
      </w:r>
      <w:proofErr w:type="gramEnd"/>
      <w:r>
        <w:rPr>
          <w:rFonts w:ascii="Times New Roman" w:hAnsi="Times New Roman"/>
          <w:sz w:val="22"/>
          <w:szCs w:val="22"/>
          <w:lang w:val="bg-BG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ал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>9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от</w:t>
      </w:r>
      <w:proofErr w:type="spellEnd"/>
      <w:r>
        <w:rPr>
          <w:rFonts w:ascii="Times New Roman" w:hAnsi="Times New Roman"/>
          <w:sz w:val="22"/>
          <w:szCs w:val="22"/>
        </w:rPr>
        <w:t xml:space="preserve"> ЗСПЗЗ, 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ЗСПЗЗ,  чл. 105, ал. 2</w:t>
      </w:r>
      <w:r w:rsidR="00B73CD8">
        <w:rPr>
          <w:rFonts w:ascii="Times New Roman" w:hAnsi="Times New Roman"/>
          <w:sz w:val="22"/>
          <w:szCs w:val="22"/>
          <w:lang w:val="bg-BG"/>
        </w:rPr>
        <w:t xml:space="preserve"> и ал. 3 и чл. 106, ал. 1</w:t>
      </w:r>
      <w:r w:rsidR="00513BD0">
        <w:rPr>
          <w:rFonts w:ascii="Times New Roman" w:hAnsi="Times New Roman"/>
          <w:sz w:val="22"/>
          <w:szCs w:val="22"/>
          <w:lang w:val="bg-BG"/>
        </w:rPr>
        <w:t xml:space="preserve"> от ППЗСПЗЗ, във връзка с писма</w:t>
      </w:r>
      <w:r>
        <w:rPr>
          <w:rFonts w:ascii="Times New Roman" w:hAnsi="Times New Roman"/>
          <w:sz w:val="22"/>
          <w:szCs w:val="22"/>
          <w:lang w:val="bg-BG"/>
        </w:rPr>
        <w:t xml:space="preserve"> изх. № </w:t>
      </w:r>
      <w:r w:rsidR="00513BD0">
        <w:rPr>
          <w:rFonts w:ascii="Times New Roman" w:hAnsi="Times New Roman"/>
          <w:sz w:val="22"/>
          <w:szCs w:val="22"/>
          <w:lang w:val="bg-BG"/>
        </w:rPr>
        <w:t>66-3048/14.08.2020 г. и № 66-4405/14.08.2020</w:t>
      </w:r>
      <w:r>
        <w:rPr>
          <w:rFonts w:ascii="Times New Roman" w:hAnsi="Times New Roman"/>
          <w:sz w:val="22"/>
          <w:szCs w:val="22"/>
          <w:lang w:val="bg-BG"/>
        </w:rPr>
        <w:t xml:space="preserve"> г. на Министъра на земеделието, храните </w:t>
      </w:r>
      <w:r w:rsidR="00513BD0">
        <w:rPr>
          <w:rFonts w:ascii="Times New Roman" w:hAnsi="Times New Roman"/>
          <w:sz w:val="22"/>
          <w:szCs w:val="22"/>
          <w:lang w:val="bg-BG"/>
        </w:rPr>
        <w:t>и горите, с кои</w:t>
      </w:r>
      <w:r>
        <w:rPr>
          <w:rFonts w:ascii="Times New Roman" w:hAnsi="Times New Roman"/>
          <w:sz w:val="22"/>
          <w:szCs w:val="22"/>
          <w:lang w:val="bg-BG"/>
        </w:rPr>
        <w:t xml:space="preserve">то изразява съгласие за започване на процедура за обявяване на търг по реда на </w:t>
      </w:r>
      <w:r>
        <w:rPr>
          <w:rFonts w:ascii="Times New Roman" w:hAnsi="Times New Roman"/>
          <w:sz w:val="22"/>
          <w:szCs w:val="22"/>
        </w:rPr>
        <w:t>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 за продажба на имот</w:t>
      </w:r>
      <w:r w:rsidR="00D27EDD">
        <w:rPr>
          <w:rFonts w:ascii="Times New Roman" w:hAnsi="Times New Roman"/>
          <w:sz w:val="22"/>
          <w:szCs w:val="22"/>
          <w:lang w:val="bg-BG"/>
        </w:rPr>
        <w:t>и</w:t>
      </w:r>
    </w:p>
    <w:p w:rsidR="00253D1C" w:rsidRDefault="00253D1C" w:rsidP="00253D1C">
      <w:pPr>
        <w:ind w:left="-284" w:right="-170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253D1C" w:rsidRDefault="00253D1C" w:rsidP="00253D1C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Н А Р Е Ж Д А М:</w:t>
      </w:r>
    </w:p>
    <w:p w:rsidR="00253D1C" w:rsidRDefault="00253D1C" w:rsidP="00253D1C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253D1C" w:rsidRDefault="00253D1C" w:rsidP="00253D1C">
      <w:pPr>
        <w:ind w:left="-284" w:right="-170"/>
        <w:rPr>
          <w:rFonts w:ascii="Times New Roman" w:hAnsi="Times New Roman"/>
          <w:b/>
          <w:sz w:val="16"/>
          <w:szCs w:val="16"/>
          <w:lang w:val="bg-BG"/>
        </w:rPr>
      </w:pPr>
    </w:p>
    <w:p w:rsidR="00253D1C" w:rsidRDefault="00253D1C" w:rsidP="00253D1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426"/>
        <w:jc w:val="both"/>
        <w:rPr>
          <w:rFonts w:ascii="Times New Roman" w:hAnsi="Times New Roman"/>
          <w:i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eastAsia="bg-BG"/>
        </w:rPr>
        <w:t>I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. Откривам първа процедура за провеждане на търг с тайно наддаване за продажба по реда на чл.27, ал. 9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във връзка с ал. 8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изр. второ, </w:t>
      </w:r>
      <w:proofErr w:type="spellStart"/>
      <w:r>
        <w:rPr>
          <w:rFonts w:ascii="Times New Roman" w:hAnsi="Times New Roman"/>
          <w:b/>
          <w:sz w:val="22"/>
          <w:szCs w:val="22"/>
          <w:lang w:val="bg-BG"/>
        </w:rPr>
        <w:t>предл</w:t>
      </w:r>
      <w:proofErr w:type="spellEnd"/>
      <w:r>
        <w:rPr>
          <w:rFonts w:ascii="Times New Roman" w:hAnsi="Times New Roman"/>
          <w:b/>
          <w:sz w:val="22"/>
          <w:szCs w:val="22"/>
          <w:lang w:val="bg-BG"/>
        </w:rPr>
        <w:t>. първо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от ЗСПЗЗ,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 придобиване </w:t>
      </w:r>
      <w:r w:rsidR="000D6AF3">
        <w:rPr>
          <w:rFonts w:ascii="Times New Roman" w:hAnsi="Times New Roman"/>
          <w:sz w:val="22"/>
          <w:szCs w:val="22"/>
          <w:lang w:val="bg-BG" w:eastAsia="bg-BG"/>
        </w:rPr>
        <w:t>право на собственост върху имот</w:t>
      </w:r>
      <w:r w:rsidR="00513BD0">
        <w:rPr>
          <w:rFonts w:ascii="Times New Roman" w:hAnsi="Times New Roman"/>
          <w:sz w:val="22"/>
          <w:szCs w:val="22"/>
          <w:lang w:val="bg-BG" w:eastAsia="bg-BG"/>
        </w:rPr>
        <w:t>и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частна държ</w:t>
      </w:r>
      <w:r w:rsidR="000D6AF3">
        <w:rPr>
          <w:rFonts w:ascii="Times New Roman" w:hAnsi="Times New Roman"/>
          <w:sz w:val="22"/>
          <w:szCs w:val="22"/>
          <w:lang w:val="bg-BG" w:eastAsia="bg-BG"/>
        </w:rPr>
        <w:t>авна собственост, представляващ</w:t>
      </w:r>
      <w:r w:rsidR="00513BD0">
        <w:rPr>
          <w:rFonts w:ascii="Times New Roman" w:hAnsi="Times New Roman"/>
          <w:sz w:val="22"/>
          <w:szCs w:val="22"/>
          <w:lang w:val="bg-BG" w:eastAsia="bg-BG"/>
        </w:rPr>
        <w:t>и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земеделски земи по §12а от </w:t>
      </w:r>
      <w:r>
        <w:rPr>
          <w:rFonts w:ascii="Times New Roman" w:hAnsi="Times New Roman"/>
          <w:i/>
          <w:sz w:val="22"/>
          <w:szCs w:val="22"/>
          <w:lang w:val="bg-BG" w:eastAsia="bg-BG"/>
        </w:rPr>
        <w:t>ПЗР на ЗСПЗЗ, находящи се извън урбанизирана територия, както следва:</w:t>
      </w:r>
    </w:p>
    <w:tbl>
      <w:tblPr>
        <w:tblpPr w:leftFromText="141" w:rightFromText="141" w:vertAnchor="text" w:horzAnchor="margin" w:tblpX="-214" w:tblpY="177"/>
        <w:tblW w:w="972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1"/>
        <w:gridCol w:w="1249"/>
        <w:gridCol w:w="709"/>
        <w:gridCol w:w="708"/>
        <w:gridCol w:w="1134"/>
        <w:gridCol w:w="604"/>
        <w:gridCol w:w="1097"/>
        <w:gridCol w:w="1077"/>
        <w:gridCol w:w="1049"/>
        <w:gridCol w:w="1796"/>
      </w:tblGrid>
      <w:tr w:rsidR="00A22E9F" w:rsidTr="00513BD0">
        <w:trPr>
          <w:trHeight w:val="528"/>
        </w:trPr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</w:p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Община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2E9F" w:rsidRDefault="000D6AF3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 по КККР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2E9F" w:rsidRDefault="00B73CD8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Съседни имоти№ по КККР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      /дка/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F" w:rsidRDefault="00A22E9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НТП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Начална тръжна цена /лв./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99"/>
            <w:vAlign w:val="center"/>
            <w:hideMark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Депозит /лв./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Разходи по</w:t>
            </w:r>
          </w:p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чл. 56ш,ал. 1,т. 2 от ППЗСПЗЗ /лв./</w:t>
            </w:r>
          </w:p>
        </w:tc>
      </w:tr>
      <w:tr w:rsidR="00A22E9F" w:rsidTr="00513BD0">
        <w:trPr>
          <w:trHeight w:val="283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E9F" w:rsidRDefault="000D6AF3" w:rsidP="00D27EDD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proofErr w:type="spellStart"/>
            <w:r>
              <w:rPr>
                <w:rFonts w:cs="Arial"/>
                <w:sz w:val="16"/>
                <w:szCs w:val="16"/>
                <w:lang w:val="bg-BG" w:eastAsia="bg-BG"/>
              </w:rPr>
              <w:t>с.</w:t>
            </w:r>
            <w:r w:rsidR="00D27EDD">
              <w:rPr>
                <w:rFonts w:cs="Arial"/>
                <w:sz w:val="16"/>
                <w:szCs w:val="16"/>
                <w:lang w:val="bg-BG" w:eastAsia="bg-BG"/>
              </w:rPr>
              <w:t>Сандрово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0D6AF3" w:rsidRDefault="000D6AF3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0D6AF3" w:rsidRDefault="000D6AF3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0D6AF3" w:rsidRDefault="000D6AF3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0D6AF3" w:rsidRDefault="000D6AF3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0D6AF3" w:rsidRDefault="000D6AF3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0D6AF3" w:rsidRDefault="000D6AF3" w:rsidP="000D6AF3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 xml:space="preserve">   Русе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E9F" w:rsidRDefault="00513BD0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65348.68.23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D4" w:rsidRDefault="00094FD4" w:rsidP="00094FD4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65348.68.26 – Цанко Стоилов Димитров</w:t>
            </w:r>
            <w:r w:rsidR="006F603F">
              <w:rPr>
                <w:rFonts w:cs="Arial"/>
                <w:sz w:val="16"/>
                <w:szCs w:val="16"/>
                <w:lang w:val="bg-BG" w:eastAsia="bg-BG"/>
              </w:rPr>
              <w:t xml:space="preserve">   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65348.68.36</w:t>
            </w:r>
            <w:r w:rsidR="00D27EDD">
              <w:rPr>
                <w:rFonts w:cs="Arial"/>
                <w:sz w:val="16"/>
                <w:szCs w:val="16"/>
                <w:lang w:val="bg-BG" w:eastAsia="bg-BG"/>
              </w:rPr>
              <w:t xml:space="preserve"> – 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Мариана Борисова Тодорова</w:t>
            </w:r>
            <w:r w:rsidR="006F603F">
              <w:rPr>
                <w:rFonts w:cs="Arial"/>
                <w:sz w:val="16"/>
                <w:szCs w:val="16"/>
                <w:lang w:val="bg-BG" w:eastAsia="bg-BG"/>
              </w:rPr>
              <w:t xml:space="preserve">    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65348.68.60</w:t>
            </w:r>
            <w:r w:rsidR="00D27EDD">
              <w:rPr>
                <w:rFonts w:cs="Arial"/>
                <w:sz w:val="16"/>
                <w:szCs w:val="16"/>
                <w:lang w:val="bg-BG" w:eastAsia="bg-BG"/>
              </w:rPr>
              <w:t xml:space="preserve">– 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Ведомствен път</w:t>
            </w:r>
          </w:p>
          <w:p w:rsidR="00094FD4" w:rsidRDefault="00094FD4" w:rsidP="00094FD4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65348.68.37- ДПФ-МЗХГ</w:t>
            </w:r>
          </w:p>
          <w:p w:rsidR="00A22E9F" w:rsidRDefault="00094FD4" w:rsidP="00094FD4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65348.68.173-Местен път</w:t>
            </w:r>
            <w:r w:rsidR="006F603F">
              <w:rPr>
                <w:rFonts w:cs="Arial"/>
                <w:sz w:val="16"/>
                <w:szCs w:val="16"/>
                <w:lang w:val="bg-BG" w:eastAsia="bg-BG"/>
              </w:rPr>
              <w:t xml:space="preserve">  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E9F" w:rsidRDefault="00513BD0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1,356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E9F" w:rsidRPr="00C23A2B" w:rsidRDefault="00D27EDD" w:rsidP="00D27EDD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Стоп. двор изоставена земя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E9F" w:rsidRDefault="00513BD0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1562</w:t>
            </w:r>
            <w:r w:rsidR="000D6AF3">
              <w:rPr>
                <w:rFonts w:cs="Arial"/>
                <w:sz w:val="16"/>
                <w:szCs w:val="16"/>
                <w:lang w:val="bg-BG"/>
              </w:rPr>
              <w:t>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2E9F" w:rsidRDefault="00513BD0" w:rsidP="000D6AF3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156,20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E9F" w:rsidRDefault="00D27EDD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70,00</w:t>
            </w:r>
          </w:p>
        </w:tc>
      </w:tr>
      <w:tr w:rsidR="00513BD0" w:rsidTr="00513BD0">
        <w:trPr>
          <w:trHeight w:val="283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D0" w:rsidRDefault="00513BD0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BD0" w:rsidRDefault="00513BD0" w:rsidP="00D27EDD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 xml:space="preserve">с. </w:t>
            </w:r>
            <w:proofErr w:type="spellStart"/>
            <w:r>
              <w:rPr>
                <w:rFonts w:cs="Arial"/>
                <w:sz w:val="16"/>
                <w:szCs w:val="16"/>
                <w:lang w:val="bg-BG" w:eastAsia="bg-BG"/>
              </w:rPr>
              <w:t>Семерджие</w:t>
            </w:r>
            <w:proofErr w:type="spellEnd"/>
            <w:r>
              <w:rPr>
                <w:rFonts w:cs="Arial"/>
                <w:sz w:val="16"/>
                <w:szCs w:val="16"/>
                <w:lang w:val="bg-BG" w:eastAsia="bg-BG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BD0" w:rsidRDefault="00513BD0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Русе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D0" w:rsidRDefault="00513BD0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66158.69.30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BD0" w:rsidRDefault="00094FD4" w:rsidP="00D27EDD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66158.69.22- Местен път</w:t>
            </w:r>
          </w:p>
          <w:p w:rsidR="00094FD4" w:rsidRDefault="00094FD4" w:rsidP="00D27EDD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66158.69.3-</w:t>
            </w:r>
          </w:p>
          <w:p w:rsidR="00094FD4" w:rsidRDefault="00094FD4" w:rsidP="00D27EDD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proofErr w:type="spellStart"/>
            <w:r>
              <w:rPr>
                <w:rFonts w:cs="Arial"/>
                <w:sz w:val="16"/>
                <w:szCs w:val="16"/>
                <w:lang w:val="bg-BG" w:eastAsia="bg-BG"/>
              </w:rPr>
              <w:t>ЕТ“Ремзи</w:t>
            </w:r>
            <w:proofErr w:type="spellEnd"/>
            <w:r>
              <w:rPr>
                <w:rFonts w:cs="Arial"/>
                <w:sz w:val="16"/>
                <w:szCs w:val="16"/>
                <w:lang w:val="bg-BG" w:eastAsia="bg-BG"/>
              </w:rPr>
              <w:t xml:space="preserve"> Османов“</w:t>
            </w:r>
          </w:p>
          <w:p w:rsidR="00094FD4" w:rsidRDefault="00094FD4" w:rsidP="00D27EDD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66158.69.9-</w:t>
            </w:r>
          </w:p>
          <w:p w:rsidR="00094FD4" w:rsidRDefault="00094FD4" w:rsidP="00D27EDD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„Семерджиево“ ЕООД</w:t>
            </w:r>
          </w:p>
          <w:p w:rsidR="00094FD4" w:rsidRDefault="00094FD4" w:rsidP="00D27EDD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66158.69.23-</w:t>
            </w:r>
          </w:p>
          <w:p w:rsidR="00094FD4" w:rsidRDefault="00094FD4" w:rsidP="00D27EDD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Ведомствен път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BD0" w:rsidRDefault="00513BD0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1,183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BD0" w:rsidRDefault="00513BD0" w:rsidP="00D27EDD">
            <w:pPr>
              <w:rPr>
                <w:rFonts w:cs="Arial"/>
                <w:sz w:val="16"/>
                <w:szCs w:val="16"/>
                <w:lang w:val="bg-BG"/>
              </w:rPr>
            </w:pPr>
            <w:proofErr w:type="spellStart"/>
            <w:r>
              <w:rPr>
                <w:rFonts w:cs="Arial"/>
                <w:sz w:val="16"/>
                <w:szCs w:val="16"/>
                <w:lang w:val="bg-BG"/>
              </w:rPr>
              <w:t>Стоп.двор</w:t>
            </w:r>
            <w:proofErr w:type="spellEnd"/>
            <w:r>
              <w:rPr>
                <w:rFonts w:cs="Arial"/>
                <w:sz w:val="16"/>
                <w:szCs w:val="16"/>
                <w:lang w:val="bg-BG"/>
              </w:rPr>
              <w:t xml:space="preserve"> пасище с храсти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D0" w:rsidRDefault="00513BD0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1414,00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13BD0" w:rsidRDefault="00513BD0" w:rsidP="000D6AF3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141,40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BD0" w:rsidRDefault="00513BD0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70,00</w:t>
            </w:r>
          </w:p>
        </w:tc>
      </w:tr>
    </w:tbl>
    <w:p w:rsidR="00A22E9F" w:rsidRPr="00A22E9F" w:rsidRDefault="00A22E9F" w:rsidP="00A22E9F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</w:p>
    <w:p w:rsidR="00253D1C" w:rsidRDefault="00253D1C" w:rsidP="00253D1C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>Условия за участие: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Право на участие в търга имат само собствениците на имоти в границите на с</w:t>
      </w:r>
      <w:r w:rsidR="00094FD4">
        <w:rPr>
          <w:rFonts w:ascii="Times New Roman" w:hAnsi="Times New Roman"/>
          <w:sz w:val="22"/>
          <w:szCs w:val="22"/>
          <w:lang w:val="bg-BG" w:eastAsia="bg-BG"/>
        </w:rPr>
        <w:t>топанския двор, съседни на имотите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– предмет на търга, класиране на кандидатите се извършва, ако се явят поне двама легитимни кандидати /съседи/</w:t>
      </w:r>
      <w:r w:rsidR="006F603F">
        <w:rPr>
          <w:rFonts w:ascii="Times New Roman" w:hAnsi="Times New Roman"/>
          <w:sz w:val="22"/>
          <w:szCs w:val="22"/>
          <w:lang w:val="bg-BG" w:eastAsia="bg-BG"/>
        </w:rPr>
        <w:t xml:space="preserve"> и притежават документи за собственост на </w:t>
      </w:r>
      <w:r w:rsidR="006F603F">
        <w:rPr>
          <w:rFonts w:ascii="Times New Roman" w:hAnsi="Times New Roman"/>
          <w:sz w:val="22"/>
          <w:szCs w:val="22"/>
          <w:lang w:val="bg-BG" w:eastAsia="bg-BG"/>
        </w:rPr>
        <w:lastRenderedPageBreak/>
        <w:t>индивидуализирани съседни имоти /с отделни идентификатори в кадастралната карта и кадастрални регистри на землището</w:t>
      </w:r>
      <w:r w:rsidR="00D266D0">
        <w:rPr>
          <w:rFonts w:ascii="Times New Roman" w:hAnsi="Times New Roman"/>
          <w:sz w:val="22"/>
          <w:szCs w:val="22"/>
          <w:lang w:val="bg-BG" w:eastAsia="bg-BG"/>
        </w:rPr>
        <w:t>/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. </w:t>
      </w:r>
    </w:p>
    <w:p w:rsidR="00253D1C" w:rsidRDefault="00253D1C" w:rsidP="00253D1C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Подаване на документи за участие в търга: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Русе заявление по образец утвърден от Министъра на земеделието, храните и горите,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:rsidR="00253D1C" w:rsidRDefault="00253D1C" w:rsidP="00253D1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При подаване на заявлението се прилага:</w:t>
      </w:r>
    </w:p>
    <w:p w:rsidR="00253D1C" w:rsidRDefault="00253D1C" w:rsidP="00D27EDD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:rsidR="00253D1C" w:rsidRPr="00D266D0" w:rsidRDefault="00253D1C" w:rsidP="00D27EDD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 за събиране, съхраняване и обработване на лични данни в</w:t>
      </w:r>
      <w:r w:rsidR="001D47A5">
        <w:rPr>
          <w:rFonts w:ascii="Times New Roman" w:hAnsi="Times New Roman"/>
          <w:sz w:val="22"/>
          <w:szCs w:val="22"/>
          <w:lang w:val="bg-BG" w:eastAsia="bg-BG"/>
        </w:rPr>
        <w:t>ъв връзка с Регламент /ЕС/ 2016</w:t>
      </w:r>
      <w:r>
        <w:rPr>
          <w:rFonts w:ascii="Times New Roman" w:hAnsi="Times New Roman"/>
          <w:sz w:val="22"/>
          <w:szCs w:val="22"/>
          <w:lang w:val="bg-BG" w:eastAsia="bg-BG"/>
        </w:rPr>
        <w:t>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253D1C" w:rsidRDefault="00253D1C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Документ за самоличност на заявителя или упълномощеното лице;</w:t>
      </w:r>
    </w:p>
    <w:p w:rsidR="00253D1C" w:rsidRDefault="00253D1C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Копие от документа за съдебна регистрация или Единен идентификационен код;</w:t>
      </w:r>
    </w:p>
    <w:p w:rsidR="00253D1C" w:rsidRDefault="00253D1C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253D1C" w:rsidRDefault="00253D1C" w:rsidP="00D27EDD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Платежен документ за внесения депозит в оригинал за всеки имот поотделно, когато плащането</w:t>
      </w:r>
      <w:r w:rsidR="001019A1">
        <w:rPr>
          <w:rFonts w:ascii="Times New Roman" w:hAnsi="Times New Roman"/>
          <w:sz w:val="22"/>
          <w:szCs w:val="22"/>
          <w:lang w:val="bg-BG" w:eastAsia="bg-BG"/>
        </w:rPr>
        <w:t xml:space="preserve"> не извършено по електронен път;</w:t>
      </w:r>
    </w:p>
    <w:p w:rsidR="001019A1" w:rsidRDefault="001019A1" w:rsidP="00D27EDD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Протокол от заседание на съответния оправомощен орган, съдържащ решение за закупуване на държавните имоти – предмет на продажбата, когато заявителят е юридическо лице;</w:t>
      </w:r>
    </w:p>
    <w:p w:rsidR="00086846" w:rsidRDefault="00086846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Копие от документа за собственост на съседен имот.</w:t>
      </w:r>
    </w:p>
    <w:p w:rsidR="00253D1C" w:rsidRDefault="00253D1C" w:rsidP="00253D1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Предлаганата цена е в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цяло число левове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и не по-ниска от началната тръжна цена.</w:t>
      </w:r>
    </w:p>
    <w:p w:rsidR="00253D1C" w:rsidRDefault="00253D1C" w:rsidP="00253D1C">
      <w:pPr>
        <w:tabs>
          <w:tab w:val="left" w:pos="142"/>
          <w:tab w:val="left" w:pos="284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II</w:t>
      </w:r>
      <w:proofErr w:type="gramStart"/>
      <w:r>
        <w:rPr>
          <w:rFonts w:ascii="Times New Roman" w:hAnsi="Times New Roman"/>
          <w:b/>
          <w:sz w:val="22"/>
          <w:szCs w:val="22"/>
          <w:lang w:val="bg-BG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  <w:lang w:val="bg-BG"/>
        </w:rPr>
        <w:t>Място</w:t>
      </w:r>
      <w:proofErr w:type="gramEnd"/>
      <w:r>
        <w:rPr>
          <w:rFonts w:ascii="Times New Roman" w:hAnsi="Times New Roman"/>
          <w:b/>
          <w:sz w:val="22"/>
          <w:szCs w:val="22"/>
          <w:lang w:val="bg-BG"/>
        </w:rPr>
        <w:t xml:space="preserve"> и срок за получаване на заявления</w:t>
      </w:r>
      <w:r>
        <w:rPr>
          <w:rFonts w:ascii="Times New Roman" w:hAnsi="Times New Roman"/>
          <w:sz w:val="22"/>
          <w:szCs w:val="22"/>
          <w:lang w:val="bg-BG"/>
        </w:rPr>
        <w:t>: Документите за участие в търга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>, ет. 7, стая № 6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Място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и срок за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подаване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на заявления: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Документите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за участие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се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подават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сградата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Областна Дирекция “</w:t>
      </w:r>
      <w:r>
        <w:rPr>
          <w:rFonts w:ascii="Times New Roman" w:hAnsi="Times New Roman"/>
          <w:sz w:val="22"/>
          <w:szCs w:val="22"/>
          <w:lang w:val="bg-BG"/>
        </w:rPr>
        <w:t>Земеделие</w:t>
      </w:r>
      <w:r>
        <w:rPr>
          <w:rFonts w:ascii="Times New Roman" w:hAnsi="Times New Roman"/>
          <w:sz w:val="22"/>
          <w:szCs w:val="22"/>
          <w:lang w:val="ru-RU"/>
        </w:rPr>
        <w:t>”</w:t>
      </w:r>
      <w:r>
        <w:rPr>
          <w:rFonts w:ascii="Times New Roman" w:hAnsi="Times New Roman"/>
          <w:sz w:val="22"/>
          <w:szCs w:val="22"/>
          <w:lang w:val="bg-BG"/>
        </w:rPr>
        <w:t xml:space="preserve">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7, стая № 6 всеки работен ден от 9:00 до 17:30 часа в срок от 30 /тридесет/ календарни дни считано от датата на публикуване на заповедта в местен вестник. </w:t>
      </w:r>
      <w:r>
        <w:rPr>
          <w:rFonts w:ascii="Times New Roman" w:hAnsi="Times New Roman"/>
          <w:b/>
          <w:sz w:val="22"/>
          <w:szCs w:val="22"/>
          <w:lang w:val="bg-BG"/>
        </w:rPr>
        <w:t>За всеки имот се подава отделно заявление.</w:t>
      </w:r>
      <w:r>
        <w:rPr>
          <w:rFonts w:ascii="Times New Roman" w:hAnsi="Times New Roman"/>
          <w:sz w:val="22"/>
          <w:szCs w:val="22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V. Депозитът за участие е 10% от началната тръжна цена, </w:t>
      </w:r>
      <w:r>
        <w:rPr>
          <w:rFonts w:ascii="Times New Roman" w:hAnsi="Times New Roman"/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Депозитът се внася по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набирателна</w:t>
      </w:r>
      <w:proofErr w:type="spellEnd"/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сметка на Областна Дирекция  „Земеделие”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гр.Русе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ОББ АД Русе - </w:t>
      </w:r>
      <w:r>
        <w:rPr>
          <w:rFonts w:ascii="Times New Roman" w:hAnsi="Times New Roman"/>
          <w:b/>
          <w:sz w:val="22"/>
          <w:szCs w:val="22"/>
        </w:rPr>
        <w:t>IBAN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>BG</w:t>
      </w:r>
      <w:r>
        <w:rPr>
          <w:rFonts w:ascii="Times New Roman" w:hAnsi="Times New Roman"/>
          <w:b/>
          <w:sz w:val="22"/>
          <w:szCs w:val="22"/>
          <w:lang w:val="ru-RU"/>
        </w:rPr>
        <w:t>18</w:t>
      </w:r>
      <w:r>
        <w:rPr>
          <w:rFonts w:ascii="Times New Roman" w:hAnsi="Times New Roman"/>
          <w:b/>
          <w:sz w:val="22"/>
          <w:szCs w:val="22"/>
        </w:rPr>
        <w:t>UBBS</w:t>
      </w:r>
      <w:r>
        <w:rPr>
          <w:rFonts w:ascii="Times New Roman" w:hAnsi="Times New Roman"/>
          <w:b/>
          <w:sz w:val="22"/>
          <w:szCs w:val="22"/>
          <w:lang w:val="ru-RU"/>
        </w:rPr>
        <w:t>80023300251110,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>BIC</w:t>
      </w:r>
      <w:r>
        <w:rPr>
          <w:rFonts w:ascii="Times New Roman" w:hAnsi="Times New Roman"/>
          <w:b/>
          <w:sz w:val="22"/>
          <w:szCs w:val="22"/>
          <w:lang w:val="bg-BG"/>
        </w:rPr>
        <w:t>:</w:t>
      </w:r>
      <w:r>
        <w:rPr>
          <w:rFonts w:ascii="Times New Roman" w:hAnsi="Times New Roman"/>
          <w:b/>
          <w:sz w:val="22"/>
          <w:szCs w:val="22"/>
        </w:rPr>
        <w:t>UBBSBGSF</w:t>
      </w:r>
      <w:r>
        <w:rPr>
          <w:rFonts w:ascii="Times New Roman" w:hAnsi="Times New Roman"/>
          <w:b/>
          <w:sz w:val="22"/>
          <w:szCs w:val="22"/>
          <w:lang w:val="bg-BG"/>
        </w:rPr>
        <w:t>;  Основание: Депозит за участие в търг по чл.27, ал.9 от ЗСПЗЗ.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V. Място за обявяване на протокола от търга: </w:t>
      </w:r>
      <w:r>
        <w:rPr>
          <w:rFonts w:ascii="Times New Roman" w:hAnsi="Times New Roman"/>
          <w:sz w:val="22"/>
          <w:szCs w:val="22"/>
          <w:lang w:val="bg-BG"/>
        </w:rPr>
        <w:t>Информационното табло на ОД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 и на интернет страницата на Дирекцията </w:t>
      </w:r>
      <w:hyperlink r:id="rId6" w:history="1">
        <w:r>
          <w:rPr>
            <w:rStyle w:val="a3"/>
            <w:b/>
            <w:sz w:val="22"/>
            <w:szCs w:val="22"/>
            <w:lang w:val="bg-BG"/>
          </w:rPr>
          <w:t>http://www.mzh.government.bg/ODZ-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VI.  </w:t>
      </w:r>
      <w:r>
        <w:rPr>
          <w:rFonts w:ascii="Times New Roman" w:hAnsi="Times New Roman"/>
          <w:sz w:val="22"/>
          <w:szCs w:val="22"/>
          <w:lang w:val="bg-BG"/>
        </w:rPr>
        <w:t xml:space="preserve">Търгът се провежда в случай, че поне двама кандидати са подали заявление за участие. Заявление, представено в </w:t>
      </w:r>
      <w:proofErr w:type="spellStart"/>
      <w:r>
        <w:rPr>
          <w:rFonts w:ascii="Times New Roman" w:hAnsi="Times New Roman"/>
          <w:sz w:val="22"/>
          <w:szCs w:val="22"/>
          <w:lang w:val="bg-BG"/>
        </w:rPr>
        <w:t>незапечатан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 плик е недействително.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Подадените пликове със заявления се записват с входящ номер, дата и час в регистъра. При явяване на един кандидат за даден имот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  <w:lang w:val="bg-BG"/>
        </w:rPr>
        <w:t xml:space="preserve"> той се обявява за спечелил при обявената от него тръжна цена.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VII.</w:t>
      </w:r>
      <w:r>
        <w:rPr>
          <w:rFonts w:ascii="Times New Roman" w:hAnsi="Times New Roman"/>
          <w:sz w:val="22"/>
          <w:szCs w:val="22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</w:t>
      </w:r>
      <w:r w:rsidR="00823B49">
        <w:rPr>
          <w:rFonts w:ascii="Times New Roman" w:hAnsi="Times New Roman"/>
          <w:sz w:val="22"/>
          <w:szCs w:val="22"/>
          <w:lang w:val="bg-BG"/>
        </w:rPr>
        <w:t>14</w:t>
      </w:r>
      <w:r>
        <w:rPr>
          <w:rFonts w:ascii="Times New Roman" w:hAnsi="Times New Roman"/>
          <w:sz w:val="22"/>
          <w:szCs w:val="22"/>
          <w:lang w:val="bg-BG"/>
        </w:rPr>
        <w:t xml:space="preserve"> /</w:t>
      </w:r>
      <w:r w:rsidR="00823B49">
        <w:rPr>
          <w:rFonts w:ascii="Times New Roman" w:hAnsi="Times New Roman"/>
          <w:sz w:val="22"/>
          <w:szCs w:val="22"/>
          <w:lang w:val="bg-BG"/>
        </w:rPr>
        <w:t>четиринадесет</w:t>
      </w:r>
      <w:r>
        <w:rPr>
          <w:rFonts w:ascii="Times New Roman" w:hAnsi="Times New Roman"/>
          <w:sz w:val="22"/>
          <w:szCs w:val="22"/>
          <w:lang w:val="bg-BG"/>
        </w:rPr>
        <w:t xml:space="preserve">/ дневен срок тръжната комисия разглежда заявленията, класира предложенията и определя спечелилия кандидат за всеки имот. За резултатите от търга се съставя протокол съгласно чл. 107, ал. 8  от ППЗСПЗЗ и се обявява на местата посочени в т.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VIII</w:t>
      </w:r>
      <w:r>
        <w:rPr>
          <w:rFonts w:ascii="Times New Roman" w:hAnsi="Times New Roman"/>
          <w:sz w:val="22"/>
          <w:szCs w:val="22"/>
          <w:lang w:val="bg-BG"/>
        </w:rPr>
        <w:t xml:space="preserve">. В случаите по чл. 108, ал. 1 от ППЗСПЗЗ, когато кандидатите за един имот са предложили една и съща цена, между тях се провежда търг с явно наддаване като председателят на тръжната </w:t>
      </w:r>
      <w:r>
        <w:rPr>
          <w:rFonts w:ascii="Times New Roman" w:hAnsi="Times New Roman"/>
          <w:sz w:val="22"/>
          <w:szCs w:val="22"/>
          <w:lang w:val="bg-BG"/>
        </w:rPr>
        <w:lastRenderedPageBreak/>
        <w:t>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X.</w:t>
      </w:r>
      <w:r>
        <w:rPr>
          <w:rFonts w:ascii="Times New Roman" w:hAnsi="Times New Roman"/>
          <w:sz w:val="22"/>
          <w:szCs w:val="22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</w:t>
      </w:r>
      <w:r>
        <w:rPr>
          <w:rFonts w:ascii="Times New Roman" w:hAnsi="Times New Roman"/>
          <w:sz w:val="22"/>
          <w:szCs w:val="22"/>
          <w:lang w:val="bg-BG" w:eastAsia="bg-BG"/>
        </w:rPr>
        <w:t>.</w:t>
      </w:r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r>
        <w:rPr>
          <w:rFonts w:ascii="Times New Roman" w:hAnsi="Times New Roman"/>
          <w:sz w:val="22"/>
          <w:szCs w:val="22"/>
          <w:lang w:val="bg-BG" w:eastAsia="bg-BG"/>
        </w:rPr>
        <w:t>Лицата, които придобиват имотите  по реда на чл. 27, ал. 9 от ЗСПЗЗ, заплащат разходите по  чл.56ш, ал. 1, т. 2 от ППЗСПЗЗ.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XI. Условия за връщане на депозита</w:t>
      </w:r>
      <w:r>
        <w:rPr>
          <w:rFonts w:ascii="Times New Roman" w:hAnsi="Times New Roman"/>
          <w:sz w:val="22"/>
          <w:szCs w:val="22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</w:t>
      </w:r>
      <w:proofErr w:type="spellStart"/>
      <w:r>
        <w:rPr>
          <w:rFonts w:ascii="Times New Roman" w:hAnsi="Times New Roman"/>
          <w:sz w:val="22"/>
          <w:szCs w:val="22"/>
          <w:lang w:val="bg-BG"/>
        </w:rPr>
        <w:t>некласираните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 кандидати се възстановяват в 7-дневен срок след приключването на търга след подаване на заявление в счетоводството на </w:t>
      </w:r>
      <w:r w:rsidR="001D47A5">
        <w:rPr>
          <w:rFonts w:ascii="Times New Roman" w:hAnsi="Times New Roman"/>
          <w:sz w:val="22"/>
          <w:szCs w:val="22"/>
          <w:lang w:val="bg-BG"/>
        </w:rPr>
        <w:t>Областна дирекция „Земеделие“ – гр. Русе,</w:t>
      </w:r>
      <w:r>
        <w:rPr>
          <w:rFonts w:ascii="Times New Roman" w:hAnsi="Times New Roman"/>
          <w:sz w:val="22"/>
          <w:szCs w:val="22"/>
          <w:lang w:val="bg-BG"/>
        </w:rPr>
        <w:t xml:space="preserve">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253D1C" w:rsidRP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XII. </w:t>
      </w:r>
      <w:r>
        <w:rPr>
          <w:rFonts w:ascii="Times New Roman" w:hAnsi="Times New Roman"/>
          <w:sz w:val="22"/>
          <w:szCs w:val="22"/>
          <w:lang w:val="bg-BG"/>
        </w:rPr>
        <w:t>След приключване на търга,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със заповед определя класираните на 1 и 2 място кандидати, която се публикува на интернет страницата на МЗХГ и на интернет страницата на ОД “Земеделие“-Русе - </w:t>
      </w:r>
      <w:hyperlink r:id="rId7" w:history="1">
        <w:r>
          <w:rPr>
            <w:rStyle w:val="a3"/>
            <w:b/>
            <w:sz w:val="22"/>
            <w:szCs w:val="22"/>
            <w:lang w:val="bg-BG"/>
          </w:rPr>
          <w:t>http: 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sz w:val="22"/>
          <w:szCs w:val="22"/>
          <w:lang w:val="bg-BG"/>
        </w:rPr>
        <w:t xml:space="preserve"> при спазване на изискванията на ЗЗЛД.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Директорът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областната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дирекция "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"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уведомява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участниците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r>
        <w:rPr>
          <w:rStyle w:val="newdocreference1"/>
          <w:rFonts w:ascii="Times New Roman" w:hAnsi="Times New Roman"/>
          <w:sz w:val="22"/>
          <w:szCs w:val="22"/>
          <w:lang w:val="ru-RU"/>
        </w:rPr>
        <w:t>ГПК</w:t>
      </w:r>
      <w:r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заповедта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която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подлежи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обжалване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14-дневен срок от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уведомлението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им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АПК. 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>
        <w:rPr>
          <w:rFonts w:ascii="Times New Roman" w:hAnsi="Times New Roman"/>
          <w:b/>
          <w:sz w:val="22"/>
          <w:szCs w:val="22"/>
          <w:lang w:val="bg-BG"/>
        </w:rPr>
        <w:t>сметка на МЗХГ</w:t>
      </w:r>
      <w:r>
        <w:rPr>
          <w:rFonts w:ascii="Times New Roman" w:hAnsi="Times New Roman"/>
          <w:sz w:val="22"/>
          <w:szCs w:val="22"/>
          <w:lang w:val="bg-BG"/>
        </w:rPr>
        <w:t xml:space="preserve"> – </w:t>
      </w:r>
      <w:r>
        <w:rPr>
          <w:rFonts w:ascii="Times New Roman" w:hAnsi="Times New Roman"/>
          <w:b/>
          <w:sz w:val="22"/>
          <w:szCs w:val="22"/>
          <w:lang w:val="bg-BG"/>
        </w:rPr>
        <w:t>BG97 BNBG 9661 3000 1500 01, БНБ–ЦУ София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V.</w:t>
      </w:r>
      <w:r>
        <w:rPr>
          <w:rFonts w:ascii="Times New Roman" w:hAnsi="Times New Roman"/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Министерството на земеделието, храните и горите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</w:t>
      </w:r>
      <w:r w:rsidR="00086846">
        <w:rPr>
          <w:rFonts w:ascii="Times New Roman" w:hAnsi="Times New Roman"/>
          <w:sz w:val="22"/>
          <w:szCs w:val="22"/>
          <w:lang w:val="bg-BG"/>
        </w:rPr>
        <w:t xml:space="preserve">бла на ОД ”Земеделие” –  Русе, </w:t>
      </w:r>
      <w:r>
        <w:rPr>
          <w:rFonts w:ascii="Times New Roman" w:hAnsi="Times New Roman"/>
          <w:sz w:val="22"/>
          <w:szCs w:val="22"/>
          <w:lang w:val="bg-BG"/>
        </w:rPr>
        <w:t>Общинска служба по земе</w:t>
      </w:r>
      <w:r w:rsidR="00086846">
        <w:rPr>
          <w:rFonts w:ascii="Times New Roman" w:hAnsi="Times New Roman"/>
          <w:sz w:val="22"/>
          <w:szCs w:val="22"/>
          <w:lang w:val="bg-BG"/>
        </w:rPr>
        <w:t xml:space="preserve">делие – </w:t>
      </w:r>
      <w:r w:rsidR="00D266D0">
        <w:rPr>
          <w:rFonts w:ascii="Times New Roman" w:hAnsi="Times New Roman"/>
          <w:sz w:val="22"/>
          <w:szCs w:val="22"/>
          <w:lang w:val="bg-BG"/>
        </w:rPr>
        <w:t xml:space="preserve">гр. </w:t>
      </w:r>
      <w:r w:rsidR="001019A1">
        <w:rPr>
          <w:rFonts w:ascii="Times New Roman" w:hAnsi="Times New Roman"/>
          <w:sz w:val="22"/>
          <w:szCs w:val="22"/>
          <w:lang w:val="bg-BG"/>
        </w:rPr>
        <w:t>Русе</w:t>
      </w:r>
      <w:r w:rsidR="00086846">
        <w:rPr>
          <w:rFonts w:ascii="Times New Roman" w:hAnsi="Times New Roman"/>
          <w:sz w:val="22"/>
          <w:szCs w:val="22"/>
          <w:lang w:val="bg-BG"/>
        </w:rPr>
        <w:t>, област Русе и Км</w:t>
      </w:r>
      <w:r w:rsidR="004F25D6">
        <w:rPr>
          <w:rFonts w:ascii="Times New Roman" w:hAnsi="Times New Roman"/>
          <w:sz w:val="22"/>
          <w:szCs w:val="22"/>
          <w:lang w:val="bg-BG"/>
        </w:rPr>
        <w:t>етството на населеното място по местонах</w:t>
      </w:r>
      <w:r w:rsidR="00D266D0">
        <w:rPr>
          <w:rFonts w:ascii="Times New Roman" w:hAnsi="Times New Roman"/>
          <w:sz w:val="22"/>
          <w:szCs w:val="22"/>
          <w:lang w:val="bg-BG"/>
        </w:rPr>
        <w:t>ождението на имот</w:t>
      </w:r>
      <w:r w:rsidR="00094FD4">
        <w:rPr>
          <w:rFonts w:ascii="Times New Roman" w:hAnsi="Times New Roman"/>
          <w:sz w:val="22"/>
          <w:szCs w:val="22"/>
          <w:lang w:val="bg-BG"/>
        </w:rPr>
        <w:t>ите</w:t>
      </w:r>
      <w:r w:rsidR="004F25D6">
        <w:rPr>
          <w:rFonts w:ascii="Times New Roman" w:hAnsi="Times New Roman"/>
          <w:sz w:val="22"/>
          <w:szCs w:val="22"/>
          <w:lang w:val="bg-BG"/>
        </w:rPr>
        <w:t>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53D1C" w:rsidRDefault="00253D1C" w:rsidP="00253D1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53D1C" w:rsidRDefault="00253D1C" w:rsidP="00253D1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F25D6" w:rsidRDefault="00253D1C" w:rsidP="00253D1C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БОРИСЛАВА БРАТОЕВА  </w:t>
      </w:r>
      <w:r w:rsidR="00E018FB">
        <w:rPr>
          <w:rFonts w:ascii="Times New Roman" w:hAnsi="Times New Roman"/>
          <w:b/>
          <w:sz w:val="22"/>
          <w:szCs w:val="22"/>
          <w:lang w:val="ru-RU"/>
        </w:rPr>
        <w:t>/П/</w:t>
      </w:r>
      <w:bookmarkStart w:id="0" w:name="_GoBack"/>
      <w:bookmarkEnd w:id="0"/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Директор на </w:t>
      </w:r>
      <w:r>
        <w:rPr>
          <w:rFonts w:ascii="Times New Roman" w:hAnsi="Times New Roman"/>
          <w:i/>
          <w:sz w:val="22"/>
          <w:szCs w:val="22"/>
        </w:rPr>
        <w:t>O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бластна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 xml:space="preserve"> дирекция «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>»</w:t>
      </w:r>
      <w:r>
        <w:rPr>
          <w:rFonts w:ascii="Times New Roman" w:hAnsi="Times New Roman"/>
          <w:i/>
          <w:sz w:val="22"/>
          <w:szCs w:val="22"/>
          <w:lang w:val="bg-BG"/>
        </w:rPr>
        <w:t xml:space="preserve"> – гр. Русе</w:t>
      </w:r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A36729" w:rsidRDefault="00E018FB"/>
    <w:sectPr w:rsidR="00A3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1C"/>
    <w:rsid w:val="00086846"/>
    <w:rsid w:val="00094FD4"/>
    <w:rsid w:val="000D6AF3"/>
    <w:rsid w:val="001019A1"/>
    <w:rsid w:val="001D47A5"/>
    <w:rsid w:val="00205538"/>
    <w:rsid w:val="00253D1C"/>
    <w:rsid w:val="004C7166"/>
    <w:rsid w:val="004F25D6"/>
    <w:rsid w:val="00513BD0"/>
    <w:rsid w:val="006A245F"/>
    <w:rsid w:val="006F603F"/>
    <w:rsid w:val="00823B49"/>
    <w:rsid w:val="008A0592"/>
    <w:rsid w:val="00A22E9F"/>
    <w:rsid w:val="00A8026C"/>
    <w:rsid w:val="00B40080"/>
    <w:rsid w:val="00B73CD8"/>
    <w:rsid w:val="00C23A2B"/>
    <w:rsid w:val="00D266D0"/>
    <w:rsid w:val="00D27EDD"/>
    <w:rsid w:val="00DF6664"/>
    <w:rsid w:val="00E018FB"/>
    <w:rsid w:val="00E525C3"/>
    <w:rsid w:val="00F9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1FE3"/>
  <w15:chartTrackingRefBased/>
  <w15:docId w15:val="{2BB86185-56B5-4291-8CDE-03834EE5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1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53D1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253D1C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styleId="a3">
    <w:name w:val="Hyperlink"/>
    <w:uiPriority w:val="99"/>
    <w:semiHidden/>
    <w:unhideWhenUsed/>
    <w:rsid w:val="00253D1C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253D1C"/>
    <w:rPr>
      <w:color w:val="0000FF"/>
      <w:u w:val="single"/>
    </w:rPr>
  </w:style>
  <w:style w:type="paragraph" w:styleId="a4">
    <w:name w:val="No Spacing"/>
    <w:uiPriority w:val="1"/>
    <w:qFormat/>
    <w:rsid w:val="00253D1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F25D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F25D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25</cp:revision>
  <cp:lastPrinted>2020-09-10T07:33:00Z</cp:lastPrinted>
  <dcterms:created xsi:type="dcterms:W3CDTF">2019-04-16T08:11:00Z</dcterms:created>
  <dcterms:modified xsi:type="dcterms:W3CDTF">2020-09-11T08:39:00Z</dcterms:modified>
</cp:coreProperties>
</file>