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255CA4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-04-60</w:t>
      </w:r>
    </w:p>
    <w:p w:rsidR="003C2D82" w:rsidRDefault="00E23FD1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255CA4">
        <w:rPr>
          <w:rFonts w:ascii="Times New Roman" w:hAnsi="Times New Roman"/>
          <w:b/>
          <w:sz w:val="22"/>
          <w:szCs w:val="22"/>
          <w:lang w:val="bg-BG"/>
        </w:rPr>
        <w:t>13.05.</w:t>
      </w:r>
      <w:r w:rsidR="00DF6C44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E3EE4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 ал. 4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>
        <w:rPr>
          <w:rFonts w:ascii="Times New Roman" w:hAnsi="Times New Roman"/>
          <w:sz w:val="22"/>
          <w:szCs w:val="22"/>
        </w:rPr>
        <w:t>чл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3C2D82">
        <w:rPr>
          <w:rFonts w:ascii="Times New Roman" w:hAnsi="Times New Roman"/>
          <w:sz w:val="22"/>
          <w:szCs w:val="22"/>
        </w:rPr>
        <w:t>2</w:t>
      </w:r>
      <w:r w:rsidR="003C2D82"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 w:rsidR="003C2D8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</w:rPr>
        <w:t>ал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>9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</w:rPr>
        <w:t>от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 ЗСПЗЗ, 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>
        <w:rPr>
          <w:rFonts w:ascii="Times New Roman" w:hAnsi="Times New Roman"/>
          <w:sz w:val="22"/>
          <w:szCs w:val="22"/>
          <w:lang w:val="bg-BG"/>
        </w:rPr>
        <w:t xml:space="preserve"> и ал. 3 и чл. 106, ал. 1 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писмо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53BA7">
        <w:rPr>
          <w:rFonts w:ascii="Times New Roman" w:hAnsi="Times New Roman"/>
          <w:sz w:val="22"/>
          <w:szCs w:val="22"/>
          <w:lang w:val="bg-BG"/>
        </w:rPr>
        <w:t>66-513/07.11.2019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 w:rsidR="003C2D82">
        <w:rPr>
          <w:rFonts w:ascii="Times New Roman" w:hAnsi="Times New Roman"/>
          <w:sz w:val="22"/>
          <w:szCs w:val="22"/>
        </w:rPr>
        <w:t>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850"/>
        <w:gridCol w:w="1134"/>
        <w:gridCol w:w="850"/>
        <w:gridCol w:w="1559"/>
        <w:gridCol w:w="1134"/>
        <w:gridCol w:w="851"/>
        <w:gridCol w:w="1559"/>
      </w:tblGrid>
      <w:tr w:rsidR="003C2D82" w:rsidTr="00EC47C5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282C4A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282C4A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C53BA7">
              <w:rPr>
                <w:rFonts w:cs="Arial"/>
                <w:sz w:val="16"/>
                <w:szCs w:val="16"/>
                <w:lang w:val="bg-BG" w:eastAsia="bg-BG"/>
              </w:rPr>
              <w:t>Николово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C53BA7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51679.217.8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C53BA7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282C4A" w:rsidP="00EC47C5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Стопански двор </w:t>
            </w:r>
            <w:r w:rsidR="00C53BA7">
              <w:rPr>
                <w:rFonts w:cs="Arial"/>
                <w:sz w:val="16"/>
                <w:szCs w:val="16"/>
                <w:lang w:val="bg-BG"/>
              </w:rPr>
              <w:t>–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пасище</w:t>
            </w:r>
            <w:r w:rsidR="00C53BA7">
              <w:rPr>
                <w:rFonts w:cs="Arial"/>
                <w:sz w:val="16"/>
                <w:szCs w:val="16"/>
                <w:lang w:val="bg-BG"/>
              </w:rPr>
              <w:t xml:space="preserve"> с храсти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C53BA7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3041,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C53BA7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C53BA7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70</w:t>
            </w:r>
            <w:r w:rsidR="00282C4A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EC47C5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гр. Русе и Кметств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м</w:t>
      </w:r>
      <w:r w:rsidR="00282C4A">
        <w:rPr>
          <w:rFonts w:ascii="Times New Roman" w:hAnsi="Times New Roman"/>
          <w:sz w:val="22"/>
          <w:szCs w:val="22"/>
          <w:lang w:val="bg-BG"/>
        </w:rPr>
        <w:t>ясто</w:t>
      </w:r>
      <w:r w:rsidR="006B6013"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имота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282C4A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255CA4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255CA4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255CA4"/>
    <w:rsid w:val="00282C4A"/>
    <w:rsid w:val="002F559B"/>
    <w:rsid w:val="003C2D82"/>
    <w:rsid w:val="003E3EE4"/>
    <w:rsid w:val="0058090D"/>
    <w:rsid w:val="006A245F"/>
    <w:rsid w:val="006B6013"/>
    <w:rsid w:val="008A0592"/>
    <w:rsid w:val="00AE7637"/>
    <w:rsid w:val="00C53BA7"/>
    <w:rsid w:val="00DF6C44"/>
    <w:rsid w:val="00E23FD1"/>
    <w:rsid w:val="00EC47C5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98AA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23</cp:revision>
  <cp:lastPrinted>2020-05-13T12:50:00Z</cp:lastPrinted>
  <dcterms:created xsi:type="dcterms:W3CDTF">2019-10-25T07:34:00Z</dcterms:created>
  <dcterms:modified xsi:type="dcterms:W3CDTF">2020-05-18T07:35:00Z</dcterms:modified>
</cp:coreProperties>
</file>