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A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храните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C054" id="Съединител &quot;права стрелка&quot; 1" o:spid="_x0000_s1026" type="#_x0000_t32" style="position:absolute;margin-left:-286.85pt;margin-top:14.3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253D1C" w:rsidRDefault="00B40080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–04-90</w:t>
      </w:r>
    </w:p>
    <w:p w:rsidR="00253D1C" w:rsidRDefault="00205538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B40080">
        <w:rPr>
          <w:rFonts w:ascii="Times New Roman" w:hAnsi="Times New Roman"/>
          <w:b/>
          <w:sz w:val="22"/>
          <w:szCs w:val="22"/>
          <w:lang w:val="bg-BG"/>
        </w:rPr>
        <w:t>10.08.</w:t>
      </w:r>
      <w:r w:rsidR="000D6AF3">
        <w:rPr>
          <w:rFonts w:ascii="Times New Roman" w:hAnsi="Times New Roman"/>
          <w:b/>
          <w:sz w:val="22"/>
          <w:szCs w:val="22"/>
          <w:lang w:val="bg-BG"/>
        </w:rPr>
        <w:t>2020</w:t>
      </w:r>
      <w:r w:rsidR="00253D1C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 3, ал. 3, т. 24 и 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 и ал. 3 и чл. 106, ал. 1 и ал. 6 от ППЗСПЗЗ, във връзка с писмо изх. № </w:t>
      </w:r>
      <w:r w:rsidR="00D27EDD">
        <w:rPr>
          <w:rFonts w:ascii="Times New Roman" w:hAnsi="Times New Roman"/>
          <w:sz w:val="22"/>
          <w:szCs w:val="22"/>
          <w:lang w:val="bg-BG"/>
        </w:rPr>
        <w:t>66-3048/16.07.2020</w:t>
      </w:r>
      <w:r>
        <w:rPr>
          <w:rFonts w:ascii="Times New Roman" w:hAnsi="Times New Roman"/>
          <w:sz w:val="22"/>
          <w:szCs w:val="22"/>
          <w:lang w:val="bg-BG"/>
        </w:rPr>
        <w:t xml:space="preserve"> г. на Министъра на земеделието, храните и горите, с което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</w:t>
      </w:r>
      <w:r w:rsidR="00D27EDD">
        <w:rPr>
          <w:rFonts w:ascii="Times New Roman" w:hAnsi="Times New Roman"/>
          <w:sz w:val="22"/>
          <w:szCs w:val="22"/>
          <w:lang w:val="bg-BG"/>
        </w:rPr>
        <w:t>и</w:t>
      </w:r>
    </w:p>
    <w:p w:rsidR="00253D1C" w:rsidRDefault="00253D1C" w:rsidP="00253D1C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първа процедура за провеждане на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изр. второ, </w:t>
      </w:r>
      <w:proofErr w:type="spellStart"/>
      <w:r>
        <w:rPr>
          <w:rFonts w:ascii="Times New Roman" w:hAnsi="Times New Roman"/>
          <w:b/>
          <w:sz w:val="22"/>
          <w:szCs w:val="22"/>
          <w:lang w:val="bg-BG"/>
        </w:rPr>
        <w:t>предл</w:t>
      </w:r>
      <w:proofErr w:type="spellEnd"/>
      <w:r>
        <w:rPr>
          <w:rFonts w:ascii="Times New Roman" w:hAnsi="Times New Roman"/>
          <w:b/>
          <w:sz w:val="22"/>
          <w:szCs w:val="22"/>
          <w:lang w:val="bg-BG"/>
        </w:rPr>
        <w:t>. първо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частна държ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находящи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72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"/>
        <w:gridCol w:w="1107"/>
        <w:gridCol w:w="851"/>
        <w:gridCol w:w="708"/>
        <w:gridCol w:w="1134"/>
        <w:gridCol w:w="604"/>
        <w:gridCol w:w="1097"/>
        <w:gridCol w:w="1077"/>
        <w:gridCol w:w="845"/>
        <w:gridCol w:w="2000"/>
      </w:tblGrid>
      <w:tr w:rsidR="00A22E9F" w:rsidTr="00D27EDD">
        <w:trPr>
          <w:trHeight w:val="528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0D6AF3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Съседни имоти№ по КВС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A22E9F" w:rsidTr="00D27EDD">
        <w:trPr>
          <w:trHeight w:val="283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0D6AF3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proofErr w:type="spellStart"/>
            <w:r>
              <w:rPr>
                <w:rFonts w:cs="Arial"/>
                <w:sz w:val="16"/>
                <w:szCs w:val="16"/>
                <w:lang w:val="bg-BG" w:eastAsia="bg-BG"/>
              </w:rPr>
              <w:t>с.</w:t>
            </w:r>
            <w:r w:rsidR="00D27EDD">
              <w:rPr>
                <w:rFonts w:cs="Arial"/>
                <w:sz w:val="16"/>
                <w:szCs w:val="16"/>
                <w:lang w:val="bg-BG" w:eastAsia="bg-BG"/>
              </w:rPr>
              <w:t>Сандрово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 w:rsidP="000D6AF3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   Русе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D27EDD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65348.68.34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E9F" w:rsidRDefault="00D27EDD" w:rsidP="00D27EDD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65348.68.173 – местен път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65348.68.22 – Милко Петков Георгиев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 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65348.68.30 – „ИВКОМ“ ЕООД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E9F" w:rsidRDefault="00D27EDD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1,064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Pr="00C23A2B" w:rsidRDefault="00D27EDD" w:rsidP="00D27EDD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Стоп. двор изоставена земя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D27EDD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1226</w:t>
            </w:r>
            <w:r w:rsidR="000D6AF3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2E9F" w:rsidRDefault="00D27EDD" w:rsidP="000D6AF3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122,60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E9F" w:rsidRDefault="00D27EDD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70,00</w:t>
            </w:r>
          </w:p>
        </w:tc>
      </w:tr>
    </w:tbl>
    <w:p w:rsidR="00A22E9F" w:rsidRPr="00A22E9F" w:rsidRDefault="00A22E9F" w:rsidP="00A22E9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само собствениците на имоти в границите на стопанския двор, съседни на имота – предмет на търга, класиране на кандидатите се извършва, ако се явят поне двама легитимни кандидати /съседи/</w:t>
      </w:r>
      <w:r w:rsidR="006F603F">
        <w:rPr>
          <w:rFonts w:ascii="Times New Roman" w:hAnsi="Times New Roman"/>
          <w:sz w:val="22"/>
          <w:szCs w:val="22"/>
          <w:lang w:val="bg-BG" w:eastAsia="bg-BG"/>
        </w:rPr>
        <w:t xml:space="preserve"> и притежават документи за собственост на индивидуализирани съседни имоти /с отделни идентификатори в кадастралната карта и кадастрални регистри на землището</w:t>
      </w:r>
      <w:r w:rsidR="00D266D0">
        <w:rPr>
          <w:rFonts w:ascii="Times New Roman" w:hAnsi="Times New Roman"/>
          <w:sz w:val="22"/>
          <w:szCs w:val="22"/>
          <w:lang w:val="bg-BG" w:eastAsia="bg-BG"/>
        </w:rPr>
        <w:t>/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. </w:t>
      </w: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253D1C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253D1C" w:rsidRPr="00D266D0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1D47A5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</w:t>
      </w: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>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53D1C" w:rsidRDefault="00253D1C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1019A1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1019A1" w:rsidRDefault="001019A1" w:rsidP="00D27EDD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086846" w:rsidRDefault="00086846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собственост на съседен имот.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253D1C" w:rsidRDefault="00253D1C" w:rsidP="00253D1C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 xml:space="preserve">Търгът се провежда в случай, че поне двама кандидати са подали заявление за участие. Заявление, представено в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незапечатан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823B49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823B49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некласираните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заявление в счетоводството на </w:t>
      </w:r>
      <w:r w:rsidR="001D47A5">
        <w:rPr>
          <w:rFonts w:ascii="Times New Roman" w:hAnsi="Times New Roman"/>
          <w:sz w:val="22"/>
          <w:szCs w:val="22"/>
          <w:lang w:val="bg-BG"/>
        </w:rPr>
        <w:t>Областна дирекция „Земеделие“ – гр. Русе,</w:t>
      </w:r>
      <w:r>
        <w:rPr>
          <w:rFonts w:ascii="Times New Roman" w:hAnsi="Times New Roman"/>
          <w:sz w:val="22"/>
          <w:szCs w:val="22"/>
          <w:lang w:val="bg-BG"/>
        </w:rPr>
        <w:t xml:space="preserve">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253D1C" w:rsidRP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</w:t>
      </w:r>
      <w:r>
        <w:rPr>
          <w:rFonts w:ascii="Times New Roman" w:hAnsi="Times New Roman"/>
          <w:sz w:val="22"/>
          <w:szCs w:val="22"/>
          <w:lang w:val="bg-BG"/>
        </w:rPr>
        <w:lastRenderedPageBreak/>
        <w:t xml:space="preserve">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бла на ОД ”Земеделие” –  Русе, </w:t>
      </w:r>
      <w:r>
        <w:rPr>
          <w:rFonts w:ascii="Times New Roman" w:hAnsi="Times New Roman"/>
          <w:sz w:val="22"/>
          <w:szCs w:val="22"/>
          <w:lang w:val="bg-BG"/>
        </w:rPr>
        <w:t>Общинска служба по земе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делие – </w:t>
      </w:r>
      <w:r w:rsidR="00D266D0">
        <w:rPr>
          <w:rFonts w:ascii="Times New Roman" w:hAnsi="Times New Roman"/>
          <w:sz w:val="22"/>
          <w:szCs w:val="22"/>
          <w:lang w:val="bg-BG"/>
        </w:rPr>
        <w:t xml:space="preserve">гр. </w:t>
      </w:r>
      <w:r w:rsidR="001019A1">
        <w:rPr>
          <w:rFonts w:ascii="Times New Roman" w:hAnsi="Times New Roman"/>
          <w:sz w:val="22"/>
          <w:szCs w:val="22"/>
          <w:lang w:val="bg-BG"/>
        </w:rPr>
        <w:t>Русе</w:t>
      </w:r>
      <w:r w:rsidR="00086846">
        <w:rPr>
          <w:rFonts w:ascii="Times New Roman" w:hAnsi="Times New Roman"/>
          <w:sz w:val="22"/>
          <w:szCs w:val="22"/>
          <w:lang w:val="bg-BG"/>
        </w:rPr>
        <w:t>, област Русе и Км</w:t>
      </w:r>
      <w:r w:rsidR="004F25D6">
        <w:rPr>
          <w:rFonts w:ascii="Times New Roman" w:hAnsi="Times New Roman"/>
          <w:sz w:val="22"/>
          <w:szCs w:val="22"/>
          <w:lang w:val="bg-BG"/>
        </w:rPr>
        <w:t>етството на населеното място по местонах</w:t>
      </w:r>
      <w:r w:rsidR="00D266D0">
        <w:rPr>
          <w:rFonts w:ascii="Times New Roman" w:hAnsi="Times New Roman"/>
          <w:sz w:val="22"/>
          <w:szCs w:val="22"/>
          <w:lang w:val="bg-BG"/>
        </w:rPr>
        <w:t>ождението на имот</w:t>
      </w:r>
      <w:r w:rsidR="00D27EDD">
        <w:rPr>
          <w:rFonts w:ascii="Times New Roman" w:hAnsi="Times New Roman"/>
          <w:sz w:val="22"/>
          <w:szCs w:val="22"/>
          <w:lang w:val="bg-BG"/>
        </w:rPr>
        <w:t>а</w:t>
      </w:r>
      <w:r w:rsidR="004F25D6"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25D6" w:rsidRDefault="00253D1C" w:rsidP="00253D1C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</w:t>
      </w:r>
      <w:r w:rsidR="00B40080">
        <w:rPr>
          <w:rFonts w:ascii="Times New Roman" w:hAnsi="Times New Roman"/>
          <w:b/>
          <w:sz w:val="22"/>
          <w:szCs w:val="22"/>
          <w:lang w:val="ru-RU"/>
        </w:rPr>
        <w:t>/П/</w:t>
      </w:r>
      <w:bookmarkStart w:id="0" w:name="_GoBack"/>
      <w:bookmarkEnd w:id="0"/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36729" w:rsidRDefault="00B40080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1C"/>
    <w:rsid w:val="00086846"/>
    <w:rsid w:val="000D6AF3"/>
    <w:rsid w:val="001019A1"/>
    <w:rsid w:val="001D47A5"/>
    <w:rsid w:val="00205538"/>
    <w:rsid w:val="00253D1C"/>
    <w:rsid w:val="004F25D6"/>
    <w:rsid w:val="006A245F"/>
    <w:rsid w:val="006F603F"/>
    <w:rsid w:val="00823B49"/>
    <w:rsid w:val="008A0592"/>
    <w:rsid w:val="00A22E9F"/>
    <w:rsid w:val="00B40080"/>
    <w:rsid w:val="00C23A2B"/>
    <w:rsid w:val="00D266D0"/>
    <w:rsid w:val="00D27EDD"/>
    <w:rsid w:val="00DF6664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AE77"/>
  <w15:chartTrackingRefBased/>
  <w15:docId w15:val="{2BB86185-56B5-4291-8CDE-03834EE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53D1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253D1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styleId="a3">
    <w:name w:val="Hyperlink"/>
    <w:uiPriority w:val="99"/>
    <w:semiHidden/>
    <w:unhideWhenUsed/>
    <w:rsid w:val="00253D1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253D1C"/>
    <w:rPr>
      <w:color w:val="0000FF"/>
      <w:u w:val="single"/>
    </w:rPr>
  </w:style>
  <w:style w:type="paragraph" w:styleId="a4">
    <w:name w:val="No Spacing"/>
    <w:uiPriority w:val="1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F25D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F25D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17</cp:revision>
  <cp:lastPrinted>2020-07-20T12:59:00Z</cp:lastPrinted>
  <dcterms:created xsi:type="dcterms:W3CDTF">2019-04-16T08:11:00Z</dcterms:created>
  <dcterms:modified xsi:type="dcterms:W3CDTF">2020-08-10T07:20:00Z</dcterms:modified>
</cp:coreProperties>
</file>