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73D" w:rsidRPr="002C0A06" w:rsidRDefault="00893B38" w:rsidP="0043573D">
      <w:pPr>
        <w:spacing w:after="0"/>
        <w:jc w:val="both"/>
        <w:rPr>
          <w:sz w:val="24"/>
          <w:lang w:val="bg-BG"/>
        </w:rPr>
      </w:pPr>
      <w:r w:rsidRPr="002C0A06">
        <w:rPr>
          <w:noProof/>
        </w:rPr>
        <w:drawing>
          <wp:anchor distT="0" distB="0" distL="114300" distR="114300" simplePos="0" relativeHeight="251659264" behindDoc="0" locked="0" layoutInCell="1" allowOverlap="1" wp14:anchorId="445AF6FC" wp14:editId="70C1F397">
            <wp:simplePos x="0" y="0"/>
            <wp:positionH relativeFrom="column">
              <wp:posOffset>264160</wp:posOffset>
            </wp:positionH>
            <wp:positionV relativeFrom="paragraph">
              <wp:posOffset>148590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3B38" w:rsidRPr="002C0A06" w:rsidRDefault="00893B38" w:rsidP="00893B38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2C0A06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32AF5E45" wp14:editId="0CC04DD8">
                <wp:simplePos x="0" y="0"/>
                <wp:positionH relativeFrom="column">
                  <wp:posOffset>913765</wp:posOffset>
                </wp:positionH>
                <wp:positionV relativeFrom="paragraph">
                  <wp:posOffset>147320</wp:posOffset>
                </wp:positionV>
                <wp:extent cx="0" cy="612140"/>
                <wp:effectExtent l="0" t="0" r="1905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7F7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1.95pt;margin-top:11.6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"/>
            </w:pict>
          </mc:Fallback>
        </mc:AlternateContent>
      </w:r>
      <w:r w:rsidRPr="002C0A06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2C0A06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893B38" w:rsidRPr="002C0A06" w:rsidRDefault="00893B38" w:rsidP="00893B3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C0A06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2C0A06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893B38" w:rsidRPr="002C0A06" w:rsidRDefault="00893B38" w:rsidP="00893B3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C0A06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4877039A" wp14:editId="18D2044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D7C71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2C0A06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center"/>
        <w:rPr>
          <w:b/>
          <w:sz w:val="24"/>
          <w:lang w:val="bg-BG"/>
        </w:rPr>
      </w:pPr>
      <w:r w:rsidRPr="002C0A06">
        <w:rPr>
          <w:b/>
          <w:sz w:val="24"/>
          <w:lang w:val="bg-BG"/>
        </w:rPr>
        <w:t>З А П О В Е Д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center"/>
        <w:rPr>
          <w:b/>
          <w:sz w:val="24"/>
          <w:lang w:val="bg-BG"/>
        </w:rPr>
      </w:pPr>
      <w:r w:rsidRPr="002C0A06">
        <w:rPr>
          <w:b/>
          <w:sz w:val="24"/>
          <w:lang w:val="bg-BG"/>
        </w:rPr>
        <w:t xml:space="preserve">№ </w:t>
      </w:r>
      <w:r w:rsidR="00B27BAD">
        <w:rPr>
          <w:b/>
          <w:sz w:val="24"/>
          <w:lang w:val="bg-BG"/>
        </w:rPr>
        <w:t>ПО-09-643-2/16.10.2025г.</w:t>
      </w:r>
    </w:p>
    <w:p w:rsidR="002C0A06" w:rsidRPr="002C0A06" w:rsidRDefault="002C0A06" w:rsidP="0043573D">
      <w:pPr>
        <w:spacing w:after="0"/>
        <w:jc w:val="center"/>
        <w:rPr>
          <w:b/>
          <w:sz w:val="24"/>
          <w:lang w:val="bg-BG"/>
        </w:rPr>
      </w:pPr>
    </w:p>
    <w:p w:rsidR="002C0A06" w:rsidRPr="002C0A06" w:rsidRDefault="002C0A06" w:rsidP="0043573D">
      <w:pPr>
        <w:spacing w:after="0"/>
        <w:jc w:val="center"/>
        <w:rPr>
          <w:b/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893B38" w:rsidRPr="002C0A06">
        <w:rPr>
          <w:sz w:val="20"/>
          <w:lang w:val="bg-BG"/>
        </w:rPr>
        <w:t xml:space="preserve">СПЗЗ), доклад с вх. № ПО-09-643-1/15.10.2025 </w:t>
      </w:r>
      <w:r w:rsidRPr="002C0A06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ПО-09-643/15.10.2025 г. за землището на с. ГЕЦОВО, ЕКАТТЕ 18589, община РАЗГРАД, област РАЗГРАД.</w:t>
      </w:r>
    </w:p>
    <w:p w:rsidR="0043573D" w:rsidRDefault="0043573D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43573D" w:rsidRPr="002C0A06" w:rsidRDefault="0043573D" w:rsidP="0043573D">
      <w:pPr>
        <w:spacing w:after="0"/>
        <w:jc w:val="center"/>
        <w:rPr>
          <w:b/>
          <w:sz w:val="24"/>
          <w:lang w:val="bg-BG"/>
        </w:rPr>
      </w:pPr>
      <w:r w:rsidRPr="002C0A06">
        <w:rPr>
          <w:b/>
          <w:sz w:val="24"/>
          <w:lang w:val="bg-BG"/>
        </w:rPr>
        <w:t>О Д О Б Р Я В А М: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2C0A06">
        <w:rPr>
          <w:sz w:val="20"/>
          <w:lang w:val="bg-BG"/>
        </w:rPr>
        <w:t>с вх. № ПО-09-643/15.10.2025</w:t>
      </w:r>
      <w:r w:rsidRPr="002C0A06">
        <w:rPr>
          <w:sz w:val="20"/>
          <w:lang w:val="bg-BG"/>
        </w:rPr>
        <w:t>г., сключено за стопанската 2025/2026 година за землището на с. ГЕЦОВО, ЕКАТТЕ 18589, община РАЗГРАД, област РАЗГРАД, представено с</w:t>
      </w:r>
      <w:r w:rsidR="00893B38" w:rsidRPr="002C0A06">
        <w:rPr>
          <w:sz w:val="20"/>
          <w:lang w:val="bg-BG"/>
        </w:rPr>
        <w:t xml:space="preserve"> доклад ПО-09-643-1/15.10.2025 г</w:t>
      </w:r>
      <w:r w:rsidRPr="002C0A06">
        <w:rPr>
          <w:sz w:val="20"/>
          <w:lang w:val="bg-BG"/>
        </w:rPr>
        <w:t xml:space="preserve">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2C0A06" w:rsidRPr="002C0A06" w:rsidRDefault="002C0A06" w:rsidP="0043573D">
      <w:pPr>
        <w:spacing w:after="0"/>
        <w:jc w:val="both"/>
        <w:rPr>
          <w:sz w:val="20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Сключеното споразумение е подписано от всички собс</w:t>
      </w:r>
      <w:r w:rsidR="00893B38" w:rsidRPr="002C0A06">
        <w:rPr>
          <w:sz w:val="20"/>
          <w:lang w:val="bg-BG"/>
        </w:rPr>
        <w:t xml:space="preserve">твеници и/или ползватели 19 </w:t>
      </w:r>
      <w:r w:rsidRPr="002C0A06">
        <w:rPr>
          <w:sz w:val="20"/>
          <w:lang w:val="bg-BG"/>
        </w:rPr>
        <w:t>броя, допуснати до участие в процедурата и обхваща цялата п</w:t>
      </w:r>
      <w:r w:rsidR="00893B38" w:rsidRPr="002C0A06">
        <w:rPr>
          <w:sz w:val="20"/>
          <w:lang w:val="bg-BG"/>
        </w:rPr>
        <w:t xml:space="preserve">лощ от в размер на 23243,031 </w:t>
      </w:r>
      <w:r w:rsidRPr="002C0A06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ГЕЦОВО,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>Банкова сметка: IBAN BG56CECB979033B3919200, Банка ЦКБ АД.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3573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43573D" w:rsidRPr="002C0A06" w:rsidRDefault="0043573D" w:rsidP="004357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C0A06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43573D" w:rsidRPr="002C0A06" w:rsidRDefault="0043573D" w:rsidP="004357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C0A06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3573D" w:rsidRPr="002C0A06" w:rsidRDefault="0043573D" w:rsidP="004357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C0A06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3573D" w:rsidRPr="002C0A06" w:rsidRDefault="0043573D" w:rsidP="004357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C0A06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3573D" w:rsidRPr="002C0A06" w:rsidRDefault="0043573D" w:rsidP="004357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C0A06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"СТИВИ СТЕФ"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0.141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10.58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5.41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АВРЕЛИЙ - Т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5.459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409.42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209.33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АГРАКОМ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116.363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8 727.22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4 462.16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АГРОСЕРВИЗ-Р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20.449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1 533.68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784.16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>
              <w:rPr>
                <w:sz w:val="20"/>
                <w:lang w:val="bg-BG"/>
              </w:rPr>
              <w:t xml:space="preserve">ХХХХХХХХ </w:t>
            </w:r>
            <w:r>
              <w:rPr>
                <w:sz w:val="20"/>
              </w:rPr>
              <w:t xml:space="preserve"> ОБИДИМСКИ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6.771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507.82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259.64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ЛУДОГОРСКА ЗЕМЯ 2003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99.229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7 442.18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3 805.13</w:t>
            </w:r>
          </w:p>
        </w:tc>
      </w:tr>
      <w:tr w:rsidR="00B27BAD" w:rsidRPr="002C0A06" w:rsidTr="0043573D">
        <w:trPr>
          <w:jc w:val="center"/>
        </w:trPr>
        <w:tc>
          <w:tcPr>
            <w:tcW w:w="5200" w:type="dxa"/>
            <w:shd w:val="clear" w:color="auto" w:fill="auto"/>
          </w:tcPr>
          <w:p w:rsidR="00B27BAD" w:rsidRPr="0043573D" w:rsidRDefault="00B27BAD" w:rsidP="00B27B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НИКИ 1982 ЕООД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11.240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75.00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38.35</w:t>
            </w:r>
          </w:p>
        </w:tc>
        <w:tc>
          <w:tcPr>
            <w:tcW w:w="1280" w:type="dxa"/>
            <w:shd w:val="clear" w:color="auto" w:fill="auto"/>
          </w:tcPr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843.00</w:t>
            </w:r>
          </w:p>
          <w:p w:rsidR="00B27BAD" w:rsidRPr="002C0A06" w:rsidRDefault="00B27BAD" w:rsidP="00B27BAD">
            <w:pPr>
              <w:spacing w:after="120"/>
              <w:jc w:val="right"/>
              <w:rPr>
                <w:sz w:val="20"/>
                <w:lang w:val="bg-BG"/>
              </w:rPr>
            </w:pPr>
            <w:r w:rsidRPr="002C0A06">
              <w:rPr>
                <w:sz w:val="20"/>
                <w:lang w:val="bg-BG"/>
              </w:rPr>
              <w:t>431.02</w:t>
            </w:r>
          </w:p>
        </w:tc>
      </w:tr>
    </w:tbl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43573D" w:rsidRPr="002C0A06" w:rsidRDefault="0043573D" w:rsidP="0043573D">
      <w:pPr>
        <w:spacing w:after="0"/>
        <w:jc w:val="both"/>
        <w:rPr>
          <w:sz w:val="20"/>
          <w:lang w:val="bg-BG"/>
        </w:rPr>
      </w:pPr>
      <w:r w:rsidRPr="002C0A06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3573D" w:rsidRDefault="0043573D" w:rsidP="0043573D">
      <w:pPr>
        <w:spacing w:after="0"/>
        <w:jc w:val="both"/>
        <w:rPr>
          <w:sz w:val="24"/>
          <w:lang w:val="bg-BG"/>
        </w:rPr>
      </w:pPr>
    </w:p>
    <w:p w:rsidR="002C0A06" w:rsidRPr="002C0A06" w:rsidRDefault="002C0A06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43573D" w:rsidRPr="002C0A06" w:rsidRDefault="0043573D" w:rsidP="0043573D">
      <w:pPr>
        <w:spacing w:after="0"/>
        <w:jc w:val="both"/>
        <w:rPr>
          <w:sz w:val="24"/>
          <w:lang w:val="bg-BG"/>
        </w:rPr>
      </w:pPr>
    </w:p>
    <w:p w:rsidR="00893B38" w:rsidRPr="002C0A06" w:rsidRDefault="00893B38" w:rsidP="00893B38">
      <w:pPr>
        <w:jc w:val="both"/>
        <w:rPr>
          <w:rFonts w:ascii="Verdana" w:hAnsi="Verdana"/>
          <w:b/>
          <w:lang w:val="bg-BG"/>
        </w:rPr>
      </w:pPr>
      <w:r w:rsidRPr="002C0A06">
        <w:rPr>
          <w:rFonts w:ascii="Verdana" w:hAnsi="Verdana"/>
          <w:b/>
          <w:lang w:val="bg-BG"/>
        </w:rPr>
        <w:t>д-р инж. ВАЛЕНТИНА ФРЕНКЕВА</w:t>
      </w:r>
      <w:r w:rsidR="00B27BAD">
        <w:rPr>
          <w:rFonts w:ascii="Verdana" w:hAnsi="Verdana"/>
          <w:b/>
          <w:lang w:val="bg-BG"/>
        </w:rPr>
        <w:t xml:space="preserve"> /П/</w:t>
      </w:r>
    </w:p>
    <w:p w:rsidR="00893B38" w:rsidRPr="002C0A06" w:rsidRDefault="00893B38" w:rsidP="00893B38">
      <w:pPr>
        <w:jc w:val="both"/>
        <w:rPr>
          <w:rFonts w:ascii="Verdana" w:hAnsi="Verdana" w:cs="Verdana"/>
          <w:i/>
          <w:iCs/>
          <w:lang w:val="bg-BG"/>
        </w:rPr>
      </w:pPr>
      <w:r w:rsidRPr="002C0A06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43573D" w:rsidRPr="002C0A06" w:rsidRDefault="00AD4EBE" w:rsidP="002C0A06">
      <w:pPr>
        <w:jc w:val="both"/>
        <w:rPr>
          <w:lang w:val="bg-BG"/>
        </w:rPr>
      </w:pPr>
      <w:r w:rsidRPr="002C0A06">
        <w:rPr>
          <w:rFonts w:ascii="Verdana" w:hAnsi="Verdana" w:cs="Verdana"/>
          <w:i/>
          <w:iCs/>
          <w:lang w:val="bg-BG"/>
        </w:rPr>
        <w:t>СИ/ОСЗ/ОД“З“</w:t>
      </w:r>
    </w:p>
    <w:sectPr w:rsidR="0043573D" w:rsidRPr="002C0A06" w:rsidSect="002C0A06">
      <w:footerReference w:type="default" r:id="rId7"/>
      <w:pgSz w:w="12240" w:h="15840"/>
      <w:pgMar w:top="284" w:right="1417" w:bottom="1134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5C6" w:rsidRDefault="007F65C6" w:rsidP="0043573D">
      <w:pPr>
        <w:spacing w:after="0" w:line="240" w:lineRule="auto"/>
      </w:pPr>
      <w:r>
        <w:separator/>
      </w:r>
    </w:p>
  </w:endnote>
  <w:endnote w:type="continuationSeparator" w:id="0">
    <w:p w:rsidR="007F65C6" w:rsidRDefault="007F65C6" w:rsidP="0043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73D" w:rsidRDefault="0043573D" w:rsidP="0043573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B27BAD">
      <w:rPr>
        <w:noProof/>
      </w:rPr>
      <w:t>1</w:t>
    </w:r>
    <w:r>
      <w:fldChar w:fldCharType="end"/>
    </w:r>
    <w:r>
      <w:t>/</w:t>
    </w:r>
    <w:fldSimple w:instr=" NUMPAGES  \* MERGEFORMAT ">
      <w:r w:rsidR="00B27BA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5C6" w:rsidRDefault="007F65C6" w:rsidP="0043573D">
      <w:pPr>
        <w:spacing w:after="0" w:line="240" w:lineRule="auto"/>
      </w:pPr>
      <w:r>
        <w:separator/>
      </w:r>
    </w:p>
  </w:footnote>
  <w:footnote w:type="continuationSeparator" w:id="0">
    <w:p w:rsidR="007F65C6" w:rsidRDefault="007F65C6" w:rsidP="00435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3D"/>
    <w:rsid w:val="0008000F"/>
    <w:rsid w:val="000F45B6"/>
    <w:rsid w:val="002C0A06"/>
    <w:rsid w:val="0043573D"/>
    <w:rsid w:val="007F65C6"/>
    <w:rsid w:val="00893B38"/>
    <w:rsid w:val="00AD4EBE"/>
    <w:rsid w:val="00B23B6F"/>
    <w:rsid w:val="00B27BAD"/>
    <w:rsid w:val="00DB20C5"/>
    <w:rsid w:val="00FC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3A3D3"/>
  <w15:chartTrackingRefBased/>
  <w15:docId w15:val="{A4CEEBDF-F4F0-4F3D-AD9F-253DDED5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57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73D"/>
  </w:style>
  <w:style w:type="paragraph" w:styleId="Footer">
    <w:name w:val="footer"/>
    <w:basedOn w:val="Normal"/>
    <w:link w:val="FooterChar"/>
    <w:uiPriority w:val="99"/>
    <w:unhideWhenUsed/>
    <w:rsid w:val="004357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73D"/>
  </w:style>
  <w:style w:type="paragraph" w:styleId="ListParagraph">
    <w:name w:val="List Paragraph"/>
    <w:basedOn w:val="Normal"/>
    <w:uiPriority w:val="34"/>
    <w:qFormat/>
    <w:rsid w:val="002C0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2025-10-15T12:41:00Z</dcterms:created>
  <dcterms:modified xsi:type="dcterms:W3CDTF">2025-10-17T09:43:00Z</dcterms:modified>
</cp:coreProperties>
</file>