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689" w:rsidRDefault="00673689" w:rsidP="00673689">
      <w:pPr>
        <w:jc w:val="both"/>
        <w:rPr>
          <w:rFonts w:ascii="Times New Roman" w:hAnsi="Times New Roman"/>
          <w:sz w:val="24"/>
          <w:szCs w:val="24"/>
        </w:rPr>
      </w:pPr>
    </w:p>
    <w:p w:rsidR="00673689" w:rsidRDefault="00673689" w:rsidP="00673689">
      <w:pPr>
        <w:ind w:left="4140"/>
        <w:rPr>
          <w:rFonts w:ascii="Verdana" w:hAnsi="Verdana"/>
          <w:b/>
          <w:lang w:val="bg-BG"/>
        </w:rPr>
      </w:pPr>
    </w:p>
    <w:p w:rsidR="00673689" w:rsidRDefault="00673689" w:rsidP="00673689">
      <w:pPr>
        <w:ind w:left="4140"/>
        <w:rPr>
          <w:rFonts w:ascii="Verdana" w:hAnsi="Verdana"/>
          <w:b/>
        </w:rPr>
      </w:pPr>
    </w:p>
    <w:p w:rsidR="00673689" w:rsidRDefault="00673689" w:rsidP="00673689">
      <w:pPr>
        <w:ind w:left="4140"/>
        <w:rPr>
          <w:rFonts w:ascii="Verdana" w:hAnsi="Verdana"/>
          <w:b/>
        </w:rPr>
      </w:pPr>
    </w:p>
    <w:p w:rsidR="00673689" w:rsidRDefault="00673689" w:rsidP="00673689">
      <w:pPr>
        <w:ind w:left="5580" w:firstLine="180"/>
        <w:rPr>
          <w:rFonts w:ascii="Verdana" w:hAnsi="Verdana"/>
          <w:lang w:val="bg-BG"/>
        </w:rPr>
      </w:pPr>
      <w:r>
        <w:rPr>
          <w:rFonts w:ascii="Verdana" w:hAnsi="Verdana"/>
          <w:lang w:val="bg-BG"/>
        </w:rPr>
        <w:t>ОДОБРЯВАМ</w:t>
      </w:r>
      <w:r>
        <w:rPr>
          <w:rFonts w:ascii="Verdana" w:hAnsi="Verdana"/>
        </w:rPr>
        <w:t xml:space="preserve">:     </w:t>
      </w:r>
      <w:r>
        <w:rPr>
          <w:rFonts w:ascii="Verdana" w:hAnsi="Verdana"/>
          <w:lang w:val="bg-BG"/>
        </w:rPr>
        <w:t>/ п /</w:t>
      </w:r>
      <w:bookmarkStart w:id="0" w:name="_GoBack"/>
      <w:bookmarkEnd w:id="0"/>
      <w:r>
        <w:rPr>
          <w:rFonts w:ascii="Verdana" w:hAnsi="Verdana"/>
        </w:rPr>
        <w:t xml:space="preserve">     </w:t>
      </w:r>
    </w:p>
    <w:p w:rsidR="00673689" w:rsidRDefault="00673689" w:rsidP="00673689">
      <w:pPr>
        <w:ind w:left="5220" w:firstLine="360"/>
        <w:rPr>
          <w:rFonts w:ascii="Verdana" w:hAnsi="Verdana"/>
        </w:rPr>
      </w:pPr>
      <w:r>
        <w:rPr>
          <w:rFonts w:ascii="Verdana" w:hAnsi="Verdana"/>
          <w:caps/>
        </w:rPr>
        <w:t xml:space="preserve">   директор</w:t>
      </w:r>
      <w:r>
        <w:rPr>
          <w:rFonts w:ascii="Verdana" w:hAnsi="Verdana"/>
          <w:caps/>
          <w:lang w:val="bg-BG"/>
        </w:rPr>
        <w:t xml:space="preserve">  </w:t>
      </w:r>
      <w:r>
        <w:rPr>
          <w:rFonts w:ascii="Verdana" w:hAnsi="Verdana"/>
          <w:caps/>
        </w:rPr>
        <w:t>на оД „земеделие”</w:t>
      </w:r>
    </w:p>
    <w:p w:rsidR="00673689" w:rsidRDefault="00673689" w:rsidP="00673689">
      <w:pPr>
        <w:ind w:left="4680" w:firstLine="360"/>
        <w:rPr>
          <w:rFonts w:ascii="Verdana" w:hAnsi="Verdana"/>
          <w:lang w:val="bg-BG"/>
        </w:rPr>
      </w:pPr>
      <w:r>
        <w:rPr>
          <w:rFonts w:ascii="Verdana" w:hAnsi="Verdana"/>
        </w:rPr>
        <w:t xml:space="preserve">   </w:t>
      </w:r>
      <w:r>
        <w:rPr>
          <w:rFonts w:ascii="Verdana" w:hAnsi="Verdana"/>
          <w:caps/>
          <w:lang w:val="bg-BG"/>
        </w:rPr>
        <w:t xml:space="preserve"> </w:t>
      </w:r>
      <w:r>
        <w:rPr>
          <w:rFonts w:ascii="Verdana" w:hAnsi="Verdana"/>
          <w:caps/>
        </w:rPr>
        <w:t xml:space="preserve">      /</w:t>
      </w:r>
      <w:r>
        <w:rPr>
          <w:rFonts w:ascii="Verdana" w:hAnsi="Verdana"/>
          <w:caps/>
          <w:lang w:val="bg-BG"/>
        </w:rPr>
        <w:t xml:space="preserve"> Валентина френкева </w:t>
      </w:r>
      <w:r>
        <w:rPr>
          <w:rFonts w:ascii="Verdana" w:hAnsi="Verdana"/>
          <w:caps/>
        </w:rPr>
        <w:t>/</w:t>
      </w:r>
    </w:p>
    <w:p w:rsidR="00673689" w:rsidRDefault="00673689" w:rsidP="00673689">
      <w:pPr>
        <w:rPr>
          <w:rFonts w:ascii="Verdana" w:hAnsi="Verdana"/>
          <w:lang w:val="bg-BG" w:eastAsia="bg-BG"/>
        </w:rPr>
      </w:pPr>
      <w:r>
        <w:rPr>
          <w:rFonts w:ascii="Verdana" w:hAnsi="Verdana"/>
          <w:lang w:val="bg-BG" w:eastAsia="bg-BG"/>
        </w:rPr>
        <w:t xml:space="preserve">                                                                  </w:t>
      </w:r>
      <w:r>
        <w:rPr>
          <w:rFonts w:ascii="Verdana" w:hAnsi="Verdana"/>
          <w:lang w:val="bg-BG" w:eastAsia="bg-BG"/>
        </w:rPr>
        <w:tab/>
      </w:r>
      <w:r>
        <w:rPr>
          <w:rFonts w:ascii="Verdana" w:hAnsi="Verdana"/>
          <w:lang w:val="bg-BG" w:eastAsia="bg-BG"/>
        </w:rPr>
        <w:tab/>
        <w:t xml:space="preserve">/Съгласно Заповед </w:t>
      </w:r>
    </w:p>
    <w:p w:rsidR="00673689" w:rsidRDefault="00673689" w:rsidP="00673689">
      <w:pPr>
        <w:ind w:left="5760"/>
        <w:rPr>
          <w:rFonts w:ascii="Verdana" w:hAnsi="Verdana"/>
          <w:lang w:val="bg-BG" w:eastAsia="bg-BG"/>
        </w:rPr>
      </w:pPr>
      <w:r>
        <w:rPr>
          <w:rFonts w:ascii="Verdana" w:hAnsi="Verdana"/>
          <w:lang w:val="bg-BG" w:eastAsia="bg-BG"/>
        </w:rPr>
        <w:t>№РД-15-О-6-А/17.01.2022 г./</w:t>
      </w:r>
    </w:p>
    <w:p w:rsidR="00A033ED" w:rsidRPr="003C33E6" w:rsidRDefault="00A033ED" w:rsidP="00A033ED">
      <w:pPr>
        <w:rPr>
          <w:rFonts w:ascii="Verdana" w:hAnsi="Verdana"/>
          <w:lang w:val="bg-BG" w:eastAsia="bg-BG"/>
        </w:rPr>
      </w:pPr>
    </w:p>
    <w:p w:rsidR="00A033ED" w:rsidRPr="003C33E6" w:rsidRDefault="00A033ED" w:rsidP="00A033ED">
      <w:pPr>
        <w:rPr>
          <w:rFonts w:ascii="Verdana" w:hAnsi="Verdana"/>
          <w:lang w:val="bg-BG" w:eastAsia="bg-BG"/>
        </w:rPr>
      </w:pPr>
    </w:p>
    <w:p w:rsidR="00A033ED" w:rsidRPr="003C33E6" w:rsidRDefault="00A033ED" w:rsidP="00A033ED">
      <w:pPr>
        <w:rPr>
          <w:rFonts w:ascii="Verdana" w:hAnsi="Verdana"/>
          <w:lang w:val="bg-BG" w:eastAsia="bg-BG"/>
        </w:rPr>
      </w:pPr>
      <w:r w:rsidRPr="003C33E6">
        <w:rPr>
          <w:rFonts w:ascii="Verdana" w:hAnsi="Verdana"/>
          <w:lang w:val="bg-BG" w:eastAsia="bg-BG"/>
        </w:rPr>
        <w:t>ДО</w:t>
      </w:r>
    </w:p>
    <w:p w:rsidR="00A033ED" w:rsidRPr="003C33E6" w:rsidRDefault="00A033ED" w:rsidP="00A033ED">
      <w:pPr>
        <w:rPr>
          <w:rFonts w:ascii="Verdana" w:hAnsi="Verdana"/>
          <w:caps/>
        </w:rPr>
      </w:pPr>
      <w:r w:rsidRPr="003C33E6">
        <w:rPr>
          <w:rFonts w:ascii="Verdana" w:hAnsi="Verdana"/>
          <w:caps/>
          <w:lang w:val="bg-BG"/>
        </w:rPr>
        <w:t>ВАЛЕНТИНА ФРЕНКЕВА</w:t>
      </w:r>
    </w:p>
    <w:p w:rsidR="00A033ED" w:rsidRPr="003C33E6" w:rsidRDefault="00A033ED" w:rsidP="00A033ED">
      <w:pPr>
        <w:rPr>
          <w:rFonts w:ascii="Verdana" w:hAnsi="Verdana"/>
          <w:lang w:val="bg-BG" w:eastAsia="bg-BG"/>
        </w:rPr>
      </w:pPr>
      <w:r w:rsidRPr="003C33E6">
        <w:rPr>
          <w:rFonts w:ascii="Verdana" w:hAnsi="Verdana"/>
          <w:lang w:val="bg-BG" w:eastAsia="bg-BG"/>
        </w:rPr>
        <w:t>ДИРЕКТОР НА ОД „ЗЕМЕДЕЛИЕ”</w:t>
      </w:r>
    </w:p>
    <w:p w:rsidR="00A033ED" w:rsidRPr="003C33E6" w:rsidRDefault="00A033ED" w:rsidP="00A033ED">
      <w:pPr>
        <w:rPr>
          <w:rFonts w:ascii="Verdana" w:hAnsi="Verdana"/>
          <w:lang w:val="bg-BG" w:eastAsia="bg-BG"/>
        </w:rPr>
      </w:pPr>
      <w:r w:rsidRPr="003C33E6">
        <w:rPr>
          <w:rFonts w:ascii="Verdana" w:hAnsi="Verdana"/>
          <w:lang w:val="bg-BG" w:eastAsia="bg-BG"/>
        </w:rPr>
        <w:t>ГР. РАЗГРАД</w:t>
      </w:r>
    </w:p>
    <w:p w:rsidR="00A033ED" w:rsidRPr="003C33E6" w:rsidRDefault="00A033ED" w:rsidP="00A033ED">
      <w:pPr>
        <w:rPr>
          <w:rFonts w:ascii="Verdana" w:hAnsi="Verdana"/>
          <w:lang w:val="bg-BG"/>
        </w:rPr>
      </w:pPr>
    </w:p>
    <w:p w:rsidR="00A033ED" w:rsidRPr="00491C50" w:rsidRDefault="00A033ED" w:rsidP="00A033ED">
      <w:pPr>
        <w:rPr>
          <w:rFonts w:ascii="Times New Roman" w:hAnsi="Times New Roman"/>
          <w:sz w:val="24"/>
          <w:szCs w:val="24"/>
          <w:lang w:val="bg-BG"/>
        </w:rPr>
      </w:pPr>
    </w:p>
    <w:p w:rsidR="00A033ED" w:rsidRDefault="00A033ED" w:rsidP="00A033ED">
      <w:pPr>
        <w:rPr>
          <w:rFonts w:ascii="Times New Roman" w:hAnsi="Times New Roman"/>
          <w:sz w:val="24"/>
          <w:szCs w:val="24"/>
        </w:rPr>
      </w:pPr>
    </w:p>
    <w:p w:rsidR="00E94DCF" w:rsidRPr="00E94DCF" w:rsidRDefault="00E94DCF" w:rsidP="00A033ED">
      <w:pPr>
        <w:rPr>
          <w:rFonts w:ascii="Times New Roman" w:hAnsi="Times New Roman"/>
          <w:sz w:val="24"/>
          <w:szCs w:val="24"/>
        </w:rPr>
      </w:pPr>
    </w:p>
    <w:p w:rsidR="00A033ED" w:rsidRPr="00491C50" w:rsidRDefault="00A033ED" w:rsidP="00A033ED">
      <w:pPr>
        <w:jc w:val="center"/>
        <w:rPr>
          <w:rFonts w:ascii="Times New Roman" w:hAnsi="Times New Roman"/>
          <w:sz w:val="32"/>
          <w:szCs w:val="32"/>
          <w:lang w:val="bg-BG"/>
          <w14:shadow w14:blurRad="50800" w14:dist="38100" w14:dir="2700000" w14:sx="100000" w14:sy="100000" w14:kx="0" w14:ky="0" w14:algn="tl">
            <w14:srgbClr w14:val="000000">
              <w14:alpha w14:val="60000"/>
            </w14:srgbClr>
          </w14:shadow>
        </w:rPr>
      </w:pPr>
      <w:r w:rsidRPr="00491C50">
        <w:rPr>
          <w:rFonts w:ascii="Times New Roman" w:hAnsi="Times New Roman"/>
          <w:sz w:val="32"/>
          <w:szCs w:val="32"/>
          <w:lang w:val="bg-BG"/>
          <w14:shadow w14:blurRad="50800" w14:dist="38100" w14:dir="2700000" w14:sx="100000" w14:sy="100000" w14:kx="0" w14:ky="0" w14:algn="tl">
            <w14:srgbClr w14:val="000000">
              <w14:alpha w14:val="60000"/>
            </w14:srgbClr>
          </w14:shadow>
        </w:rPr>
        <w:t>Д О К Л А Д</w:t>
      </w:r>
    </w:p>
    <w:p w:rsidR="00C16EEF" w:rsidRDefault="00C16EEF" w:rsidP="00A033ED">
      <w:pPr>
        <w:spacing w:line="288" w:lineRule="auto"/>
        <w:jc w:val="center"/>
        <w:rPr>
          <w:rFonts w:ascii="Times New Roman" w:hAnsi="Times New Roman"/>
          <w:sz w:val="24"/>
          <w:szCs w:val="24"/>
          <w:lang w:val="bg-BG"/>
        </w:rPr>
      </w:pPr>
    </w:p>
    <w:p w:rsidR="00A033ED" w:rsidRDefault="00A033ED" w:rsidP="00A033ED">
      <w:pPr>
        <w:spacing w:line="288" w:lineRule="auto"/>
        <w:jc w:val="center"/>
        <w:rPr>
          <w:rFonts w:ascii="Times New Roman" w:hAnsi="Times New Roman"/>
          <w:sz w:val="24"/>
          <w:szCs w:val="24"/>
          <w:lang w:val="bg-BG"/>
        </w:rPr>
      </w:pPr>
      <w:r w:rsidRPr="00491C50">
        <w:rPr>
          <w:rFonts w:ascii="Times New Roman" w:hAnsi="Times New Roman"/>
          <w:sz w:val="24"/>
          <w:szCs w:val="24"/>
          <w:lang w:val="bg-BG"/>
        </w:rPr>
        <w:t xml:space="preserve">от </w:t>
      </w:r>
    </w:p>
    <w:p w:rsidR="00C16EEF" w:rsidRPr="00491C50" w:rsidRDefault="00C16EEF" w:rsidP="00A033ED">
      <w:pPr>
        <w:spacing w:line="288" w:lineRule="auto"/>
        <w:jc w:val="center"/>
        <w:rPr>
          <w:rFonts w:ascii="Times New Roman" w:hAnsi="Times New Roman"/>
          <w:sz w:val="24"/>
          <w:szCs w:val="24"/>
          <w:lang w:val="bg-BG"/>
        </w:rPr>
      </w:pPr>
    </w:p>
    <w:p w:rsidR="00A033ED" w:rsidRPr="00427DA9" w:rsidRDefault="00A033ED" w:rsidP="004E6BF5">
      <w:pPr>
        <w:pStyle w:val="BodyText"/>
        <w:spacing w:line="360" w:lineRule="auto"/>
        <w:ind w:firstLine="720"/>
        <w:rPr>
          <w:rFonts w:ascii="Verdana" w:hAnsi="Verdana"/>
        </w:rPr>
      </w:pPr>
      <w:r w:rsidRPr="00427DA9">
        <w:rPr>
          <w:rFonts w:ascii="Verdana" w:hAnsi="Verdana"/>
        </w:rPr>
        <w:t>Комисията,  назначена със Заповед № РД 07-</w:t>
      </w:r>
      <w:r w:rsidR="008E3E25">
        <w:rPr>
          <w:rFonts w:ascii="Verdana" w:hAnsi="Verdana"/>
          <w:lang w:val="en-US"/>
        </w:rPr>
        <w:t>1</w:t>
      </w:r>
      <w:r w:rsidR="00CB1900">
        <w:rPr>
          <w:rFonts w:ascii="Verdana" w:hAnsi="Verdana"/>
        </w:rPr>
        <w:t>/</w:t>
      </w:r>
      <w:r w:rsidR="008E3E25">
        <w:rPr>
          <w:rFonts w:ascii="Verdana" w:hAnsi="Verdana"/>
          <w:lang w:val="en-US"/>
        </w:rPr>
        <w:t>06</w:t>
      </w:r>
      <w:r w:rsidRPr="00427DA9">
        <w:rPr>
          <w:rFonts w:ascii="Verdana" w:hAnsi="Verdana"/>
        </w:rPr>
        <w:t>.01.202</w:t>
      </w:r>
      <w:r w:rsidR="008E3E25">
        <w:rPr>
          <w:rFonts w:ascii="Verdana" w:hAnsi="Verdana"/>
          <w:lang w:val="en-US"/>
        </w:rPr>
        <w:t>2</w:t>
      </w:r>
      <w:r w:rsidR="004E6BF5">
        <w:rPr>
          <w:rFonts w:ascii="Verdana" w:hAnsi="Verdana"/>
        </w:rPr>
        <w:t xml:space="preserve"> г. на Директора на ОД „</w:t>
      </w:r>
      <w:r w:rsidRPr="00427DA9">
        <w:rPr>
          <w:rFonts w:ascii="Verdana" w:hAnsi="Verdana"/>
        </w:rPr>
        <w:t xml:space="preserve">Земеделие” гр. Разград, за определяне на средното годишно рентно плащане за стопанска </w:t>
      </w:r>
      <w:r w:rsidR="00817C13">
        <w:rPr>
          <w:rFonts w:ascii="Verdana" w:hAnsi="Verdana"/>
        </w:rPr>
        <w:t>202</w:t>
      </w:r>
      <w:r w:rsidR="004E6BF5">
        <w:rPr>
          <w:rFonts w:ascii="Verdana" w:hAnsi="Verdana"/>
        </w:rPr>
        <w:t>1</w:t>
      </w:r>
      <w:r w:rsidR="00817C13">
        <w:rPr>
          <w:rFonts w:ascii="Verdana" w:hAnsi="Verdana"/>
        </w:rPr>
        <w:t>-202</w:t>
      </w:r>
      <w:r w:rsidR="004E6BF5">
        <w:rPr>
          <w:rFonts w:ascii="Verdana" w:hAnsi="Verdana"/>
        </w:rPr>
        <w:t>2</w:t>
      </w:r>
      <w:r w:rsidRPr="00427DA9">
        <w:rPr>
          <w:rFonts w:ascii="Verdana" w:hAnsi="Verdana"/>
        </w:rPr>
        <w:t xml:space="preserve"> година по начин на трайно ползване</w:t>
      </w:r>
      <w:r w:rsidR="001F1FB1" w:rsidRPr="00427DA9">
        <w:rPr>
          <w:rFonts w:ascii="Verdana" w:hAnsi="Verdana"/>
        </w:rPr>
        <w:t xml:space="preserve"> на земеделските земи</w:t>
      </w:r>
      <w:r w:rsidRPr="00427DA9">
        <w:rPr>
          <w:rFonts w:ascii="Verdana" w:hAnsi="Verdana"/>
        </w:rPr>
        <w:t xml:space="preserve">, за землищата </w:t>
      </w:r>
      <w:r w:rsidR="001F1FB1" w:rsidRPr="00427DA9">
        <w:rPr>
          <w:rFonts w:ascii="Verdana" w:hAnsi="Verdana"/>
        </w:rPr>
        <w:t>в</w:t>
      </w:r>
      <w:r w:rsidRPr="00427DA9">
        <w:rPr>
          <w:rFonts w:ascii="Verdana" w:hAnsi="Verdana"/>
        </w:rPr>
        <w:t xml:space="preserve"> област Разград</w:t>
      </w:r>
    </w:p>
    <w:p w:rsidR="00A033ED" w:rsidRPr="005A6BFA" w:rsidRDefault="00A033ED" w:rsidP="00A033ED">
      <w:pPr>
        <w:pStyle w:val="BodyText"/>
        <w:rPr>
          <w:sz w:val="24"/>
          <w:szCs w:val="24"/>
          <w:lang w:val="en-US"/>
        </w:rPr>
      </w:pPr>
    </w:p>
    <w:p w:rsidR="00A033ED" w:rsidRPr="0087581A" w:rsidRDefault="00A033ED" w:rsidP="00A033ED">
      <w:pPr>
        <w:pStyle w:val="BodyText"/>
        <w:rPr>
          <w:sz w:val="24"/>
          <w:szCs w:val="24"/>
        </w:rPr>
      </w:pPr>
    </w:p>
    <w:p w:rsidR="00733489" w:rsidRPr="00491C50" w:rsidRDefault="00733489" w:rsidP="00F544CA">
      <w:pPr>
        <w:jc w:val="both"/>
        <w:rPr>
          <w:rFonts w:ascii="Times New Roman" w:hAnsi="Times New Roman"/>
          <w:sz w:val="24"/>
          <w:szCs w:val="24"/>
          <w:lang w:val="bg-BG"/>
        </w:rPr>
      </w:pPr>
    </w:p>
    <w:p w:rsidR="00E44BAA" w:rsidRPr="00427DA9" w:rsidRDefault="009C0A21" w:rsidP="00F544CA">
      <w:pPr>
        <w:jc w:val="both"/>
        <w:rPr>
          <w:rFonts w:ascii="Verdana" w:hAnsi="Verdana"/>
          <w:lang w:val="bg-BG"/>
        </w:rPr>
      </w:pPr>
      <w:r w:rsidRPr="00491C50">
        <w:rPr>
          <w:rFonts w:ascii="Times New Roman" w:hAnsi="Times New Roman"/>
          <w:sz w:val="24"/>
          <w:szCs w:val="24"/>
        </w:rPr>
        <w:t xml:space="preserve">            </w:t>
      </w:r>
      <w:r w:rsidR="00594376" w:rsidRPr="00427DA9">
        <w:rPr>
          <w:rFonts w:ascii="Verdana" w:hAnsi="Verdana"/>
          <w:lang w:val="bg-BG"/>
        </w:rPr>
        <w:t xml:space="preserve">УВАЖАЕМА ГОСПОЖО </w:t>
      </w:r>
      <w:r w:rsidR="002105E5" w:rsidRPr="00427DA9">
        <w:rPr>
          <w:rFonts w:ascii="Verdana" w:hAnsi="Verdana"/>
          <w:lang w:val="bg-BG"/>
        </w:rPr>
        <w:t>ФРЕНКЕВА</w:t>
      </w:r>
      <w:r w:rsidR="00594376" w:rsidRPr="00427DA9">
        <w:rPr>
          <w:rFonts w:ascii="Verdana" w:hAnsi="Verdana"/>
          <w:lang w:val="bg-BG"/>
        </w:rPr>
        <w:t>,</w:t>
      </w:r>
    </w:p>
    <w:p w:rsidR="002105E5" w:rsidRPr="00491C50" w:rsidRDefault="002105E5" w:rsidP="00F544CA">
      <w:pPr>
        <w:jc w:val="both"/>
        <w:rPr>
          <w:rFonts w:ascii="Times New Roman" w:hAnsi="Times New Roman"/>
          <w:sz w:val="24"/>
          <w:szCs w:val="24"/>
          <w:lang w:val="bg-BG"/>
        </w:rPr>
      </w:pPr>
    </w:p>
    <w:p w:rsidR="00B2368E" w:rsidRPr="00427DA9" w:rsidRDefault="00B2368E" w:rsidP="00B2368E">
      <w:pPr>
        <w:spacing w:line="360" w:lineRule="auto"/>
        <w:ind w:firstLine="709"/>
        <w:jc w:val="both"/>
        <w:rPr>
          <w:rFonts w:ascii="Verdana" w:hAnsi="Verdana"/>
          <w:lang w:val="bg-BG"/>
        </w:rPr>
      </w:pPr>
      <w:r w:rsidRPr="00BB04A2">
        <w:rPr>
          <w:rFonts w:ascii="Verdana" w:hAnsi="Verdana"/>
          <w:lang w:val="bg-BG"/>
        </w:rPr>
        <w:t xml:space="preserve">Днес, </w:t>
      </w:r>
      <w:r w:rsidR="00E618C9">
        <w:rPr>
          <w:rFonts w:ascii="Verdana" w:hAnsi="Verdana"/>
        </w:rPr>
        <w:t>2</w:t>
      </w:r>
      <w:r w:rsidR="008E3E25">
        <w:rPr>
          <w:rFonts w:ascii="Verdana" w:hAnsi="Verdana"/>
        </w:rPr>
        <w:t>8</w:t>
      </w:r>
      <w:r w:rsidRPr="00BB04A2">
        <w:rPr>
          <w:rFonts w:ascii="Verdana" w:hAnsi="Verdana"/>
          <w:lang w:val="bg-BG"/>
        </w:rPr>
        <w:t>.01.202</w:t>
      </w:r>
      <w:r w:rsidR="008E3E25">
        <w:rPr>
          <w:rFonts w:ascii="Verdana" w:hAnsi="Verdana"/>
        </w:rPr>
        <w:t>2</w:t>
      </w:r>
      <w:r w:rsidRPr="00BB04A2">
        <w:rPr>
          <w:rFonts w:ascii="Verdana" w:hAnsi="Verdana"/>
          <w:lang w:val="bg-BG"/>
        </w:rPr>
        <w:t xml:space="preserve"> г., в сградата на Областна дирекция „Земеделие” - гр.Разград,</w:t>
      </w:r>
      <w:r w:rsidR="001F1FB1" w:rsidRPr="00BB04A2">
        <w:rPr>
          <w:rFonts w:ascii="Verdana" w:hAnsi="Verdana"/>
          <w:lang w:val="bg-BG"/>
        </w:rPr>
        <w:t xml:space="preserve"> н</w:t>
      </w:r>
      <w:r w:rsidR="001F1FB1" w:rsidRPr="00BB04A2">
        <w:rPr>
          <w:rFonts w:ascii="Verdana" w:hAnsi="Verdana"/>
          <w:lang w:val="ru-RU"/>
        </w:rPr>
        <w:t xml:space="preserve">а основание чл. 3, ал. 4 от Устройствения правилник на областните дирекции „Земеделие”,  § 2е от </w:t>
      </w:r>
      <w:r w:rsidR="001F1FB1" w:rsidRPr="00BB04A2">
        <w:rPr>
          <w:rFonts w:ascii="Verdana" w:hAnsi="Verdana"/>
          <w:lang w:val="bg-BG"/>
        </w:rPr>
        <w:t>Допълнителните разпоредби</w:t>
      </w:r>
      <w:r w:rsidR="001F1FB1" w:rsidRPr="00BB04A2">
        <w:rPr>
          <w:rFonts w:ascii="Verdana" w:hAnsi="Verdana"/>
          <w:lang w:val="ru-RU"/>
        </w:rPr>
        <w:t xml:space="preserve"> на Закона за собствеността и ползването на земеделските земи</w:t>
      </w:r>
      <w:r w:rsidR="001F1FB1" w:rsidRPr="00BB04A2">
        <w:rPr>
          <w:rFonts w:ascii="Verdana" w:hAnsi="Verdana"/>
        </w:rPr>
        <w:t xml:space="preserve"> /</w:t>
      </w:r>
      <w:r w:rsidR="001F1FB1" w:rsidRPr="00BB04A2">
        <w:rPr>
          <w:rFonts w:ascii="Verdana" w:hAnsi="Verdana"/>
          <w:lang w:val="bg-BG"/>
        </w:rPr>
        <w:t xml:space="preserve">ДР на ЗСПЗЗ/ </w:t>
      </w:r>
      <w:r w:rsidR="001F1FB1" w:rsidRPr="00BB04A2">
        <w:rPr>
          <w:rFonts w:ascii="Verdana" w:hAnsi="Verdana"/>
          <w:lang w:val="ru-RU"/>
        </w:rPr>
        <w:t xml:space="preserve"> и чл. 77б от Правилника за прилагане на Закона за собствеността и ползването на земеделските земи /ППЗСПЗЗ/</w:t>
      </w:r>
      <w:r w:rsidR="001F1FB1" w:rsidRPr="00BB04A2">
        <w:rPr>
          <w:rFonts w:ascii="Verdana" w:hAnsi="Verdana"/>
          <w:lang w:val="bg-BG"/>
        </w:rPr>
        <w:t>, Методика за определяне на средното годишно рентно плащане, одобрена от министъра на земеделието</w:t>
      </w:r>
      <w:r w:rsidR="00817C13">
        <w:rPr>
          <w:rFonts w:ascii="Verdana" w:hAnsi="Verdana"/>
          <w:lang w:val="bg-BG"/>
        </w:rPr>
        <w:t xml:space="preserve">, </w:t>
      </w:r>
      <w:r w:rsidR="001F1FB1" w:rsidRPr="00BB04A2">
        <w:rPr>
          <w:rFonts w:ascii="Verdana" w:hAnsi="Verdana"/>
          <w:lang w:val="bg-BG"/>
        </w:rPr>
        <w:t>храните</w:t>
      </w:r>
      <w:r w:rsidR="00817C13">
        <w:rPr>
          <w:rFonts w:ascii="Verdana" w:hAnsi="Verdana"/>
          <w:lang w:val="bg-BG"/>
        </w:rPr>
        <w:t xml:space="preserve"> и горите</w:t>
      </w:r>
      <w:r w:rsidR="001F1FB1" w:rsidRPr="00BB04A2">
        <w:rPr>
          <w:rFonts w:ascii="Verdana" w:hAnsi="Verdana"/>
          <w:lang w:val="bg-BG"/>
        </w:rPr>
        <w:t xml:space="preserve"> </w:t>
      </w:r>
      <w:r w:rsidR="00E618C9">
        <w:rPr>
          <w:rFonts w:ascii="Verdana" w:hAnsi="Verdana"/>
          <w:lang w:val="bg-BG"/>
        </w:rPr>
        <w:t xml:space="preserve">със Заповед </w:t>
      </w:r>
      <w:r w:rsidR="001F1FB1" w:rsidRPr="00BB04A2">
        <w:rPr>
          <w:rFonts w:ascii="Verdana" w:hAnsi="Verdana"/>
          <w:lang w:val="bg-BG"/>
        </w:rPr>
        <w:t xml:space="preserve">– РД </w:t>
      </w:r>
      <w:r w:rsidR="00755753">
        <w:rPr>
          <w:rFonts w:ascii="Verdana" w:hAnsi="Verdana"/>
        </w:rPr>
        <w:t>46</w:t>
      </w:r>
      <w:r w:rsidR="00E618C9">
        <w:rPr>
          <w:rFonts w:ascii="Verdana" w:hAnsi="Verdana"/>
          <w:lang w:val="bg-BG"/>
        </w:rPr>
        <w:t>-2</w:t>
      </w:r>
      <w:r w:rsidR="00755753">
        <w:rPr>
          <w:rFonts w:ascii="Verdana" w:hAnsi="Verdana"/>
        </w:rPr>
        <w:t>8</w:t>
      </w:r>
      <w:r w:rsidR="00E618C9">
        <w:rPr>
          <w:rFonts w:ascii="Verdana" w:hAnsi="Verdana"/>
          <w:lang w:val="bg-BG"/>
        </w:rPr>
        <w:t>/22</w:t>
      </w:r>
      <w:r w:rsidR="001F1FB1" w:rsidRPr="00BB04A2">
        <w:rPr>
          <w:rFonts w:ascii="Verdana" w:hAnsi="Verdana"/>
          <w:lang w:val="bg-BG"/>
        </w:rPr>
        <w:t>.0</w:t>
      </w:r>
      <w:r w:rsidR="00E618C9">
        <w:rPr>
          <w:rFonts w:ascii="Verdana" w:hAnsi="Verdana"/>
          <w:lang w:val="bg-BG"/>
        </w:rPr>
        <w:t>1</w:t>
      </w:r>
      <w:r w:rsidR="001F1FB1" w:rsidRPr="00BB04A2">
        <w:rPr>
          <w:rFonts w:ascii="Verdana" w:hAnsi="Verdana"/>
          <w:lang w:val="bg-BG"/>
        </w:rPr>
        <w:t>.20</w:t>
      </w:r>
      <w:r w:rsidR="00E618C9">
        <w:rPr>
          <w:rFonts w:ascii="Verdana" w:hAnsi="Verdana"/>
          <w:lang w:val="bg-BG"/>
        </w:rPr>
        <w:t>2</w:t>
      </w:r>
      <w:r w:rsidR="001F1FB1" w:rsidRPr="00BB04A2">
        <w:rPr>
          <w:rFonts w:ascii="Verdana" w:hAnsi="Verdana"/>
          <w:lang w:val="bg-BG"/>
        </w:rPr>
        <w:t xml:space="preserve">1 г. </w:t>
      </w:r>
      <w:r w:rsidR="00BB04A2" w:rsidRPr="00BB04A2">
        <w:rPr>
          <w:rFonts w:ascii="Verdana" w:hAnsi="Verdana"/>
          <w:lang w:val="bg-BG"/>
        </w:rPr>
        <w:t>във връзка с</w:t>
      </w:r>
      <w:r w:rsidRPr="00BB04A2">
        <w:rPr>
          <w:rFonts w:ascii="Verdana" w:hAnsi="Verdana"/>
          <w:lang w:val="bg-BG"/>
        </w:rPr>
        <w:t xml:space="preserve"> Ваша Заповед с №</w:t>
      </w:r>
      <w:r w:rsidRPr="00BB04A2">
        <w:rPr>
          <w:rFonts w:ascii="Verdana" w:hAnsi="Verdana"/>
        </w:rPr>
        <w:t xml:space="preserve"> </w:t>
      </w:r>
      <w:r w:rsidR="00E618C9" w:rsidRPr="00E618C9">
        <w:rPr>
          <w:rFonts w:ascii="Verdana" w:hAnsi="Verdana"/>
          <w:lang w:val="bg-BG"/>
        </w:rPr>
        <w:t>РД 07-</w:t>
      </w:r>
      <w:r w:rsidR="008E3E25">
        <w:rPr>
          <w:rFonts w:ascii="Verdana" w:hAnsi="Verdana"/>
        </w:rPr>
        <w:t>1</w:t>
      </w:r>
      <w:r w:rsidR="00E618C9" w:rsidRPr="00E618C9">
        <w:rPr>
          <w:rFonts w:ascii="Verdana" w:hAnsi="Verdana"/>
          <w:lang w:val="bg-BG"/>
        </w:rPr>
        <w:t>/</w:t>
      </w:r>
      <w:r w:rsidR="008E3E25">
        <w:rPr>
          <w:rFonts w:ascii="Verdana" w:hAnsi="Verdana"/>
        </w:rPr>
        <w:t>06</w:t>
      </w:r>
      <w:r w:rsidR="00E618C9" w:rsidRPr="00E618C9">
        <w:rPr>
          <w:rFonts w:ascii="Verdana" w:hAnsi="Verdana"/>
          <w:lang w:val="bg-BG"/>
        </w:rPr>
        <w:t>.01.202</w:t>
      </w:r>
      <w:r w:rsidR="008E3E25">
        <w:rPr>
          <w:rFonts w:ascii="Verdana" w:hAnsi="Verdana"/>
        </w:rPr>
        <w:t>2</w:t>
      </w:r>
      <w:r w:rsidR="00E618C9" w:rsidRPr="00E618C9">
        <w:rPr>
          <w:rFonts w:ascii="Verdana" w:hAnsi="Verdana"/>
          <w:lang w:val="bg-BG"/>
        </w:rPr>
        <w:t xml:space="preserve"> </w:t>
      </w:r>
      <w:r w:rsidRPr="00BB04A2">
        <w:rPr>
          <w:rFonts w:ascii="Verdana" w:hAnsi="Verdana"/>
          <w:lang w:val="bg-BG"/>
        </w:rPr>
        <w:t>г. се проведе заседание на комисия в състав:</w:t>
      </w:r>
    </w:p>
    <w:p w:rsidR="00B2368E" w:rsidRPr="00427DA9" w:rsidRDefault="00B2368E" w:rsidP="00B2368E">
      <w:pPr>
        <w:spacing w:line="360" w:lineRule="auto"/>
        <w:ind w:firstLine="708"/>
        <w:jc w:val="both"/>
        <w:rPr>
          <w:rFonts w:ascii="Verdana" w:hAnsi="Verdana"/>
          <w:lang w:val="bg-BG"/>
        </w:rPr>
      </w:pPr>
      <w:r w:rsidRPr="00BB04A2">
        <w:rPr>
          <w:rFonts w:ascii="Verdana" w:hAnsi="Verdana"/>
          <w:lang w:val="bg-BG"/>
        </w:rPr>
        <w:t>Председател:</w:t>
      </w:r>
      <w:r w:rsidRPr="00427DA9">
        <w:rPr>
          <w:rFonts w:ascii="Verdana" w:hAnsi="Verdana"/>
          <w:lang w:val="bg-BG"/>
        </w:rPr>
        <w:t xml:space="preserve"> Юлиян Димитров Йорданов – главен експерт в ГД“Аграрно развитие“, ОД“Земеделие“ - Разград;</w:t>
      </w:r>
    </w:p>
    <w:p w:rsidR="00B2368E" w:rsidRPr="00BB04A2" w:rsidRDefault="00B2368E" w:rsidP="00B2368E">
      <w:pPr>
        <w:spacing w:line="360" w:lineRule="auto"/>
        <w:jc w:val="both"/>
        <w:rPr>
          <w:rFonts w:ascii="Verdana" w:hAnsi="Verdana"/>
          <w:lang w:val="bg-BG"/>
        </w:rPr>
      </w:pPr>
      <w:r w:rsidRPr="00427DA9">
        <w:rPr>
          <w:rFonts w:ascii="Verdana" w:hAnsi="Verdana"/>
          <w:lang w:val="bg-BG"/>
        </w:rPr>
        <w:t xml:space="preserve">         </w:t>
      </w:r>
      <w:r w:rsidRPr="00427DA9">
        <w:rPr>
          <w:rFonts w:ascii="Verdana" w:hAnsi="Verdana"/>
          <w:lang w:val="bg-BG"/>
        </w:rPr>
        <w:tab/>
      </w:r>
      <w:r w:rsidRPr="00BB04A2">
        <w:rPr>
          <w:rFonts w:ascii="Verdana" w:hAnsi="Verdana"/>
          <w:lang w:val="bg-BG"/>
        </w:rPr>
        <w:t>Членове:</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t xml:space="preserve">1. </w:t>
      </w:r>
      <w:r w:rsidR="008E3E25">
        <w:rPr>
          <w:rFonts w:ascii="Verdana" w:hAnsi="Verdana"/>
          <w:lang w:val="bg-BG"/>
        </w:rPr>
        <w:t>Хафизе Фахрединова Идаетова</w:t>
      </w:r>
      <w:r w:rsidRPr="00427DA9">
        <w:rPr>
          <w:rFonts w:ascii="Verdana" w:hAnsi="Verdana"/>
          <w:lang w:val="bg-BG"/>
        </w:rPr>
        <w:t xml:space="preserve"> – </w:t>
      </w:r>
      <w:r w:rsidR="008E3E25">
        <w:rPr>
          <w:rFonts w:ascii="Verdana" w:hAnsi="Verdana"/>
          <w:lang w:val="bg-BG"/>
        </w:rPr>
        <w:t>старши</w:t>
      </w:r>
      <w:r w:rsidRPr="00427DA9">
        <w:rPr>
          <w:rFonts w:ascii="Verdana" w:hAnsi="Verdana"/>
          <w:lang w:val="bg-BG"/>
        </w:rPr>
        <w:t xml:space="preserve"> експерт в ГД ”Аграрно развитие”, ОД ”Земеделие” – Разград;</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lastRenderedPageBreak/>
        <w:t>2.   Татяна Станчева Цонева – началник на ОСЗ - Завет, ОД ”Земеделие” – Разград;</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t>3.  Радостин Красимиров Иванов  - началник на ОСЗ – Исперих, ОД ”Земеделие” – Разград;</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t>4.   Анелия Димова Каменова - началник на ОСЗ – Кубрат, ОД ”Земеделие” – Разград;</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t>5.  Мехмед Мустафов Капустрев – началник на ОСЗ – Лозница, ОД ”Земеделие” – Разград;</w:t>
      </w:r>
    </w:p>
    <w:p w:rsidR="00B2368E" w:rsidRPr="00427DA9" w:rsidRDefault="00B2368E" w:rsidP="00B2368E">
      <w:pPr>
        <w:spacing w:line="360" w:lineRule="auto"/>
        <w:ind w:firstLine="720"/>
        <w:jc w:val="both"/>
        <w:rPr>
          <w:rFonts w:ascii="Verdana" w:hAnsi="Verdana"/>
          <w:lang w:val="bg-BG"/>
        </w:rPr>
      </w:pPr>
      <w:r w:rsidRPr="00427DA9">
        <w:rPr>
          <w:rFonts w:ascii="Verdana" w:hAnsi="Verdana"/>
          <w:lang w:val="bg-BG"/>
        </w:rPr>
        <w:t>6.   Анета Николова Нецова – началник на ОСЗ – Разград, ОД ”Земеделие” – Разград.</w:t>
      </w:r>
    </w:p>
    <w:p w:rsidR="00B2368E" w:rsidRPr="00427DA9" w:rsidRDefault="00B2368E" w:rsidP="00F544CA">
      <w:pPr>
        <w:jc w:val="both"/>
        <w:rPr>
          <w:rFonts w:ascii="Verdana" w:hAnsi="Verdana"/>
          <w:b/>
          <w:lang w:val="bg-BG"/>
        </w:rPr>
      </w:pPr>
    </w:p>
    <w:p w:rsidR="00427DA9" w:rsidRDefault="00E628DF" w:rsidP="00647FE8">
      <w:pPr>
        <w:spacing w:line="360" w:lineRule="auto"/>
        <w:jc w:val="both"/>
        <w:rPr>
          <w:rFonts w:ascii="Verdana" w:hAnsi="Verdana"/>
        </w:rPr>
      </w:pPr>
      <w:r w:rsidRPr="00C63C96">
        <w:rPr>
          <w:rFonts w:ascii="Verdana" w:hAnsi="Verdana"/>
          <w:lang w:val="bg-BG"/>
        </w:rPr>
        <w:t xml:space="preserve">          </w:t>
      </w:r>
      <w:r w:rsidR="00427DA9" w:rsidRPr="00C63C96">
        <w:rPr>
          <w:rFonts w:ascii="Verdana" w:hAnsi="Verdana"/>
          <w:lang w:val="bg-BG"/>
        </w:rPr>
        <w:t xml:space="preserve">На заседанието бяха представени и обсъдени </w:t>
      </w:r>
      <w:r w:rsidR="00F00895" w:rsidRPr="00C63C96">
        <w:rPr>
          <w:rFonts w:ascii="Verdana" w:hAnsi="Verdana"/>
          <w:lang w:val="bg-BG"/>
        </w:rPr>
        <w:t>протоколи</w:t>
      </w:r>
      <w:r w:rsidRPr="00C63C96">
        <w:rPr>
          <w:rFonts w:ascii="Verdana" w:hAnsi="Verdana"/>
          <w:lang w:val="bg-BG"/>
        </w:rPr>
        <w:t xml:space="preserve"> от </w:t>
      </w:r>
      <w:r w:rsidR="00A23012" w:rsidRPr="00C63C96">
        <w:rPr>
          <w:rFonts w:ascii="Verdana" w:hAnsi="Verdana"/>
          <w:lang w:val="bg-BG"/>
        </w:rPr>
        <w:t xml:space="preserve">всички </w:t>
      </w:r>
      <w:r w:rsidRPr="00C63C96">
        <w:rPr>
          <w:rFonts w:ascii="Verdana" w:hAnsi="Verdana"/>
          <w:lang w:val="bg-BG"/>
        </w:rPr>
        <w:t>общински служби</w:t>
      </w:r>
      <w:r w:rsidR="00A23012" w:rsidRPr="00C63C96">
        <w:rPr>
          <w:rFonts w:ascii="Verdana" w:hAnsi="Verdana"/>
          <w:lang w:val="bg-BG"/>
        </w:rPr>
        <w:t xml:space="preserve"> „Земеделие“</w:t>
      </w:r>
      <w:r w:rsidR="000C3744" w:rsidRPr="001825E5">
        <w:rPr>
          <w:rFonts w:ascii="Verdana" w:hAnsi="Verdana"/>
          <w:lang w:val="bg-BG"/>
        </w:rPr>
        <w:t>,</w:t>
      </w:r>
      <w:r w:rsidR="000C3744" w:rsidRPr="00C63C96">
        <w:rPr>
          <w:rFonts w:ascii="Verdana" w:hAnsi="Verdana"/>
          <w:b/>
          <w:lang w:val="bg-BG"/>
        </w:rPr>
        <w:t xml:space="preserve"> </w:t>
      </w:r>
      <w:r w:rsidRPr="00C63C96">
        <w:rPr>
          <w:rFonts w:ascii="Verdana" w:hAnsi="Verdana"/>
          <w:lang w:val="bg-BG"/>
        </w:rPr>
        <w:t xml:space="preserve">съдържащи информация </w:t>
      </w:r>
      <w:r w:rsidR="001825E5">
        <w:rPr>
          <w:rFonts w:ascii="Verdana" w:hAnsi="Verdana"/>
          <w:lang w:val="bg-BG"/>
        </w:rPr>
        <w:t xml:space="preserve">за </w:t>
      </w:r>
      <w:r w:rsidR="001825E5" w:rsidRPr="001825E5">
        <w:rPr>
          <w:rFonts w:ascii="Verdana" w:hAnsi="Verdana"/>
          <w:lang w:val="bg-BG"/>
        </w:rPr>
        <w:t>вписани</w:t>
      </w:r>
      <w:r w:rsidR="001825E5">
        <w:rPr>
          <w:rFonts w:ascii="Verdana" w:hAnsi="Verdana"/>
          <w:lang w:val="bg-BG"/>
        </w:rPr>
        <w:t>те</w:t>
      </w:r>
      <w:r w:rsidR="001825E5" w:rsidRPr="001825E5">
        <w:rPr>
          <w:rFonts w:ascii="Verdana" w:hAnsi="Verdana"/>
          <w:lang w:val="bg-BG"/>
        </w:rPr>
        <w:t xml:space="preserve"> в </w:t>
      </w:r>
      <w:r w:rsidR="001825E5">
        <w:rPr>
          <w:rFonts w:ascii="Verdana" w:hAnsi="Verdana"/>
          <w:lang w:val="bg-BG"/>
        </w:rPr>
        <w:t xml:space="preserve">съответните </w:t>
      </w:r>
      <w:r w:rsidR="001825E5" w:rsidRPr="001825E5">
        <w:rPr>
          <w:rFonts w:ascii="Verdana" w:hAnsi="Verdana"/>
          <w:lang w:val="bg-BG"/>
        </w:rPr>
        <w:t>Служб</w:t>
      </w:r>
      <w:r w:rsidR="001825E5">
        <w:rPr>
          <w:rFonts w:ascii="Verdana" w:hAnsi="Verdana"/>
          <w:lang w:val="bg-BG"/>
        </w:rPr>
        <w:t>и</w:t>
      </w:r>
      <w:r w:rsidR="001825E5" w:rsidRPr="001825E5">
        <w:rPr>
          <w:rFonts w:ascii="Verdana" w:hAnsi="Verdana"/>
          <w:lang w:val="bg-BG"/>
        </w:rPr>
        <w:t xml:space="preserve"> по вписванията и регистрирани в ОСЗ </w:t>
      </w:r>
      <w:r w:rsidR="001825E5">
        <w:rPr>
          <w:rFonts w:ascii="Verdana" w:hAnsi="Verdana"/>
          <w:lang w:val="bg-BG"/>
        </w:rPr>
        <w:t xml:space="preserve">договори </w:t>
      </w:r>
      <w:r w:rsidR="00EC0154" w:rsidRPr="00C63C96">
        <w:rPr>
          <w:rFonts w:ascii="Verdana" w:hAnsi="Verdana"/>
          <w:lang w:val="bg-BG"/>
        </w:rPr>
        <w:t xml:space="preserve">за </w:t>
      </w:r>
      <w:r w:rsidRPr="00C63C96">
        <w:rPr>
          <w:rFonts w:ascii="Verdana" w:hAnsi="Verdana"/>
          <w:lang w:val="bg-BG"/>
        </w:rPr>
        <w:t>средно</w:t>
      </w:r>
      <w:r w:rsidR="00FB4DBD" w:rsidRPr="00C63C96">
        <w:rPr>
          <w:rFonts w:ascii="Verdana" w:hAnsi="Verdana"/>
          <w:lang w:val="bg-BG"/>
        </w:rPr>
        <w:t>то</w:t>
      </w:r>
      <w:r w:rsidRPr="00C63C96">
        <w:rPr>
          <w:rFonts w:ascii="Verdana" w:hAnsi="Verdana"/>
          <w:lang w:val="bg-BG"/>
        </w:rPr>
        <w:t xml:space="preserve"> годи</w:t>
      </w:r>
      <w:r w:rsidR="002105E5" w:rsidRPr="00C63C96">
        <w:rPr>
          <w:rFonts w:ascii="Verdana" w:hAnsi="Verdana"/>
          <w:lang w:val="bg-BG"/>
        </w:rPr>
        <w:t>шно рентно плащане за стопанска</w:t>
      </w:r>
      <w:r w:rsidR="00FC65D2" w:rsidRPr="00C63C96">
        <w:rPr>
          <w:rFonts w:ascii="Verdana" w:hAnsi="Verdana"/>
          <w:lang w:val="bg-BG"/>
        </w:rPr>
        <w:t xml:space="preserve"> 20</w:t>
      </w:r>
      <w:r w:rsidR="00E618C9">
        <w:rPr>
          <w:rFonts w:ascii="Verdana" w:hAnsi="Verdana"/>
          <w:lang w:val="bg-BG"/>
        </w:rPr>
        <w:t>2</w:t>
      </w:r>
      <w:r w:rsidR="008E3E25">
        <w:rPr>
          <w:rFonts w:ascii="Verdana" w:hAnsi="Verdana"/>
          <w:lang w:val="bg-BG"/>
        </w:rPr>
        <w:t>1</w:t>
      </w:r>
      <w:r w:rsidR="00FC65D2" w:rsidRPr="00C63C96">
        <w:rPr>
          <w:rFonts w:ascii="Verdana" w:hAnsi="Verdana"/>
          <w:lang w:val="bg-BG"/>
        </w:rPr>
        <w:t>/20</w:t>
      </w:r>
      <w:r w:rsidR="000760FA" w:rsidRPr="00C63C96">
        <w:rPr>
          <w:rFonts w:ascii="Verdana" w:hAnsi="Verdana"/>
          <w:lang w:val="bg-BG"/>
        </w:rPr>
        <w:t>2</w:t>
      </w:r>
      <w:r w:rsidR="008E3E25">
        <w:rPr>
          <w:rFonts w:ascii="Verdana" w:hAnsi="Verdana"/>
          <w:lang w:val="bg-BG"/>
        </w:rPr>
        <w:t>2</w:t>
      </w:r>
      <w:r w:rsidR="00A23012" w:rsidRPr="00C63C96">
        <w:rPr>
          <w:rFonts w:ascii="Verdana" w:hAnsi="Verdana"/>
          <w:lang w:val="bg-BG"/>
        </w:rPr>
        <w:t xml:space="preserve"> г. за землищата в о</w:t>
      </w:r>
      <w:r w:rsidR="002105E5" w:rsidRPr="00C63C96">
        <w:rPr>
          <w:rFonts w:ascii="Verdana" w:hAnsi="Verdana"/>
          <w:lang w:val="bg-BG"/>
        </w:rPr>
        <w:t>бласт Разград</w:t>
      </w:r>
      <w:r w:rsidRPr="00C63C96">
        <w:rPr>
          <w:rFonts w:ascii="Verdana" w:hAnsi="Verdana"/>
          <w:lang w:val="bg-BG"/>
        </w:rPr>
        <w:t>,</w:t>
      </w:r>
      <w:r w:rsidR="000C3744" w:rsidRPr="00C63C96">
        <w:rPr>
          <w:rFonts w:ascii="Verdana" w:hAnsi="Verdana"/>
          <w:b/>
          <w:lang w:val="bg-BG"/>
        </w:rPr>
        <w:t xml:space="preserve"> </w:t>
      </w:r>
      <w:r w:rsidR="000C3744" w:rsidRPr="00C63C96">
        <w:rPr>
          <w:rFonts w:ascii="Verdana" w:hAnsi="Verdana"/>
          <w:lang w:val="bg-BG"/>
        </w:rPr>
        <w:t>с</w:t>
      </w:r>
      <w:r w:rsidR="000C3744" w:rsidRPr="00C63C96">
        <w:rPr>
          <w:rFonts w:ascii="Verdana" w:hAnsi="Verdana"/>
          <w:b/>
          <w:lang w:val="bg-BG"/>
        </w:rPr>
        <w:t xml:space="preserve"> </w:t>
      </w:r>
      <w:r w:rsidR="000C3744" w:rsidRPr="00C63C96">
        <w:rPr>
          <w:rFonts w:ascii="Verdana" w:hAnsi="Verdana"/>
          <w:lang w:val="bg-BG"/>
        </w:rPr>
        <w:t xml:space="preserve">ползвани изходни данни от </w:t>
      </w:r>
      <w:r w:rsidR="00222C73" w:rsidRPr="00222C73">
        <w:rPr>
          <w:rFonts w:ascii="Verdana" w:hAnsi="Verdana"/>
          <w:lang w:val="bg-BG"/>
        </w:rPr>
        <w:t>интегрирана</w:t>
      </w:r>
      <w:r w:rsidR="00222C73">
        <w:rPr>
          <w:rFonts w:ascii="Verdana" w:hAnsi="Verdana"/>
          <w:lang w:val="bg-BG"/>
        </w:rPr>
        <w:t>та</w:t>
      </w:r>
      <w:r w:rsidR="00222C73" w:rsidRPr="00222C73">
        <w:rPr>
          <w:rFonts w:ascii="Verdana" w:hAnsi="Verdana"/>
          <w:lang w:val="bg-BG"/>
        </w:rPr>
        <w:t xml:space="preserve"> информационна система </w:t>
      </w:r>
      <w:r w:rsidR="009B60C7" w:rsidRPr="009B60C7">
        <w:rPr>
          <w:rFonts w:ascii="Verdana" w:hAnsi="Verdana"/>
          <w:lang w:val="bg-BG"/>
        </w:rPr>
        <w:t xml:space="preserve">"ФЕРМА" (FERMA Win) </w:t>
      </w:r>
      <w:r w:rsidR="00427DA9" w:rsidRPr="00C63C96">
        <w:rPr>
          <w:rFonts w:ascii="Verdana" w:hAnsi="Verdana"/>
          <w:lang w:val="bg-BG"/>
        </w:rPr>
        <w:t xml:space="preserve">за брой </w:t>
      </w:r>
      <w:r w:rsidR="003F4DB3">
        <w:rPr>
          <w:rFonts w:ascii="Verdana" w:hAnsi="Verdana"/>
          <w:lang w:val="bg-BG"/>
        </w:rPr>
        <w:t>регистрирани</w:t>
      </w:r>
      <w:r w:rsidR="00427DA9" w:rsidRPr="00C63C96">
        <w:rPr>
          <w:rFonts w:ascii="Verdana" w:hAnsi="Verdana"/>
          <w:lang w:val="bg-BG"/>
        </w:rPr>
        <w:t xml:space="preserve"> </w:t>
      </w:r>
      <w:r w:rsidR="00F32627">
        <w:rPr>
          <w:rFonts w:ascii="Verdana" w:hAnsi="Verdana"/>
          <w:lang w:val="bg-BG"/>
        </w:rPr>
        <w:t xml:space="preserve">и проверени </w:t>
      </w:r>
      <w:r w:rsidR="00427DA9" w:rsidRPr="00C63C96">
        <w:rPr>
          <w:rFonts w:ascii="Verdana" w:hAnsi="Verdana"/>
          <w:lang w:val="bg-BG"/>
        </w:rPr>
        <w:t>договори по землищ</w:t>
      </w:r>
      <w:r w:rsidR="00181BE8">
        <w:rPr>
          <w:rFonts w:ascii="Verdana" w:hAnsi="Verdana"/>
          <w:lang w:val="bg-BG"/>
        </w:rPr>
        <w:t>а</w:t>
      </w:r>
      <w:r w:rsidR="00427DA9" w:rsidRPr="00C63C96">
        <w:rPr>
          <w:rFonts w:ascii="Verdana" w:hAnsi="Verdana"/>
          <w:lang w:val="bg-BG"/>
        </w:rPr>
        <w:t>, площ по д</w:t>
      </w:r>
      <w:r w:rsidR="00F32627">
        <w:rPr>
          <w:rFonts w:ascii="Verdana" w:hAnsi="Verdana"/>
          <w:lang w:val="bg-BG"/>
        </w:rPr>
        <w:t xml:space="preserve">оговори и обща рентна вноска по </w:t>
      </w:r>
      <w:r w:rsidR="00427DA9" w:rsidRPr="00C63C96">
        <w:rPr>
          <w:rFonts w:ascii="Verdana" w:hAnsi="Verdana"/>
          <w:lang w:val="bg-BG"/>
        </w:rPr>
        <w:t>договорите</w:t>
      </w:r>
      <w:r w:rsidR="00F32627">
        <w:rPr>
          <w:rFonts w:ascii="Verdana" w:hAnsi="Verdana"/>
          <w:lang w:val="bg-BG"/>
        </w:rPr>
        <w:t xml:space="preserve"> за съответното землище</w:t>
      </w:r>
      <w:r w:rsidR="000C3744" w:rsidRPr="00C63C96">
        <w:rPr>
          <w:rFonts w:ascii="Verdana" w:hAnsi="Verdana"/>
          <w:lang w:val="bg-BG"/>
        </w:rPr>
        <w:t>.</w:t>
      </w:r>
      <w:r w:rsidR="00427DA9" w:rsidRPr="00C63C96">
        <w:rPr>
          <w:rFonts w:ascii="Verdana" w:hAnsi="Verdana"/>
        </w:rPr>
        <w:t xml:space="preserve">  </w:t>
      </w:r>
      <w:r w:rsidR="00F32627" w:rsidRPr="00F32627">
        <w:rPr>
          <w:rFonts w:ascii="Verdana" w:hAnsi="Verdana"/>
        </w:rPr>
        <w:t>За землищата, за които няма регистрирани договори, се определя средно годишно рентно плащане на база средното рентно плащане за съседно землище с близки топографски/географски характеристики, съгласно регистрираните договори</w:t>
      </w:r>
      <w:r w:rsidR="00F32627">
        <w:rPr>
          <w:rFonts w:ascii="Verdana" w:hAnsi="Verdana"/>
          <w:lang w:val="bg-BG"/>
        </w:rPr>
        <w:t xml:space="preserve">, на основание точка 4.3 от </w:t>
      </w:r>
      <w:r w:rsidR="00F32627" w:rsidRPr="00F32627">
        <w:rPr>
          <w:rFonts w:ascii="Verdana" w:hAnsi="Verdana"/>
          <w:lang w:val="bg-BG"/>
        </w:rPr>
        <w:t>Методика</w:t>
      </w:r>
      <w:r w:rsidR="000E33FA">
        <w:rPr>
          <w:rFonts w:ascii="Verdana" w:hAnsi="Verdana"/>
          <w:lang w:val="bg-BG"/>
        </w:rPr>
        <w:t>та</w:t>
      </w:r>
      <w:r w:rsidR="00F32627" w:rsidRPr="00F32627">
        <w:rPr>
          <w:rFonts w:ascii="Verdana" w:hAnsi="Verdana"/>
          <w:lang w:val="bg-BG"/>
        </w:rPr>
        <w:t xml:space="preserve"> за определяне на средното годишно рентно плащане</w:t>
      </w:r>
      <w:r w:rsidR="000E33FA">
        <w:rPr>
          <w:rFonts w:ascii="Verdana" w:hAnsi="Verdana"/>
          <w:lang w:val="bg-BG"/>
        </w:rPr>
        <w:t>.</w:t>
      </w:r>
    </w:p>
    <w:p w:rsidR="00E94DCF" w:rsidRPr="00E94DCF" w:rsidRDefault="00E94DCF" w:rsidP="00647FE8">
      <w:pPr>
        <w:spacing w:line="360" w:lineRule="auto"/>
        <w:jc w:val="both"/>
        <w:rPr>
          <w:rFonts w:ascii="Verdana" w:hAnsi="Verdana"/>
        </w:rPr>
      </w:pPr>
    </w:p>
    <w:p w:rsidR="00427DA9" w:rsidRPr="00C63C96" w:rsidRDefault="00427DA9" w:rsidP="00647FE8">
      <w:pPr>
        <w:spacing w:line="360" w:lineRule="auto"/>
        <w:jc w:val="both"/>
        <w:rPr>
          <w:rFonts w:ascii="Verdana" w:hAnsi="Verdana"/>
          <w:lang w:val="bg-BG"/>
        </w:rPr>
      </w:pPr>
      <w:r w:rsidRPr="00C63C96">
        <w:rPr>
          <w:rFonts w:ascii="Verdana" w:hAnsi="Verdana"/>
        </w:rPr>
        <w:tab/>
      </w:r>
      <w:r w:rsidRPr="00C63C96">
        <w:rPr>
          <w:rFonts w:ascii="Verdana" w:hAnsi="Verdana"/>
          <w:lang w:val="bg-BG"/>
        </w:rPr>
        <w:t xml:space="preserve">В таблица №1 са отразени обобщените изходни данни по договори за имоти с </w:t>
      </w:r>
      <w:r w:rsidR="00C16EEF" w:rsidRPr="00C63C96">
        <w:rPr>
          <w:rFonts w:ascii="Verdana" w:hAnsi="Verdana"/>
          <w:lang w:val="bg-BG"/>
        </w:rPr>
        <w:t>начин на трайно ползване „</w:t>
      </w:r>
      <w:r w:rsidR="00C16EEF" w:rsidRPr="00EF109E">
        <w:rPr>
          <w:rFonts w:ascii="Verdana" w:hAnsi="Verdana"/>
          <w:b/>
          <w:lang w:val="bg-BG"/>
        </w:rPr>
        <w:t>нив</w:t>
      </w:r>
      <w:r w:rsidR="002257D5" w:rsidRPr="00EF109E">
        <w:rPr>
          <w:rFonts w:ascii="Verdana" w:hAnsi="Verdana"/>
          <w:b/>
          <w:lang w:val="bg-BG"/>
        </w:rPr>
        <w:t>и</w:t>
      </w:r>
      <w:r w:rsidR="00C16EEF" w:rsidRPr="00C63C96">
        <w:rPr>
          <w:rFonts w:ascii="Verdana" w:hAnsi="Verdana"/>
          <w:lang w:val="bg-BG"/>
        </w:rPr>
        <w:t>“</w:t>
      </w:r>
      <w:r w:rsidR="00C16EEF" w:rsidRPr="00C63C96">
        <w:rPr>
          <w:rFonts w:ascii="Verdana" w:hAnsi="Verdana"/>
        </w:rPr>
        <w:t xml:space="preserve"> </w:t>
      </w:r>
      <w:r w:rsidR="00C16EEF" w:rsidRPr="00C63C96">
        <w:rPr>
          <w:rFonts w:ascii="Verdana" w:hAnsi="Verdana"/>
          <w:lang w:val="bg-BG"/>
        </w:rPr>
        <w:t>за следните землища:</w:t>
      </w:r>
    </w:p>
    <w:p w:rsidR="00427DA9" w:rsidRPr="00C63C96" w:rsidRDefault="00427DA9" w:rsidP="00647FE8">
      <w:pPr>
        <w:spacing w:line="360" w:lineRule="auto"/>
        <w:jc w:val="both"/>
        <w:rPr>
          <w:rFonts w:ascii="Verdana" w:hAnsi="Verdana"/>
        </w:rPr>
      </w:pP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r>
      <w:r w:rsidRPr="00C63C96">
        <w:rPr>
          <w:rFonts w:ascii="Verdana" w:hAnsi="Verdana"/>
          <w:lang w:val="bg-BG"/>
        </w:rPr>
        <w:tab/>
        <w:t>Таблица №1</w:t>
      </w:r>
    </w:p>
    <w:tbl>
      <w:tblPr>
        <w:tblW w:w="10500" w:type="dxa"/>
        <w:tblInd w:w="65" w:type="dxa"/>
        <w:tblLayout w:type="fixed"/>
        <w:tblCellMar>
          <w:left w:w="70" w:type="dxa"/>
          <w:right w:w="70" w:type="dxa"/>
        </w:tblCellMar>
        <w:tblLook w:val="04A0" w:firstRow="1" w:lastRow="0" w:firstColumn="1" w:lastColumn="0" w:noHBand="0" w:noVBand="1"/>
      </w:tblPr>
      <w:tblGrid>
        <w:gridCol w:w="570"/>
        <w:gridCol w:w="2040"/>
        <w:gridCol w:w="960"/>
        <w:gridCol w:w="1113"/>
        <w:gridCol w:w="1187"/>
        <w:gridCol w:w="939"/>
        <w:gridCol w:w="1418"/>
        <w:gridCol w:w="2273"/>
      </w:tblGrid>
      <w:tr w:rsidR="006C6056" w:rsidRPr="006C6056" w:rsidTr="007E30BB">
        <w:trPr>
          <w:trHeight w:val="279"/>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056" w:rsidRPr="006C6056" w:rsidRDefault="006C6056" w:rsidP="006C6056">
            <w:pPr>
              <w:overflowPunct/>
              <w:autoSpaceDE/>
              <w:autoSpaceDN/>
              <w:adjustRightInd/>
              <w:jc w:val="center"/>
              <w:textAlignment w:val="auto"/>
              <w:rPr>
                <w:rFonts w:ascii="Verdana" w:hAnsi="Verdana" w:cs="Calibri"/>
                <w:color w:val="000000"/>
                <w:sz w:val="16"/>
                <w:szCs w:val="16"/>
                <w:lang w:val="bg-BG" w:eastAsia="bg-BG"/>
              </w:rPr>
            </w:pPr>
            <w:r w:rsidRPr="006C6056">
              <w:rPr>
                <w:rFonts w:ascii="Verdana" w:hAnsi="Verdana" w:cs="Calibri"/>
                <w:color w:val="000000"/>
                <w:sz w:val="16"/>
                <w:szCs w:val="16"/>
                <w:lang w:val="bg-BG" w:eastAsia="bg-BG"/>
              </w:rPr>
              <w:t>№</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Землище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ЕКАТТЕ</w:t>
            </w:r>
          </w:p>
        </w:tc>
        <w:tc>
          <w:tcPr>
            <w:tcW w:w="6930" w:type="dxa"/>
            <w:gridSpan w:val="5"/>
            <w:tcBorders>
              <w:top w:val="single" w:sz="4" w:space="0" w:color="auto"/>
              <w:left w:val="nil"/>
              <w:bottom w:val="single" w:sz="4" w:space="0" w:color="auto"/>
              <w:right w:val="single" w:sz="4" w:space="0" w:color="auto"/>
            </w:tcBorders>
            <w:shd w:val="clear" w:color="auto" w:fill="auto"/>
            <w:vAlign w:val="center"/>
            <w:hideMark/>
          </w:tcPr>
          <w:p w:rsidR="006C6056" w:rsidRPr="006C6056" w:rsidRDefault="006C6056" w:rsidP="00D160AA">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Договори</w:t>
            </w:r>
          </w:p>
        </w:tc>
      </w:tr>
      <w:tr w:rsidR="006C6056" w:rsidRPr="006C6056" w:rsidTr="007E30BB">
        <w:trPr>
          <w:trHeight w:val="76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6C6056" w:rsidRPr="006C6056" w:rsidRDefault="006C6056" w:rsidP="006C6056">
            <w:pPr>
              <w:overflowPunct/>
              <w:autoSpaceDE/>
              <w:autoSpaceDN/>
              <w:adjustRightInd/>
              <w:textAlignment w:val="auto"/>
              <w:rPr>
                <w:rFonts w:ascii="Verdana" w:hAnsi="Verdana" w:cs="Calibri"/>
                <w:color w:val="000000"/>
                <w:sz w:val="16"/>
                <w:szCs w:val="16"/>
                <w:lang w:val="bg-BG" w:eastAsia="bg-BG"/>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rsidR="006C6056" w:rsidRPr="006C6056" w:rsidRDefault="006C6056" w:rsidP="006C6056">
            <w:pPr>
              <w:overflowPunct/>
              <w:autoSpaceDE/>
              <w:autoSpaceDN/>
              <w:adjustRightInd/>
              <w:textAlignment w:val="auto"/>
              <w:rPr>
                <w:rFonts w:ascii="Verdana" w:hAnsi="Verdana" w:cs="Calibri"/>
                <w:b/>
                <w:bCs/>
                <w:color w:val="000000"/>
                <w:sz w:val="16"/>
                <w:szCs w:val="16"/>
                <w:lang w:val="bg-BG" w:eastAsia="bg-BG"/>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6C6056" w:rsidRPr="006C6056" w:rsidRDefault="006C6056" w:rsidP="006C6056">
            <w:pPr>
              <w:overflowPunct/>
              <w:autoSpaceDE/>
              <w:autoSpaceDN/>
              <w:adjustRightInd/>
              <w:textAlignment w:val="auto"/>
              <w:rPr>
                <w:rFonts w:ascii="Verdana" w:hAnsi="Verdana" w:cs="Calibri"/>
                <w:b/>
                <w:bCs/>
                <w:color w:val="000000"/>
                <w:sz w:val="16"/>
                <w:szCs w:val="16"/>
                <w:lang w:val="bg-BG" w:eastAsia="bg-BG"/>
              </w:rPr>
            </w:pPr>
          </w:p>
        </w:tc>
        <w:tc>
          <w:tcPr>
            <w:tcW w:w="1113" w:type="dxa"/>
            <w:tcBorders>
              <w:top w:val="nil"/>
              <w:left w:val="nil"/>
              <w:bottom w:val="single" w:sz="4" w:space="0" w:color="auto"/>
              <w:right w:val="single" w:sz="4" w:space="0" w:color="auto"/>
            </w:tcBorders>
            <w:shd w:val="clear" w:color="auto" w:fill="auto"/>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Общ брой регистри-рани</w:t>
            </w:r>
          </w:p>
        </w:tc>
        <w:tc>
          <w:tcPr>
            <w:tcW w:w="1187" w:type="dxa"/>
            <w:tcBorders>
              <w:top w:val="nil"/>
              <w:left w:val="nil"/>
              <w:bottom w:val="single" w:sz="4" w:space="0" w:color="auto"/>
              <w:right w:val="single" w:sz="4" w:space="0" w:color="auto"/>
            </w:tcBorders>
            <w:shd w:val="clear" w:color="auto" w:fill="auto"/>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Общ брой проверени</w:t>
            </w:r>
          </w:p>
        </w:tc>
        <w:tc>
          <w:tcPr>
            <w:tcW w:w="939" w:type="dxa"/>
            <w:tcBorders>
              <w:top w:val="nil"/>
              <w:left w:val="nil"/>
              <w:bottom w:val="single" w:sz="4" w:space="0" w:color="auto"/>
              <w:right w:val="single" w:sz="4" w:space="0" w:color="auto"/>
            </w:tcBorders>
            <w:shd w:val="clear" w:color="auto" w:fill="auto"/>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 на провере-ните</w:t>
            </w:r>
          </w:p>
        </w:tc>
        <w:tc>
          <w:tcPr>
            <w:tcW w:w="1418" w:type="dxa"/>
            <w:tcBorders>
              <w:top w:val="nil"/>
              <w:left w:val="nil"/>
              <w:bottom w:val="single" w:sz="4" w:space="0" w:color="auto"/>
              <w:right w:val="single" w:sz="4" w:space="0" w:color="auto"/>
            </w:tcBorders>
            <w:shd w:val="clear" w:color="auto" w:fill="auto"/>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Участващи с площ дка.</w:t>
            </w:r>
          </w:p>
        </w:tc>
        <w:tc>
          <w:tcPr>
            <w:tcW w:w="2273" w:type="dxa"/>
            <w:tcBorders>
              <w:top w:val="nil"/>
              <w:left w:val="nil"/>
              <w:bottom w:val="single" w:sz="4" w:space="0" w:color="auto"/>
              <w:right w:val="single" w:sz="4" w:space="0" w:color="auto"/>
            </w:tcBorders>
            <w:shd w:val="clear" w:color="auto" w:fill="auto"/>
            <w:vAlign w:val="center"/>
            <w:hideMark/>
          </w:tcPr>
          <w:p w:rsidR="006C6056" w:rsidRPr="006C6056" w:rsidRDefault="006C6056" w:rsidP="006C6056">
            <w:pPr>
              <w:overflowPunct/>
              <w:autoSpaceDE/>
              <w:autoSpaceDN/>
              <w:adjustRightInd/>
              <w:jc w:val="center"/>
              <w:textAlignment w:val="auto"/>
              <w:rPr>
                <w:rFonts w:ascii="Verdana" w:hAnsi="Verdana" w:cs="Calibri"/>
                <w:b/>
                <w:bCs/>
                <w:color w:val="000000"/>
                <w:sz w:val="16"/>
                <w:szCs w:val="16"/>
                <w:lang w:val="bg-BG" w:eastAsia="bg-BG"/>
              </w:rPr>
            </w:pPr>
            <w:r w:rsidRPr="006C6056">
              <w:rPr>
                <w:rFonts w:ascii="Verdana" w:hAnsi="Verdana" w:cs="Calibri"/>
                <w:b/>
                <w:bCs/>
                <w:color w:val="000000"/>
                <w:sz w:val="16"/>
                <w:szCs w:val="16"/>
                <w:lang w:val="bg-BG" w:eastAsia="bg-BG"/>
              </w:rPr>
              <w:t xml:space="preserve">Участващи с обща сума </w:t>
            </w:r>
            <w:r w:rsidR="00553D7D">
              <w:rPr>
                <w:rFonts w:ascii="Verdana" w:hAnsi="Verdana" w:cs="Calibri"/>
                <w:b/>
                <w:bCs/>
                <w:color w:val="000000"/>
                <w:sz w:val="16"/>
                <w:szCs w:val="16"/>
                <w:lang w:val="bg-BG" w:eastAsia="bg-BG"/>
              </w:rPr>
              <w:t>лв./дка.</w:t>
            </w:r>
          </w:p>
        </w:tc>
      </w:tr>
      <w:tr w:rsidR="00912DCD" w:rsidRPr="00912DCD" w:rsidTr="007E30BB">
        <w:trPr>
          <w:trHeight w:val="360"/>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БРЕСТОВЕНЕ</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06481</w:t>
            </w:r>
          </w:p>
        </w:tc>
        <w:tc>
          <w:tcPr>
            <w:tcW w:w="1113" w:type="dxa"/>
            <w:tcBorders>
              <w:top w:val="single" w:sz="4" w:space="0" w:color="auto"/>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92</w:t>
            </w:r>
          </w:p>
        </w:tc>
        <w:tc>
          <w:tcPr>
            <w:tcW w:w="1187" w:type="dxa"/>
            <w:tcBorders>
              <w:top w:val="single" w:sz="4" w:space="0" w:color="auto"/>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92</w:t>
            </w:r>
          </w:p>
        </w:tc>
        <w:tc>
          <w:tcPr>
            <w:tcW w:w="939" w:type="dxa"/>
            <w:tcBorders>
              <w:top w:val="single" w:sz="4" w:space="0" w:color="auto"/>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3 162.222 </w:t>
            </w:r>
          </w:p>
        </w:tc>
        <w:tc>
          <w:tcPr>
            <w:tcW w:w="2273" w:type="dxa"/>
            <w:tcBorders>
              <w:top w:val="single" w:sz="4" w:space="0" w:color="auto"/>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205 449.91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ВЕСЕЛЕЦ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10714</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52</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5 642.661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396 066.26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ЗАВЕТ</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30065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309</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309</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7 173.234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451 175.14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ИВАН ШИШМАНОВО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32192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444.493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24 673.19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ОСТРОВО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54417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9 381.060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449 947.33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ПРЕЛЕЗ</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58147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5 597.338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384 922.36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СУШЕВО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70384</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3 884.000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264 089.08 </w:t>
            </w:r>
          </w:p>
        </w:tc>
      </w:tr>
      <w:tr w:rsidR="00912DCD" w:rsidRPr="00912DCD" w:rsidTr="007E30BB">
        <w:trPr>
          <w:trHeight w:val="36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 Завет</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1057</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1057</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35 285.008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2 176 323.27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БЕЛИНЦИ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03472</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1 016.631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64 636.27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БЪРДОКВА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07452</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62</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62</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2 421.795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169 605.93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ВАЗОВО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10015</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1 853.545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125 028.05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ГОЛЯМ ПОРОВЕЦ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15953</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2 003.340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140 612.06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ДЕЛЧЕВО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20609</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1 450.039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83 952.50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ДРАГОМЪЖ</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24921</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652.319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42 628.06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lastRenderedPageBreak/>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ДУХОВЕЦ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24150</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1 329.095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91 549.60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ИСПЕРИХ</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32874</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48</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48</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1 735.684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119 111.55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ЙОНКОВО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34103</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132</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132</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5 629.677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363 063.50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КИТАНЧЕВО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37010</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757.957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55 516.81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КОНЕВО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38296</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83</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83</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2 367.984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165 102.40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КЪПИНОВЦИ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40899</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163.311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9 939.65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ЛУДОГОРЦИ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24116</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77</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77</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2 192.635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130 894.44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ЛЪВИНО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44358</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51</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51</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1 919.364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147 143.60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МАЛЪК ПОРОВЕЦ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46913</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101</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101</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3 012.798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194 566.42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ПЕЧЕНИЦА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56232</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583.818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47 348.18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ПОДАЙВА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56945</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58</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58</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1 883.406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128 733.51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РАЙНИНО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61875</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118</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118</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2 835.747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191 681.73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СВЕЩАРИ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65650</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39</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39</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971.555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64 476.32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СРЕДОСЕЛЦИ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68552</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314.148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21 893.85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СТАРО СЕЛИЩЕ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69047</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2 612.667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170 878.72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ТОДОРОВО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72578</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1 262.224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92 206.29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ЯКИМ ГРУЕВО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87285</w:t>
            </w:r>
          </w:p>
        </w:tc>
        <w:tc>
          <w:tcPr>
            <w:tcW w:w="111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w:t>
            </w:r>
          </w:p>
        </w:tc>
        <w:tc>
          <w:tcPr>
            <w:tcW w:w="1187"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w:t>
            </w:r>
          </w:p>
        </w:tc>
        <w:tc>
          <w:tcPr>
            <w:tcW w:w="939"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778.688 </w:t>
            </w:r>
          </w:p>
        </w:tc>
        <w:tc>
          <w:tcPr>
            <w:tcW w:w="2273"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49 457.91 </w:t>
            </w:r>
          </w:p>
        </w:tc>
      </w:tr>
      <w:tr w:rsidR="00912DCD" w:rsidRPr="00912DCD" w:rsidTr="007E30BB">
        <w:trPr>
          <w:trHeight w:val="36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ОСЗ-Исперих</w:t>
            </w:r>
          </w:p>
        </w:tc>
        <w:tc>
          <w:tcPr>
            <w:tcW w:w="1113" w:type="dxa"/>
            <w:tcBorders>
              <w:top w:val="nil"/>
              <w:left w:val="nil"/>
              <w:bottom w:val="single" w:sz="4" w:space="0" w:color="auto"/>
              <w:right w:val="single" w:sz="4" w:space="0" w:color="auto"/>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1133</w:t>
            </w:r>
          </w:p>
        </w:tc>
        <w:tc>
          <w:tcPr>
            <w:tcW w:w="1187" w:type="dxa"/>
            <w:tcBorders>
              <w:top w:val="nil"/>
              <w:left w:val="nil"/>
              <w:bottom w:val="single" w:sz="4" w:space="0" w:color="auto"/>
              <w:right w:val="single" w:sz="4" w:space="0" w:color="auto"/>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1133</w:t>
            </w:r>
          </w:p>
        </w:tc>
        <w:tc>
          <w:tcPr>
            <w:tcW w:w="939" w:type="dxa"/>
            <w:tcBorders>
              <w:top w:val="nil"/>
              <w:left w:val="nil"/>
              <w:bottom w:val="single" w:sz="4" w:space="0" w:color="auto"/>
              <w:right w:val="single" w:sz="4" w:space="0" w:color="auto"/>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39 748.427 </w:t>
            </w:r>
          </w:p>
        </w:tc>
        <w:tc>
          <w:tcPr>
            <w:tcW w:w="2273" w:type="dxa"/>
            <w:tcBorders>
              <w:top w:val="nil"/>
              <w:left w:val="nil"/>
              <w:bottom w:val="single" w:sz="4" w:space="0" w:color="auto"/>
              <w:right w:val="single" w:sz="4" w:space="0" w:color="auto"/>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2 670 027.35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БЕЛОВЕЦ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03575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9 001.442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636 859.32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БИСЕРЦИ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04131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4 021.353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275 638.62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БОЖУРОВО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05058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4 186.085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283 533.77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ГОРИЧЕВО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16105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5 387.118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453 716.82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ЗАДРУГА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30212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1 985.366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156 526.15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ЗВЪНАРЦИ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30541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2 659.004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226 080.08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КАМЕНОВО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35897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4 402.212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210 853.66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КУБРАТ</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40422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454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454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11 251.339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758 222.71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МЕДОВЕНЕ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47617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4 142.158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374 457.65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МЪДРЕВО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49518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1 639.059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104 036.25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РАВНО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61203</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3 714.601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163 951.18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САВИН</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65022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4 641.241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321 218.16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СЕВАР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65886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5 766.724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367 149.08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СЕСЛАВ</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66295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275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275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6 417.864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392 742.62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ТЕРТЕР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72337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59</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98.00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2 644.935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167 698.17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ТОЧИЛАРИ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72895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1 265.355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97 720.82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ЮПЕР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86091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322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321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10 253.514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626 710.65 </w:t>
            </w:r>
          </w:p>
        </w:tc>
      </w:tr>
      <w:tr w:rsidR="00912DCD" w:rsidRPr="00912DCD" w:rsidTr="007E30BB">
        <w:trPr>
          <w:trHeight w:val="36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ОСЗ-Кубрат</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2388</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2386</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99.92</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83 379.370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5 617 115.71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БЕЛИ ЛОМ</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24092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59</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59</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3 393.644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116 695.55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ВЕСЕЛИНА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10759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42</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4 207.030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123 417.63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lastRenderedPageBreak/>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ГОРОЦВЕТ</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17066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2 471.534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138 583.73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ГРАДИНА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17498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695.698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38 735.97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КАМЕНАР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35715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2 503.212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129 363.48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КРОЯЧ</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39949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1 034.145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63 060.46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ЛОВСКО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44937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825.653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40 429.39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ЛОЗНИЦА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44166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2 117.837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137 854.60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МАНАСТИРСКО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47038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317.016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13 084.47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МАНАСТИРЦИ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47041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2 501.643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81 328.28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СЕЙДОЛ</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65992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264.656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10 962.39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СИНЯ ВОДА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66593</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769.521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40 037.34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СТУДЕНЕЦ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70069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1 051.199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57 708.53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ТРАПИЩЕ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73002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1 397.374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54 404.82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ТРЪБАЧ</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73262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1 192.580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41 329.94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ЧУДОМИР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81619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2 716.434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81 675.64 </w:t>
            </w:r>
          </w:p>
        </w:tc>
      </w:tr>
      <w:tr w:rsidR="00912DCD" w:rsidRPr="00912DCD" w:rsidTr="007E30BB">
        <w:trPr>
          <w:trHeight w:val="36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ОСЗ-Лозница</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674</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674</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27 459.176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1 168 672.22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БАЛКАНСКИ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02467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2 618.007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136 460.23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БЛАГОЕВО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04296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5 496.837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337 531.06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ГЕЦОВО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18589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123</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123</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4 096.527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152 475.79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ДРЯНОВЕЦ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23902</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5 841.562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339 175.23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ДЯНКОВО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24829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2 202.626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144 518.11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КИЧЕНИЦА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37109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172</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3 689.787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223 504.26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ЛИПНИК</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43760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103</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103</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2 344.624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147 416.27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МОРТАГОНОВО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49093</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139</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139</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3 150.241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149 005.09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НЕДОКЛАН</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51353</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457.251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27 071.11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ОСЕНЕЦ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54105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359</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359</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13 845.541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707 605.47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ОСТРОВЧЕ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54420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2 533.430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114 361.66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ПОБИТ КАМЪК</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56890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8 213.267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476 525.65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ПОРОИЩЕ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59416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1 730.349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114 325.00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РАДИНГРАД</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61385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248.053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12 687.84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РАЗГРАД</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61710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570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570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29 553.057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1 461 969.58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РАКОВСКИ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62089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5 748.963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322 423.34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ТОПЧИИ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72850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4 040.758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250 016.14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УШИНЦИ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75246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2 887.592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121 534.29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ЧЕРКОВНА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80724</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61</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1 945.373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107 766.15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ЯСЕНОВЕЦ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87624</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2 064.190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108 789.56 </w:t>
            </w:r>
          </w:p>
        </w:tc>
      </w:tr>
      <w:tr w:rsidR="00912DCD" w:rsidRPr="00912DCD" w:rsidTr="007E30BB">
        <w:trPr>
          <w:trHeight w:val="36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ОСЗ-Разград</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2607</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2607</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102 708.035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5 455 161.83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БОГДАНЦИ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04666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93</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93</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2 975.098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173 770.97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БОГОМИЛЦИ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04741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44</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2 304.915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124 699.36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lastRenderedPageBreak/>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ВЛАДИМИРОВЦИ</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11449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116</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116</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4 208.345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196 919.64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ГОЛЯМ ИЗВОР</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15761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225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225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8 532.583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458 003.98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ГОЛЯМА ВОДА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15669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924.830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62 701.82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ЖЕЛЯЗКОВЕЦ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29218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42</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5 995.709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336 883.46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ЗДРАВЕЦ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30630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2 119.079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111 909.76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8</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КАРА МИХАЛ</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36333</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742.358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40 030.74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КРИВИЦА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39815</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47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3 524.687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196 371.20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НОЖАРОВО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52341</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1 192.254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52 452.95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ПЧЕЛИНА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58877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95</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95</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3 578.911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122 414.37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САМУИЛ</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65276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33</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33</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2 319.618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116 978.55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ХУМА</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77517</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3 837.366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167 472.21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14</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ХЪРСОВО</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77579</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307</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307</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15 678.895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967 229.98 </w:t>
            </w:r>
          </w:p>
        </w:tc>
      </w:tr>
      <w:tr w:rsidR="00912DCD" w:rsidRPr="00912DCD" w:rsidTr="007E30BB">
        <w:trPr>
          <w:trHeight w:val="48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ОСЗ-Исперих, офис Самуил</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1223</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1223</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57 934.648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3 127 838.99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ЕЗЕРЧЕ</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27156</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1 243.574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79 365.44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2</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КОСТАНДЕНЕЦ</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38830</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90</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90</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5 364.164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318 157.74 </w:t>
            </w:r>
          </w:p>
        </w:tc>
      </w:tr>
      <w:tr w:rsidR="00912DCD" w:rsidRPr="00912DCD" w:rsidTr="007E30BB">
        <w:trPr>
          <w:trHeight w:val="360"/>
        </w:trPr>
        <w:tc>
          <w:tcPr>
            <w:tcW w:w="570" w:type="dxa"/>
            <w:tcBorders>
              <w:top w:val="nil"/>
              <w:left w:val="single" w:sz="4" w:space="0" w:color="auto"/>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3</w:t>
            </w:r>
          </w:p>
        </w:tc>
        <w:tc>
          <w:tcPr>
            <w:tcW w:w="204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ЦАР КАЛОЯН</w:t>
            </w:r>
          </w:p>
        </w:tc>
        <w:tc>
          <w:tcPr>
            <w:tcW w:w="960" w:type="dxa"/>
            <w:tcBorders>
              <w:top w:val="nil"/>
              <w:left w:val="nil"/>
              <w:bottom w:val="single" w:sz="4" w:space="0" w:color="auto"/>
              <w:right w:val="single" w:sz="4" w:space="0" w:color="auto"/>
            </w:tcBorders>
            <w:shd w:val="clear" w:color="auto" w:fill="auto"/>
            <w:noWrap/>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77308</w:t>
            </w:r>
          </w:p>
        </w:tc>
        <w:tc>
          <w:tcPr>
            <w:tcW w:w="111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62</w:t>
            </w:r>
          </w:p>
        </w:tc>
        <w:tc>
          <w:tcPr>
            <w:tcW w:w="1187"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62</w:t>
            </w:r>
          </w:p>
        </w:tc>
        <w:tc>
          <w:tcPr>
            <w:tcW w:w="939"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100.00</w:t>
            </w:r>
          </w:p>
        </w:tc>
        <w:tc>
          <w:tcPr>
            <w:tcW w:w="1418"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2 586.671 </w:t>
            </w:r>
          </w:p>
        </w:tc>
        <w:tc>
          <w:tcPr>
            <w:tcW w:w="2273" w:type="dxa"/>
            <w:tcBorders>
              <w:top w:val="nil"/>
              <w:left w:val="nil"/>
              <w:bottom w:val="single" w:sz="4" w:space="0" w:color="auto"/>
              <w:right w:val="single" w:sz="4" w:space="0" w:color="auto"/>
            </w:tcBorders>
            <w:shd w:val="clear" w:color="auto" w:fill="auto"/>
            <w:vAlign w:val="bottom"/>
            <w:hideMark/>
          </w:tcPr>
          <w:p w:rsidR="00912DCD" w:rsidRPr="00912DCD" w:rsidRDefault="00912DCD" w:rsidP="00912DCD">
            <w:pPr>
              <w:overflowPunct/>
              <w:autoSpaceDE/>
              <w:autoSpaceDN/>
              <w:adjustRightInd/>
              <w:jc w:val="center"/>
              <w:textAlignment w:val="auto"/>
              <w:rPr>
                <w:rFonts w:ascii="Verdana" w:hAnsi="Verdana" w:cs="Calibri"/>
                <w:color w:val="000000"/>
                <w:sz w:val="16"/>
                <w:szCs w:val="16"/>
                <w:lang w:val="bg-BG" w:eastAsia="bg-BG"/>
              </w:rPr>
            </w:pPr>
            <w:r w:rsidRPr="00912DCD">
              <w:rPr>
                <w:rFonts w:ascii="Verdana" w:hAnsi="Verdana" w:cs="Calibri"/>
                <w:color w:val="000000"/>
                <w:sz w:val="16"/>
                <w:szCs w:val="16"/>
                <w:lang w:val="bg-BG" w:eastAsia="bg-BG"/>
              </w:rPr>
              <w:t xml:space="preserve">146 894.94 </w:t>
            </w:r>
          </w:p>
        </w:tc>
      </w:tr>
      <w:tr w:rsidR="007E30BB" w:rsidRPr="00900EAC" w:rsidTr="007E30BB">
        <w:trPr>
          <w:trHeight w:val="480"/>
        </w:trPr>
        <w:tc>
          <w:tcPr>
            <w:tcW w:w="3565" w:type="dxa"/>
            <w:gridSpan w:val="3"/>
            <w:tcBorders>
              <w:top w:val="single" w:sz="4" w:space="0" w:color="auto"/>
              <w:left w:val="single" w:sz="4" w:space="0" w:color="auto"/>
              <w:bottom w:val="single" w:sz="4" w:space="0" w:color="auto"/>
              <w:right w:val="single" w:sz="4" w:space="0" w:color="000000"/>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 xml:space="preserve">Общо за ОСЗ-Разград,      </w:t>
            </w:r>
            <w:r>
              <w:rPr>
                <w:rFonts w:ascii="Verdana" w:hAnsi="Verdana" w:cs="Calibri"/>
                <w:b/>
                <w:bCs/>
                <w:color w:val="000000"/>
                <w:sz w:val="16"/>
                <w:szCs w:val="16"/>
                <w:lang w:eastAsia="bg-BG"/>
              </w:rPr>
              <w:t xml:space="preserve">  </w:t>
            </w:r>
            <w:r w:rsidRPr="00900EAC">
              <w:rPr>
                <w:rFonts w:ascii="Verdana" w:hAnsi="Verdana" w:cs="Calibri"/>
                <w:b/>
                <w:bCs/>
                <w:color w:val="000000"/>
                <w:sz w:val="16"/>
                <w:szCs w:val="16"/>
                <w:lang w:val="bg-BG" w:eastAsia="bg-BG"/>
              </w:rPr>
              <w:t xml:space="preserve">         офис Цар Калоян</w:t>
            </w:r>
          </w:p>
        </w:tc>
        <w:tc>
          <w:tcPr>
            <w:tcW w:w="1113" w:type="dxa"/>
            <w:tcBorders>
              <w:top w:val="single" w:sz="4" w:space="0" w:color="auto"/>
              <w:left w:val="nil"/>
              <w:bottom w:val="single" w:sz="4" w:space="0" w:color="auto"/>
              <w:right w:val="single" w:sz="4" w:space="0" w:color="auto"/>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172</w:t>
            </w:r>
          </w:p>
        </w:tc>
        <w:tc>
          <w:tcPr>
            <w:tcW w:w="1187" w:type="dxa"/>
            <w:tcBorders>
              <w:top w:val="single" w:sz="4" w:space="0" w:color="auto"/>
              <w:left w:val="nil"/>
              <w:bottom w:val="single" w:sz="4" w:space="0" w:color="auto"/>
              <w:right w:val="single" w:sz="4" w:space="0" w:color="auto"/>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172</w:t>
            </w:r>
          </w:p>
        </w:tc>
        <w:tc>
          <w:tcPr>
            <w:tcW w:w="939" w:type="dxa"/>
            <w:tcBorders>
              <w:top w:val="single" w:sz="4" w:space="0" w:color="auto"/>
              <w:left w:val="nil"/>
              <w:bottom w:val="single" w:sz="4" w:space="0" w:color="auto"/>
              <w:right w:val="single" w:sz="4" w:space="0" w:color="auto"/>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100.00</w:t>
            </w:r>
          </w:p>
        </w:tc>
        <w:tc>
          <w:tcPr>
            <w:tcW w:w="1418" w:type="dxa"/>
            <w:tcBorders>
              <w:top w:val="single" w:sz="4" w:space="0" w:color="auto"/>
              <w:left w:val="nil"/>
              <w:bottom w:val="single" w:sz="4" w:space="0" w:color="auto"/>
              <w:right w:val="single" w:sz="4" w:space="0" w:color="auto"/>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 xml:space="preserve">9 194.409 </w:t>
            </w:r>
          </w:p>
        </w:tc>
        <w:tc>
          <w:tcPr>
            <w:tcW w:w="2273" w:type="dxa"/>
            <w:tcBorders>
              <w:top w:val="single" w:sz="4" w:space="0" w:color="auto"/>
              <w:left w:val="nil"/>
              <w:bottom w:val="single" w:sz="4" w:space="0" w:color="auto"/>
              <w:right w:val="single" w:sz="4" w:space="0" w:color="auto"/>
            </w:tcBorders>
            <w:shd w:val="clear" w:color="000000" w:fill="F2F2F2"/>
            <w:vAlign w:val="center"/>
            <w:hideMark/>
          </w:tcPr>
          <w:p w:rsidR="00900EAC" w:rsidRPr="00900EAC" w:rsidRDefault="00900EAC" w:rsidP="00900EAC">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 xml:space="preserve">544 418.12 </w:t>
            </w:r>
          </w:p>
        </w:tc>
      </w:tr>
      <w:tr w:rsidR="00912DCD" w:rsidRPr="00912DCD" w:rsidTr="007E30BB">
        <w:trPr>
          <w:trHeight w:val="480"/>
        </w:trPr>
        <w:tc>
          <w:tcPr>
            <w:tcW w:w="3570" w:type="dxa"/>
            <w:gridSpan w:val="3"/>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Общо за ОДЗ Разград</w:t>
            </w:r>
          </w:p>
        </w:tc>
        <w:tc>
          <w:tcPr>
            <w:tcW w:w="1113"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9 254.00 </w:t>
            </w:r>
          </w:p>
        </w:tc>
        <w:tc>
          <w:tcPr>
            <w:tcW w:w="1187"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9 252.00 </w:t>
            </w:r>
          </w:p>
        </w:tc>
        <w:tc>
          <w:tcPr>
            <w:tcW w:w="939"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99.98</w:t>
            </w:r>
          </w:p>
        </w:tc>
        <w:tc>
          <w:tcPr>
            <w:tcW w:w="1418" w:type="dxa"/>
            <w:tcBorders>
              <w:top w:val="nil"/>
              <w:left w:val="nil"/>
              <w:bottom w:val="single" w:sz="4" w:space="0" w:color="auto"/>
              <w:right w:val="single" w:sz="4" w:space="0" w:color="auto"/>
            </w:tcBorders>
            <w:shd w:val="clear" w:color="000000" w:fill="F2F2F2"/>
            <w:vAlign w:val="center"/>
            <w:hideMark/>
          </w:tcPr>
          <w:p w:rsidR="00912DCD" w:rsidRPr="00912DCD" w:rsidRDefault="00912DCD" w:rsidP="00912DCD">
            <w:pPr>
              <w:overflowPunct/>
              <w:autoSpaceDE/>
              <w:autoSpaceDN/>
              <w:adjustRightInd/>
              <w:jc w:val="center"/>
              <w:textAlignment w:val="auto"/>
              <w:rPr>
                <w:rFonts w:ascii="Verdana" w:hAnsi="Verdana" w:cs="Calibri"/>
                <w:b/>
                <w:bCs/>
                <w:color w:val="000000"/>
                <w:sz w:val="16"/>
                <w:szCs w:val="16"/>
                <w:lang w:val="bg-BG" w:eastAsia="bg-BG"/>
              </w:rPr>
            </w:pPr>
            <w:r w:rsidRPr="00912DCD">
              <w:rPr>
                <w:rFonts w:ascii="Verdana" w:hAnsi="Verdana" w:cs="Calibri"/>
                <w:b/>
                <w:bCs/>
                <w:color w:val="000000"/>
                <w:sz w:val="16"/>
                <w:szCs w:val="16"/>
                <w:lang w:val="bg-BG" w:eastAsia="bg-BG"/>
              </w:rPr>
              <w:t xml:space="preserve">355 709.073 </w:t>
            </w:r>
          </w:p>
        </w:tc>
        <w:tc>
          <w:tcPr>
            <w:tcW w:w="2273" w:type="dxa"/>
            <w:tcBorders>
              <w:top w:val="nil"/>
              <w:left w:val="nil"/>
              <w:bottom w:val="single" w:sz="4" w:space="0" w:color="auto"/>
              <w:right w:val="single" w:sz="4" w:space="0" w:color="auto"/>
            </w:tcBorders>
            <w:shd w:val="clear" w:color="000000" w:fill="F2F2F2"/>
            <w:vAlign w:val="center"/>
            <w:hideMark/>
          </w:tcPr>
          <w:p w:rsidR="00912DCD" w:rsidRPr="00900EAC" w:rsidRDefault="00900EAC" w:rsidP="00912DCD">
            <w:pPr>
              <w:overflowPunct/>
              <w:autoSpaceDE/>
              <w:autoSpaceDN/>
              <w:adjustRightInd/>
              <w:jc w:val="center"/>
              <w:textAlignment w:val="auto"/>
              <w:rPr>
                <w:rFonts w:ascii="Verdana" w:hAnsi="Verdana" w:cs="Calibri"/>
                <w:b/>
                <w:bCs/>
                <w:color w:val="000000"/>
                <w:sz w:val="16"/>
                <w:szCs w:val="16"/>
                <w:lang w:val="bg-BG" w:eastAsia="bg-BG"/>
              </w:rPr>
            </w:pPr>
            <w:r w:rsidRPr="00900EAC">
              <w:rPr>
                <w:rFonts w:ascii="Verdana" w:hAnsi="Verdana" w:cs="Calibri"/>
                <w:b/>
                <w:bCs/>
                <w:color w:val="000000"/>
                <w:sz w:val="16"/>
                <w:szCs w:val="16"/>
                <w:lang w:val="bg-BG" w:eastAsia="bg-BG"/>
              </w:rPr>
              <w:t>20 759 557.49</w:t>
            </w:r>
          </w:p>
        </w:tc>
      </w:tr>
    </w:tbl>
    <w:p w:rsidR="006C6056" w:rsidRDefault="006C6056" w:rsidP="00647FE8">
      <w:pPr>
        <w:spacing w:line="360" w:lineRule="auto"/>
        <w:jc w:val="both"/>
        <w:rPr>
          <w:rFonts w:ascii="Times New Roman" w:hAnsi="Times New Roman"/>
          <w:sz w:val="24"/>
          <w:szCs w:val="24"/>
        </w:rPr>
      </w:pPr>
    </w:p>
    <w:p w:rsidR="00912DCD" w:rsidRDefault="00912DCD" w:rsidP="00647FE8">
      <w:pPr>
        <w:spacing w:line="360" w:lineRule="auto"/>
        <w:jc w:val="both"/>
        <w:rPr>
          <w:rFonts w:ascii="Times New Roman" w:hAnsi="Times New Roman"/>
          <w:sz w:val="24"/>
          <w:szCs w:val="24"/>
        </w:rPr>
      </w:pPr>
    </w:p>
    <w:p w:rsidR="00BB04A2" w:rsidRPr="008F1525" w:rsidRDefault="00BB04A2" w:rsidP="00BB04A2">
      <w:pPr>
        <w:spacing w:line="360" w:lineRule="auto"/>
        <w:ind w:firstLine="720"/>
        <w:jc w:val="both"/>
        <w:rPr>
          <w:rFonts w:ascii="Verdana" w:hAnsi="Verdana"/>
          <w:lang w:val="bg-BG"/>
        </w:rPr>
      </w:pPr>
      <w:r w:rsidRPr="00C16EEF">
        <w:rPr>
          <w:rFonts w:ascii="Verdana" w:hAnsi="Verdana"/>
          <w:lang w:val="bg-BG"/>
        </w:rPr>
        <w:t>В таблица №</w:t>
      </w:r>
      <w:r w:rsidR="00B25ECE" w:rsidRPr="00C16EEF">
        <w:rPr>
          <w:rFonts w:ascii="Verdana" w:hAnsi="Verdana"/>
          <w:lang w:val="bg-BG"/>
        </w:rPr>
        <w:t xml:space="preserve">2 </w:t>
      </w:r>
      <w:r w:rsidRPr="00C16EEF">
        <w:rPr>
          <w:rFonts w:ascii="Verdana" w:hAnsi="Verdana"/>
          <w:lang w:val="bg-BG"/>
        </w:rPr>
        <w:t xml:space="preserve"> са отразени обобщените изходни данни по договори за имоти с начин на трайно </w:t>
      </w:r>
      <w:r w:rsidRPr="008F1525">
        <w:rPr>
          <w:rFonts w:ascii="Verdana" w:hAnsi="Verdana"/>
          <w:lang w:val="bg-BG"/>
        </w:rPr>
        <w:t>ползване „</w:t>
      </w:r>
      <w:r w:rsidR="00B25ECE" w:rsidRPr="00144241">
        <w:rPr>
          <w:rFonts w:ascii="Verdana" w:hAnsi="Verdana"/>
          <w:b/>
          <w:lang w:val="bg-BG"/>
        </w:rPr>
        <w:t>трайн</w:t>
      </w:r>
      <w:r w:rsidR="002257D5" w:rsidRPr="00144241">
        <w:rPr>
          <w:rFonts w:ascii="Verdana" w:hAnsi="Verdana"/>
          <w:b/>
          <w:lang w:val="bg-BG"/>
        </w:rPr>
        <w:t>и</w:t>
      </w:r>
      <w:r w:rsidR="00B25ECE" w:rsidRPr="00144241">
        <w:rPr>
          <w:rFonts w:ascii="Verdana" w:hAnsi="Verdana"/>
          <w:b/>
          <w:lang w:val="bg-BG"/>
        </w:rPr>
        <w:t xml:space="preserve"> насаждени</w:t>
      </w:r>
      <w:r w:rsidR="002257D5" w:rsidRPr="00144241">
        <w:rPr>
          <w:rFonts w:ascii="Verdana" w:hAnsi="Verdana"/>
          <w:b/>
          <w:lang w:val="bg-BG"/>
        </w:rPr>
        <w:t>я</w:t>
      </w:r>
      <w:r w:rsidRPr="008F1525">
        <w:rPr>
          <w:rFonts w:ascii="Verdana" w:hAnsi="Verdana"/>
          <w:lang w:val="bg-BG"/>
        </w:rPr>
        <w:t>“</w:t>
      </w:r>
      <w:r w:rsidR="00C16EEF" w:rsidRPr="008F1525">
        <w:rPr>
          <w:rFonts w:ascii="Verdana" w:hAnsi="Verdana"/>
          <w:lang w:val="bg-BG"/>
        </w:rPr>
        <w:t xml:space="preserve"> за следните землища:</w:t>
      </w:r>
    </w:p>
    <w:p w:rsidR="00BB04A2" w:rsidRDefault="00C16EEF" w:rsidP="00BB04A2">
      <w:pPr>
        <w:spacing w:line="360" w:lineRule="auto"/>
        <w:jc w:val="both"/>
        <w:rPr>
          <w:rFonts w:ascii="Verdana" w:hAnsi="Verdana"/>
        </w:rPr>
      </w:pP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r>
      <w:r w:rsidRPr="00C16EEF">
        <w:rPr>
          <w:rFonts w:ascii="Verdana" w:hAnsi="Verdana"/>
          <w:lang w:val="bg-BG"/>
        </w:rPr>
        <w:tab/>
        <w:t>Таблица №2</w:t>
      </w:r>
    </w:p>
    <w:tbl>
      <w:tblPr>
        <w:tblW w:w="9786" w:type="dxa"/>
        <w:tblInd w:w="65" w:type="dxa"/>
        <w:tblLayout w:type="fixed"/>
        <w:tblCellMar>
          <w:left w:w="70" w:type="dxa"/>
          <w:right w:w="70" w:type="dxa"/>
        </w:tblCellMar>
        <w:tblLook w:val="04A0" w:firstRow="1" w:lastRow="0" w:firstColumn="1" w:lastColumn="0" w:noHBand="0" w:noVBand="1"/>
      </w:tblPr>
      <w:tblGrid>
        <w:gridCol w:w="560"/>
        <w:gridCol w:w="46"/>
        <w:gridCol w:w="2145"/>
        <w:gridCol w:w="109"/>
        <w:gridCol w:w="960"/>
        <w:gridCol w:w="1005"/>
        <w:gridCol w:w="939"/>
        <w:gridCol w:w="1187"/>
        <w:gridCol w:w="1276"/>
        <w:gridCol w:w="1559"/>
      </w:tblGrid>
      <w:tr w:rsidR="00144241" w:rsidRPr="00144241" w:rsidTr="007F7A2C">
        <w:trPr>
          <w:trHeight w:val="25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241" w:rsidRPr="00144241" w:rsidRDefault="00144241" w:rsidP="00144241">
            <w:pPr>
              <w:overflowPunct/>
              <w:autoSpaceDE/>
              <w:autoSpaceDN/>
              <w:adjustRightInd/>
              <w:jc w:val="center"/>
              <w:textAlignment w:val="auto"/>
              <w:rPr>
                <w:rFonts w:ascii="Calibri" w:hAnsi="Calibri" w:cs="Calibri"/>
                <w:color w:val="000000"/>
                <w:lang w:val="bg-BG" w:eastAsia="bg-BG"/>
              </w:rPr>
            </w:pPr>
            <w:r w:rsidRPr="00144241">
              <w:rPr>
                <w:rFonts w:ascii="Calibri" w:hAnsi="Calibri" w:cs="Calibri"/>
                <w:color w:val="000000"/>
                <w:lang w:val="bg-BG" w:eastAsia="bg-BG"/>
              </w:rPr>
              <w:t>№</w:t>
            </w:r>
          </w:p>
        </w:tc>
        <w:tc>
          <w:tcPr>
            <w:tcW w:w="23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Землище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ЕКАТТЕ</w:t>
            </w:r>
          </w:p>
        </w:tc>
        <w:tc>
          <w:tcPr>
            <w:tcW w:w="5966" w:type="dxa"/>
            <w:gridSpan w:val="5"/>
            <w:tcBorders>
              <w:top w:val="single" w:sz="4" w:space="0" w:color="auto"/>
              <w:left w:val="nil"/>
              <w:bottom w:val="single" w:sz="4" w:space="0" w:color="auto"/>
              <w:right w:val="single" w:sz="4" w:space="0" w:color="auto"/>
            </w:tcBorders>
            <w:shd w:val="clear" w:color="auto" w:fill="auto"/>
            <w:vAlign w:val="center"/>
            <w:hideMark/>
          </w:tcPr>
          <w:p w:rsidR="00144241" w:rsidRPr="00144241" w:rsidRDefault="00144241" w:rsidP="00F0547C">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Договори</w:t>
            </w:r>
          </w:p>
        </w:tc>
      </w:tr>
      <w:tr w:rsidR="00144241" w:rsidRPr="00144241" w:rsidTr="007F7A2C">
        <w:trPr>
          <w:trHeight w:val="7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144241" w:rsidRPr="00144241" w:rsidRDefault="00144241" w:rsidP="00144241">
            <w:pPr>
              <w:overflowPunct/>
              <w:autoSpaceDE/>
              <w:autoSpaceDN/>
              <w:adjustRightInd/>
              <w:textAlignment w:val="auto"/>
              <w:rPr>
                <w:rFonts w:ascii="Calibri" w:hAnsi="Calibri" w:cs="Calibri"/>
                <w:color w:val="000000"/>
                <w:lang w:val="bg-BG" w:eastAsia="bg-BG"/>
              </w:rPr>
            </w:pPr>
          </w:p>
        </w:tc>
        <w:tc>
          <w:tcPr>
            <w:tcW w:w="2300" w:type="dxa"/>
            <w:gridSpan w:val="3"/>
            <w:vMerge/>
            <w:tcBorders>
              <w:top w:val="single" w:sz="4" w:space="0" w:color="auto"/>
              <w:left w:val="single" w:sz="4" w:space="0" w:color="auto"/>
              <w:bottom w:val="single" w:sz="4" w:space="0" w:color="auto"/>
              <w:right w:val="single" w:sz="4" w:space="0" w:color="auto"/>
            </w:tcBorders>
            <w:vAlign w:val="center"/>
            <w:hideMark/>
          </w:tcPr>
          <w:p w:rsidR="00144241" w:rsidRPr="00144241" w:rsidRDefault="00144241" w:rsidP="00144241">
            <w:pPr>
              <w:overflowPunct/>
              <w:autoSpaceDE/>
              <w:autoSpaceDN/>
              <w:adjustRightInd/>
              <w:textAlignment w:val="auto"/>
              <w:rPr>
                <w:rFonts w:ascii="Calibri" w:hAnsi="Calibri" w:cs="Calibri"/>
                <w:b/>
                <w:bCs/>
                <w:color w:val="000000"/>
                <w:lang w:val="bg-BG" w:eastAsia="bg-BG"/>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144241" w:rsidRPr="00144241" w:rsidRDefault="00144241" w:rsidP="00144241">
            <w:pPr>
              <w:overflowPunct/>
              <w:autoSpaceDE/>
              <w:autoSpaceDN/>
              <w:adjustRightInd/>
              <w:textAlignment w:val="auto"/>
              <w:rPr>
                <w:rFonts w:ascii="Calibri" w:hAnsi="Calibri" w:cs="Calibri"/>
                <w:b/>
                <w:bCs/>
                <w:color w:val="000000"/>
                <w:lang w:val="bg-BG" w:eastAsia="bg-BG"/>
              </w:rPr>
            </w:pPr>
          </w:p>
        </w:tc>
        <w:tc>
          <w:tcPr>
            <w:tcW w:w="1005" w:type="dxa"/>
            <w:tcBorders>
              <w:top w:val="nil"/>
              <w:left w:val="nil"/>
              <w:bottom w:val="single" w:sz="4" w:space="0" w:color="auto"/>
              <w:right w:val="single" w:sz="4" w:space="0" w:color="auto"/>
            </w:tcBorders>
            <w:shd w:val="clear" w:color="auto" w:fill="auto"/>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Общ брой регистри-рани</w:t>
            </w:r>
          </w:p>
        </w:tc>
        <w:tc>
          <w:tcPr>
            <w:tcW w:w="939" w:type="dxa"/>
            <w:tcBorders>
              <w:top w:val="nil"/>
              <w:left w:val="nil"/>
              <w:bottom w:val="single" w:sz="4" w:space="0" w:color="auto"/>
              <w:right w:val="single" w:sz="4" w:space="0" w:color="auto"/>
            </w:tcBorders>
            <w:shd w:val="clear" w:color="auto" w:fill="auto"/>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Общ брой проверени</w:t>
            </w:r>
          </w:p>
        </w:tc>
        <w:tc>
          <w:tcPr>
            <w:tcW w:w="1187" w:type="dxa"/>
            <w:tcBorders>
              <w:top w:val="nil"/>
              <w:left w:val="nil"/>
              <w:bottom w:val="single" w:sz="4" w:space="0" w:color="auto"/>
              <w:right w:val="single" w:sz="4" w:space="0" w:color="auto"/>
            </w:tcBorders>
            <w:shd w:val="clear" w:color="auto" w:fill="auto"/>
            <w:vAlign w:val="center"/>
            <w:hideMark/>
          </w:tcPr>
          <w:p w:rsidR="00144241" w:rsidRPr="00F92AB2" w:rsidRDefault="00144241" w:rsidP="00144241">
            <w:pPr>
              <w:overflowPunct/>
              <w:autoSpaceDE/>
              <w:autoSpaceDN/>
              <w:adjustRightInd/>
              <w:jc w:val="center"/>
              <w:textAlignment w:val="auto"/>
              <w:rPr>
                <w:rFonts w:ascii="Calibri" w:hAnsi="Calibri" w:cs="Calibri"/>
                <w:b/>
                <w:bCs/>
                <w:color w:val="000000"/>
                <w:lang w:eastAsia="bg-BG"/>
              </w:rPr>
            </w:pPr>
            <w:r w:rsidRPr="00144241">
              <w:rPr>
                <w:rFonts w:ascii="Calibri" w:hAnsi="Calibri" w:cs="Calibri"/>
                <w:b/>
                <w:bCs/>
                <w:color w:val="000000"/>
                <w:lang w:val="bg-BG" w:eastAsia="bg-BG"/>
              </w:rPr>
              <w:t>% на провере-ните</w:t>
            </w:r>
          </w:p>
        </w:tc>
        <w:tc>
          <w:tcPr>
            <w:tcW w:w="1276" w:type="dxa"/>
            <w:tcBorders>
              <w:top w:val="nil"/>
              <w:left w:val="nil"/>
              <w:bottom w:val="single" w:sz="4" w:space="0" w:color="auto"/>
              <w:right w:val="single" w:sz="4" w:space="0" w:color="auto"/>
            </w:tcBorders>
            <w:shd w:val="clear" w:color="auto" w:fill="auto"/>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Участващи с площ дка.</w:t>
            </w:r>
          </w:p>
        </w:tc>
        <w:tc>
          <w:tcPr>
            <w:tcW w:w="1559" w:type="dxa"/>
            <w:tcBorders>
              <w:top w:val="nil"/>
              <w:left w:val="nil"/>
              <w:bottom w:val="single" w:sz="4" w:space="0" w:color="auto"/>
              <w:right w:val="single" w:sz="4" w:space="0" w:color="auto"/>
            </w:tcBorders>
            <w:shd w:val="clear" w:color="auto" w:fill="auto"/>
            <w:vAlign w:val="center"/>
            <w:hideMark/>
          </w:tcPr>
          <w:p w:rsidR="00144241" w:rsidRPr="00144241" w:rsidRDefault="00144241" w:rsidP="00144241">
            <w:pPr>
              <w:overflowPunct/>
              <w:autoSpaceDE/>
              <w:autoSpaceDN/>
              <w:adjustRightInd/>
              <w:jc w:val="center"/>
              <w:textAlignment w:val="auto"/>
              <w:rPr>
                <w:rFonts w:ascii="Calibri" w:hAnsi="Calibri" w:cs="Calibri"/>
                <w:b/>
                <w:bCs/>
                <w:color w:val="000000"/>
                <w:lang w:val="bg-BG" w:eastAsia="bg-BG"/>
              </w:rPr>
            </w:pPr>
            <w:r w:rsidRPr="00144241">
              <w:rPr>
                <w:rFonts w:ascii="Calibri" w:hAnsi="Calibri" w:cs="Calibri"/>
                <w:b/>
                <w:bCs/>
                <w:color w:val="000000"/>
                <w:lang w:val="bg-BG" w:eastAsia="bg-BG"/>
              </w:rPr>
              <w:t xml:space="preserve">Участващи с обща сума </w:t>
            </w:r>
            <w:r w:rsidR="00553D7D">
              <w:rPr>
                <w:rFonts w:ascii="Calibri" w:hAnsi="Calibri" w:cs="Calibri"/>
                <w:b/>
                <w:bCs/>
                <w:color w:val="000000"/>
                <w:lang w:val="bg-BG" w:eastAsia="bg-BG"/>
              </w:rPr>
              <w:t>лв./дка.</w:t>
            </w:r>
          </w:p>
        </w:tc>
      </w:tr>
      <w:tr w:rsidR="007E30BB" w:rsidRPr="007E30BB" w:rsidTr="007F7A2C">
        <w:trPr>
          <w:trHeight w:val="3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300" w:type="dxa"/>
            <w:gridSpan w:val="3"/>
            <w:tcBorders>
              <w:top w:val="single" w:sz="4" w:space="0" w:color="auto"/>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БРЕСТОВЕНЕ</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06481</w:t>
            </w:r>
          </w:p>
        </w:tc>
        <w:tc>
          <w:tcPr>
            <w:tcW w:w="1005" w:type="dxa"/>
            <w:tcBorders>
              <w:top w:val="single" w:sz="4" w:space="0" w:color="auto"/>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939" w:type="dxa"/>
            <w:tcBorders>
              <w:top w:val="single" w:sz="4" w:space="0" w:color="auto"/>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1187" w:type="dxa"/>
            <w:tcBorders>
              <w:top w:val="single" w:sz="4" w:space="0" w:color="auto"/>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54.078 </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2 096.84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ВЕСЕЛЕЦ</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10714</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23.987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1 088.47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ЗАВЕТ</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30065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110.384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4 267.59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ИВАН ШИШМАНОВО</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32192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10.002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325.07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ОСТРОВО</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54417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ПРЕЛЕЗ</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58147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300" w:type="dxa"/>
            <w:gridSpan w:val="3"/>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СУШЕВО</w:t>
            </w:r>
          </w:p>
        </w:tc>
        <w:tc>
          <w:tcPr>
            <w:tcW w:w="960"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70384</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140.315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2 884.88 </w:t>
            </w:r>
          </w:p>
        </w:tc>
      </w:tr>
      <w:tr w:rsidR="007E30BB" w:rsidRPr="007E30BB" w:rsidTr="007F7A2C">
        <w:trPr>
          <w:trHeight w:val="36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ОСЗ- Завет</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18</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18</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338.766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10 662.85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БЕЛИНЦИ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03472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261.389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10 739.86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БЪРДОКВА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07452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ВАЗОВО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10015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338.884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24 512.94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lastRenderedPageBreak/>
              <w:t>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ГОЛЯМ ПОРОВЕЦ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15953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ДЕЛЧЕВО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20609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9.001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560.07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ДРАГОМЪЖ</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24921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99.278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5 197.45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ДУХОВЕЦ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24150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422.894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16 143.32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ИСПЕРИХ</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32874</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18.408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1 196.52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ЙОНКОВО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34103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38.228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1 738.90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КИТАНЧЕВО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37010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КОНЕВО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38296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22.007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1 650.53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КЪПИНОВЦИ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40899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ЛУДОГОРЦИ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24116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115.868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5 658.93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ЛЪВИНО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44358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34.236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1 753.70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МАЛЪК ПОРОВЕЦ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46913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ПЕЧЕНИЦА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56232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ПОДАЙВА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56945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111.044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4 263.39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РАЙНИНО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61875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64.039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3 842.34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СВЕЩАРИ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65650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295.413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15 940.52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СРЕДОСЕЛЦИ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68552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СТАРО СЕЛИЩЕ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69047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ТОДОРОВО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72578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ЯКИМ ГРУЕВО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87285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133.192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22 277.86 </w:t>
            </w:r>
          </w:p>
        </w:tc>
      </w:tr>
      <w:tr w:rsidR="007E30BB" w:rsidRPr="007E30BB" w:rsidTr="007F7A2C">
        <w:trPr>
          <w:trHeight w:val="36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ОСЗ-Исперих</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74</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74</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1 963.881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115 476.33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БЕЛОВЕЦ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03575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182.969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5 760.43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БИСЕРЦИ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04131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15.230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913.80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БОЖУРОВО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05058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50.178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1 399.69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ГОРИЧЕВО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16105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28.002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798.06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ЗАДРУГА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30212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49.299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1 765.16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ЗВЪНАРЦИ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30541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54.075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1 535.28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КАМЕНОВО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35897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26.568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885.10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КУБРАТ</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40422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131.884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4 910.08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МЕДОВЕНЕ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47617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МЪДРЕВО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49518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13.708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770.41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РАВНО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61203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САВИН</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65022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11.151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752.16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СЕВАР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65886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38.013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2 208.75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СЕСЛАВ</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66295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21.700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434.00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ТЕРТЕР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72337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83.00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2 521.314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206 519.15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ТОЧИЛАРИ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72895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1.675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83.75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ЮПЕР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86091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109.942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6 465.02 </w:t>
            </w:r>
          </w:p>
        </w:tc>
      </w:tr>
      <w:tr w:rsidR="007E30BB" w:rsidRPr="007E30BB" w:rsidTr="007F7A2C">
        <w:trPr>
          <w:trHeight w:val="36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lastRenderedPageBreak/>
              <w:t>Общо за ОСЗ-Кубрат</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93</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92</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98.92</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3 255.708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235 200.84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БЕЛИ ЛОМ</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24092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133.890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4 646.25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ВЕСЕЛИНА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10759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26</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26</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145.472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4 265.47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ГОРОЦВЕТ</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17066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52.740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2 004.12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ГРАДИНА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17498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229.264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8 024.24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КАМЕНАР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35715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116.409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2 082.50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КРОЯЧ</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39949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8.564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599.48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ЛОВСКО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44937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274.613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12 340.91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ЛОЗНИЦА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44166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253.897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7 729.52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МАНАСТИРСКО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47038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15.357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307.14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МАНАСТИРЦИ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47041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38</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38</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511.959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19 141.73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СЕЙДОЛ</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65992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57.783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2 224.81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СИНЯ ВОДА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66593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268.673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11 201.28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СТУДЕНЕЦ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70069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ТРАПИЩЕ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73002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62.218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1 954.49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ТРЪБАЧ</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73262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8.541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555.17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ЧУДОМИР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81619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232.687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7 445.98 </w:t>
            </w:r>
          </w:p>
        </w:tc>
      </w:tr>
      <w:tr w:rsidR="007E30BB" w:rsidRPr="007E30BB" w:rsidTr="007F7A2C">
        <w:trPr>
          <w:trHeight w:val="36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ОСЗ-Лозница</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150</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150</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2 372.067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84 523.09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БАЛКАНСКИ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02467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БЛАГОЕВО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04296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5.509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55.09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ГЕЦОВО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18589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12.167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121.67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ДРЯНОВЕЦ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23902</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76.921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2 930.69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ДЯНКОВО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24829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17.622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547.80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КИЧЕНИЦА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37109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18.062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632.17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ЛИПНИК</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43760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МОРТАГОНОВО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49093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35.000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700.00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НЕДОКЛАН</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51353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ОСЕНЕЦ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54105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531.234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21 048.20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ОСТРОВЧЕ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54420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29.170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1 061.88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ПОБИТ КАМЪК</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56890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ПОРОИЩЕ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59416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350.00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РАДИНГРАД</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61385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11.368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490.26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РАЗГРАД</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61710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120.278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5 412.51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РАКОВСКИ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62089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6.840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205.20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ТОПЧИИ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72850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24.193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1 209.65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УШИНЦИ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75246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210.097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8 613.98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ЧЕРКОВНА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80724</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9.899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395.96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ЯСЕНОВЕЦ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87624</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79.140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1 904.40 </w:t>
            </w:r>
          </w:p>
        </w:tc>
      </w:tr>
      <w:tr w:rsidR="007E30BB" w:rsidRPr="007E30BB" w:rsidTr="007F7A2C">
        <w:trPr>
          <w:trHeight w:val="36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lastRenderedPageBreak/>
              <w:t>Общо за ОСЗ-Разград</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39</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39</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1 194.500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45 679.46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БОГДАНЦИ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04666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16.398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327.96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БОГОМИЛЦИ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04741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ВЛАДИМИРОВЦИ</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11449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ГОЛЯМ ИЗВОР</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15761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10.960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548.00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ГОЛЯМА ВОДА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15669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ЖЕЛЯЗКОВЕЦ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29218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442.793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16 954.78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ЗДРАВЕЦ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30630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8</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КАРА МИХАЛ</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36333</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9</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КРИВИЦА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39815</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10.098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302.94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НОЖАРОВО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52341</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ПЧЕЛИНА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58877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САМУИЛ</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65276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15.302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76.51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ХУМА</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77517</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14</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ХЪРСОВО</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77579</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0.00 </w:t>
            </w:r>
          </w:p>
        </w:tc>
      </w:tr>
      <w:tr w:rsidR="007E30BB" w:rsidRPr="007E30BB" w:rsidTr="007F7A2C">
        <w:trPr>
          <w:trHeight w:val="48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ОСЗ-Исперих, офис Самуил</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14</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14</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495.551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18 210.19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ЕЗЕРЧЕ</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27156</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6</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42.112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1 540.16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2</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КОСТАНДЕНЕЦ</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38830</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28.706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287.06 </w:t>
            </w:r>
          </w:p>
        </w:tc>
      </w:tr>
      <w:tr w:rsidR="007E30BB" w:rsidRPr="007E30BB" w:rsidTr="007F7A2C">
        <w:trPr>
          <w:trHeight w:val="360"/>
        </w:trPr>
        <w:tc>
          <w:tcPr>
            <w:tcW w:w="606" w:type="dxa"/>
            <w:gridSpan w:val="2"/>
            <w:tcBorders>
              <w:top w:val="nil"/>
              <w:left w:val="single" w:sz="4" w:space="0" w:color="auto"/>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3</w:t>
            </w:r>
          </w:p>
        </w:tc>
        <w:tc>
          <w:tcPr>
            <w:tcW w:w="2145" w:type="dxa"/>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ЦАР КАЛОЯН</w:t>
            </w:r>
          </w:p>
        </w:tc>
        <w:tc>
          <w:tcPr>
            <w:tcW w:w="1069" w:type="dxa"/>
            <w:gridSpan w:val="2"/>
            <w:tcBorders>
              <w:top w:val="nil"/>
              <w:left w:val="nil"/>
              <w:bottom w:val="single" w:sz="4" w:space="0" w:color="auto"/>
              <w:right w:val="single" w:sz="4" w:space="0" w:color="auto"/>
            </w:tcBorders>
            <w:shd w:val="clear" w:color="auto" w:fill="auto"/>
            <w:noWrap/>
            <w:vAlign w:val="bottom"/>
            <w:hideMark/>
          </w:tcPr>
          <w:p w:rsidR="007E30BB" w:rsidRPr="007F7A2C" w:rsidRDefault="007E30BB" w:rsidP="007E30BB">
            <w:pPr>
              <w:overflowPunct/>
              <w:autoSpaceDE/>
              <w:autoSpaceDN/>
              <w:adjustRightInd/>
              <w:jc w:val="center"/>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77308</w:t>
            </w:r>
          </w:p>
        </w:tc>
        <w:tc>
          <w:tcPr>
            <w:tcW w:w="1005"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93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15</w:t>
            </w:r>
          </w:p>
        </w:tc>
        <w:tc>
          <w:tcPr>
            <w:tcW w:w="1187"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122.324 </w:t>
            </w:r>
          </w:p>
        </w:tc>
        <w:tc>
          <w:tcPr>
            <w:tcW w:w="1559" w:type="dxa"/>
            <w:tcBorders>
              <w:top w:val="nil"/>
              <w:left w:val="nil"/>
              <w:bottom w:val="single" w:sz="4" w:space="0" w:color="auto"/>
              <w:right w:val="single" w:sz="4" w:space="0" w:color="auto"/>
            </w:tcBorders>
            <w:shd w:val="clear" w:color="auto" w:fill="auto"/>
            <w:vAlign w:val="bottom"/>
            <w:hideMark/>
          </w:tcPr>
          <w:p w:rsidR="007E30BB" w:rsidRPr="007F7A2C" w:rsidRDefault="007E30BB" w:rsidP="007E30BB">
            <w:pPr>
              <w:overflowPunct/>
              <w:autoSpaceDE/>
              <w:autoSpaceDN/>
              <w:adjustRightInd/>
              <w:jc w:val="right"/>
              <w:textAlignment w:val="auto"/>
              <w:rPr>
                <w:rFonts w:ascii="Verdana" w:hAnsi="Verdana" w:cs="Calibri"/>
                <w:color w:val="000000"/>
                <w:sz w:val="16"/>
                <w:szCs w:val="16"/>
                <w:lang w:val="bg-BG" w:eastAsia="bg-BG"/>
              </w:rPr>
            </w:pPr>
            <w:r w:rsidRPr="007F7A2C">
              <w:rPr>
                <w:rFonts w:ascii="Verdana" w:hAnsi="Verdana" w:cs="Calibri"/>
                <w:color w:val="000000"/>
                <w:sz w:val="16"/>
                <w:szCs w:val="16"/>
                <w:lang w:val="bg-BG" w:eastAsia="bg-BG"/>
              </w:rPr>
              <w:t xml:space="preserve">5 217.66 </w:t>
            </w:r>
          </w:p>
        </w:tc>
      </w:tr>
      <w:tr w:rsidR="007E30BB" w:rsidRPr="007E30BB" w:rsidTr="007F7A2C">
        <w:trPr>
          <w:trHeight w:val="48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ОСЗ-Разград, офис Цар Калоян</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22</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22</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193.142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7 044.88 </w:t>
            </w:r>
          </w:p>
        </w:tc>
      </w:tr>
      <w:tr w:rsidR="007E30BB" w:rsidRPr="007E30BB" w:rsidTr="007F7A2C">
        <w:trPr>
          <w:trHeight w:val="480"/>
        </w:trPr>
        <w:tc>
          <w:tcPr>
            <w:tcW w:w="3820" w:type="dxa"/>
            <w:gridSpan w:val="5"/>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E30BB" w:rsidRPr="007F7A2C" w:rsidRDefault="007E30BB" w:rsidP="007E30BB">
            <w:pPr>
              <w:overflowPunct/>
              <w:autoSpaceDE/>
              <w:autoSpaceDN/>
              <w:adjustRightInd/>
              <w:jc w:val="center"/>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Общо за ОДЗ Разград</w:t>
            </w:r>
          </w:p>
        </w:tc>
        <w:tc>
          <w:tcPr>
            <w:tcW w:w="1005"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410.00 </w:t>
            </w:r>
          </w:p>
        </w:tc>
        <w:tc>
          <w:tcPr>
            <w:tcW w:w="93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409.00 </w:t>
            </w:r>
          </w:p>
        </w:tc>
        <w:tc>
          <w:tcPr>
            <w:tcW w:w="1187"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99.76</w:t>
            </w:r>
          </w:p>
        </w:tc>
        <w:tc>
          <w:tcPr>
            <w:tcW w:w="1276"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9 813.615 </w:t>
            </w:r>
          </w:p>
        </w:tc>
        <w:tc>
          <w:tcPr>
            <w:tcW w:w="1559" w:type="dxa"/>
            <w:tcBorders>
              <w:top w:val="nil"/>
              <w:left w:val="nil"/>
              <w:bottom w:val="single" w:sz="4" w:space="0" w:color="auto"/>
              <w:right w:val="single" w:sz="4" w:space="0" w:color="auto"/>
            </w:tcBorders>
            <w:shd w:val="clear" w:color="000000" w:fill="F2F2F2"/>
            <w:vAlign w:val="center"/>
            <w:hideMark/>
          </w:tcPr>
          <w:p w:rsidR="007E30BB" w:rsidRPr="007F7A2C" w:rsidRDefault="007E30BB" w:rsidP="007E30BB">
            <w:pPr>
              <w:overflowPunct/>
              <w:autoSpaceDE/>
              <w:autoSpaceDN/>
              <w:adjustRightInd/>
              <w:jc w:val="right"/>
              <w:textAlignment w:val="auto"/>
              <w:rPr>
                <w:rFonts w:ascii="Verdana" w:hAnsi="Verdana" w:cs="Calibri"/>
                <w:b/>
                <w:bCs/>
                <w:color w:val="000000"/>
                <w:sz w:val="16"/>
                <w:szCs w:val="16"/>
                <w:lang w:val="bg-BG" w:eastAsia="bg-BG"/>
              </w:rPr>
            </w:pPr>
            <w:r w:rsidRPr="007F7A2C">
              <w:rPr>
                <w:rFonts w:ascii="Verdana" w:hAnsi="Verdana" w:cs="Calibri"/>
                <w:b/>
                <w:bCs/>
                <w:color w:val="000000"/>
                <w:sz w:val="16"/>
                <w:szCs w:val="16"/>
                <w:lang w:val="bg-BG" w:eastAsia="bg-BG"/>
              </w:rPr>
              <w:t xml:space="preserve">516 797.64 </w:t>
            </w:r>
          </w:p>
        </w:tc>
      </w:tr>
    </w:tbl>
    <w:p w:rsidR="00A05286" w:rsidRDefault="00A05286" w:rsidP="00A05286">
      <w:pPr>
        <w:spacing w:line="360" w:lineRule="auto"/>
        <w:jc w:val="both"/>
        <w:rPr>
          <w:rFonts w:ascii="Verdana" w:hAnsi="Verdana"/>
        </w:rPr>
      </w:pPr>
      <w:r>
        <w:rPr>
          <w:rFonts w:ascii="Verdana" w:hAnsi="Verdana"/>
        </w:rPr>
        <w:tab/>
      </w:r>
    </w:p>
    <w:p w:rsidR="00A05286" w:rsidRPr="00A05286" w:rsidRDefault="00A05286" w:rsidP="00A05286">
      <w:pPr>
        <w:spacing w:line="360" w:lineRule="auto"/>
        <w:ind w:firstLine="720"/>
        <w:jc w:val="both"/>
        <w:rPr>
          <w:rFonts w:ascii="Verdana" w:hAnsi="Verdana"/>
        </w:rPr>
      </w:pPr>
      <w:r w:rsidRPr="00A05286">
        <w:rPr>
          <w:rFonts w:ascii="Verdana" w:hAnsi="Verdana"/>
        </w:rPr>
        <w:t xml:space="preserve">На основание точка 4.3 от „Методика за определяне на средното годишно рентно плащане“, утвърдена от Министъра на земеделието и храните и горите с №:РД 46-28/22.01.2021 г. , в случай, че за дадено землище не са налични вписани договори, то за него се определя средното годишно рентно плащане, изчислено за съседно землище с близки топографски (географски) характеристики. </w:t>
      </w:r>
    </w:p>
    <w:p w:rsidR="00A05286" w:rsidRPr="00A05286" w:rsidRDefault="00A05286" w:rsidP="0050432E">
      <w:pPr>
        <w:spacing w:line="360" w:lineRule="auto"/>
        <w:ind w:firstLine="720"/>
        <w:jc w:val="both"/>
        <w:rPr>
          <w:rFonts w:ascii="Verdana" w:hAnsi="Verdana"/>
        </w:rPr>
      </w:pPr>
      <w:r w:rsidRPr="00A05286">
        <w:rPr>
          <w:rFonts w:ascii="Verdana" w:hAnsi="Verdana"/>
        </w:rPr>
        <w:t xml:space="preserve">Средното годишно рентно плащане </w:t>
      </w:r>
      <w:r w:rsidR="004864F1">
        <w:rPr>
          <w:rFonts w:ascii="Verdana" w:hAnsi="Verdana"/>
          <w:lang w:val="bg-BG"/>
        </w:rPr>
        <w:t>з</w:t>
      </w:r>
      <w:r w:rsidRPr="00A05286">
        <w:rPr>
          <w:rFonts w:ascii="Verdana" w:hAnsi="Verdana"/>
        </w:rPr>
        <w:t xml:space="preserve">а землище </w:t>
      </w:r>
      <w:r w:rsidR="004864F1">
        <w:rPr>
          <w:rFonts w:ascii="Verdana" w:hAnsi="Verdana"/>
          <w:lang w:val="bg-BG"/>
        </w:rPr>
        <w:t>с.</w:t>
      </w:r>
      <w:r w:rsidRPr="00A05286">
        <w:rPr>
          <w:rFonts w:ascii="Verdana" w:hAnsi="Verdana"/>
        </w:rPr>
        <w:t xml:space="preserve">Острово </w:t>
      </w:r>
      <w:r>
        <w:rPr>
          <w:rFonts w:ascii="Verdana" w:hAnsi="Verdana"/>
          <w:lang w:val="bg-BG"/>
        </w:rPr>
        <w:t xml:space="preserve">ЕКАТТЕ </w:t>
      </w:r>
      <w:r w:rsidRPr="00A05286">
        <w:rPr>
          <w:rFonts w:ascii="Verdana" w:hAnsi="Verdana"/>
        </w:rPr>
        <w:t>54417</w:t>
      </w:r>
      <w:r w:rsidR="004864F1">
        <w:rPr>
          <w:rFonts w:ascii="Verdana" w:hAnsi="Verdana"/>
          <w:lang w:val="bg-BG"/>
        </w:rPr>
        <w:t>,</w:t>
      </w:r>
      <w:r>
        <w:rPr>
          <w:rFonts w:ascii="Verdana" w:hAnsi="Verdana"/>
          <w:lang w:val="bg-BG"/>
        </w:rPr>
        <w:t xml:space="preserve"> </w:t>
      </w:r>
      <w:r w:rsidR="00BF55AD">
        <w:rPr>
          <w:rFonts w:ascii="Verdana" w:hAnsi="Verdana"/>
          <w:lang w:val="bg-BG"/>
        </w:rPr>
        <w:t>комисията определя</w:t>
      </w:r>
      <w:r w:rsidRPr="00A05286">
        <w:rPr>
          <w:rFonts w:ascii="Verdana" w:hAnsi="Verdana"/>
        </w:rPr>
        <w:t xml:space="preserve"> от землище </w:t>
      </w:r>
      <w:r w:rsidR="004864F1">
        <w:rPr>
          <w:rFonts w:ascii="Verdana" w:hAnsi="Verdana"/>
          <w:lang w:val="bg-BG"/>
        </w:rPr>
        <w:t>с.</w:t>
      </w:r>
      <w:r w:rsidRPr="00A05286">
        <w:rPr>
          <w:rFonts w:ascii="Verdana" w:hAnsi="Verdana"/>
        </w:rPr>
        <w:t>Брестовене</w:t>
      </w:r>
      <w:r>
        <w:rPr>
          <w:rFonts w:ascii="Verdana" w:hAnsi="Verdana"/>
          <w:lang w:val="bg-BG"/>
        </w:rPr>
        <w:t xml:space="preserve"> ЕКАТТЕ </w:t>
      </w:r>
      <w:r w:rsidRPr="00A05286">
        <w:rPr>
          <w:rFonts w:ascii="Verdana" w:hAnsi="Verdana"/>
          <w:lang w:val="bg-BG"/>
        </w:rPr>
        <w:t>06481</w:t>
      </w:r>
      <w:r>
        <w:rPr>
          <w:rFonts w:ascii="Verdana" w:hAnsi="Verdana"/>
        </w:rPr>
        <w:t xml:space="preserve"> </w:t>
      </w:r>
      <w:r>
        <w:rPr>
          <w:rFonts w:ascii="Verdana" w:hAnsi="Verdana"/>
          <w:lang w:val="bg-BG"/>
        </w:rPr>
        <w:t xml:space="preserve">в размер на 39.00 </w:t>
      </w:r>
      <w:r w:rsidR="00553D7D">
        <w:rPr>
          <w:rFonts w:ascii="Verdana" w:hAnsi="Verdana"/>
          <w:lang w:val="bg-BG"/>
        </w:rPr>
        <w:t>лв./дка.</w:t>
      </w:r>
    </w:p>
    <w:p w:rsidR="00144241" w:rsidRDefault="00A05286" w:rsidP="0050432E">
      <w:pPr>
        <w:spacing w:line="360" w:lineRule="auto"/>
        <w:ind w:firstLine="720"/>
        <w:jc w:val="both"/>
        <w:rPr>
          <w:rFonts w:ascii="Verdana" w:hAnsi="Verdana"/>
        </w:rPr>
      </w:pPr>
      <w:r w:rsidRPr="00A05286">
        <w:rPr>
          <w:rFonts w:ascii="Verdana" w:hAnsi="Verdana"/>
        </w:rPr>
        <w:t>С</w:t>
      </w:r>
      <w:r w:rsidR="004864F1">
        <w:rPr>
          <w:rFonts w:ascii="Verdana" w:hAnsi="Verdana"/>
        </w:rPr>
        <w:t xml:space="preserve">редното годишно рентно плащане </w:t>
      </w:r>
      <w:r w:rsidR="004864F1">
        <w:rPr>
          <w:rFonts w:ascii="Verdana" w:hAnsi="Verdana"/>
          <w:lang w:val="bg-BG"/>
        </w:rPr>
        <w:t>з</w:t>
      </w:r>
      <w:r w:rsidRPr="00A05286">
        <w:rPr>
          <w:rFonts w:ascii="Verdana" w:hAnsi="Verdana"/>
        </w:rPr>
        <w:t xml:space="preserve">а землище </w:t>
      </w:r>
      <w:r w:rsidR="004864F1">
        <w:rPr>
          <w:rFonts w:ascii="Verdana" w:hAnsi="Verdana"/>
          <w:lang w:val="bg-BG"/>
        </w:rPr>
        <w:t>с.</w:t>
      </w:r>
      <w:r w:rsidRPr="00A05286">
        <w:rPr>
          <w:rFonts w:ascii="Verdana" w:hAnsi="Verdana"/>
        </w:rPr>
        <w:t xml:space="preserve">Прелез </w:t>
      </w:r>
      <w:r>
        <w:rPr>
          <w:rFonts w:ascii="Verdana" w:hAnsi="Verdana"/>
          <w:lang w:val="bg-BG"/>
        </w:rPr>
        <w:t xml:space="preserve">ЕКАТТЕ </w:t>
      </w:r>
      <w:r w:rsidRPr="00A05286">
        <w:rPr>
          <w:rFonts w:ascii="Verdana" w:hAnsi="Verdana"/>
        </w:rPr>
        <w:t>58147</w:t>
      </w:r>
      <w:r>
        <w:rPr>
          <w:rFonts w:ascii="Verdana" w:hAnsi="Verdana"/>
          <w:lang w:val="bg-BG"/>
        </w:rPr>
        <w:t xml:space="preserve"> </w:t>
      </w:r>
      <w:r w:rsidR="00BF55AD">
        <w:rPr>
          <w:rFonts w:ascii="Verdana" w:hAnsi="Verdana"/>
          <w:lang w:val="bg-BG"/>
        </w:rPr>
        <w:t xml:space="preserve">комисията </w:t>
      </w:r>
      <w:r w:rsidRPr="00A05286">
        <w:rPr>
          <w:rFonts w:ascii="Verdana" w:hAnsi="Verdana"/>
        </w:rPr>
        <w:t>определ</w:t>
      </w:r>
      <w:r w:rsidR="00BF55AD">
        <w:rPr>
          <w:rFonts w:ascii="Verdana" w:hAnsi="Verdana"/>
          <w:lang w:val="bg-BG"/>
        </w:rPr>
        <w:t>я</w:t>
      </w:r>
      <w:r w:rsidRPr="00A05286">
        <w:rPr>
          <w:rFonts w:ascii="Verdana" w:hAnsi="Verdana"/>
        </w:rPr>
        <w:t xml:space="preserve"> от землище </w:t>
      </w:r>
      <w:r w:rsidR="004864F1">
        <w:rPr>
          <w:rFonts w:ascii="Verdana" w:hAnsi="Verdana"/>
          <w:lang w:val="bg-BG"/>
        </w:rPr>
        <w:t>с.</w:t>
      </w:r>
      <w:r w:rsidRPr="00A05286">
        <w:rPr>
          <w:rFonts w:ascii="Verdana" w:hAnsi="Verdana"/>
        </w:rPr>
        <w:t>Веселец</w:t>
      </w:r>
      <w:r>
        <w:rPr>
          <w:rFonts w:ascii="Verdana" w:hAnsi="Verdana"/>
          <w:lang w:val="bg-BG"/>
        </w:rPr>
        <w:t xml:space="preserve"> ЕКАТТЕ </w:t>
      </w:r>
      <w:r w:rsidRPr="00A05286">
        <w:rPr>
          <w:rFonts w:ascii="Verdana" w:hAnsi="Verdana"/>
          <w:lang w:val="bg-BG"/>
        </w:rPr>
        <w:t>10714</w:t>
      </w:r>
      <w:r>
        <w:rPr>
          <w:rFonts w:ascii="Verdana" w:hAnsi="Verdana"/>
          <w:lang w:val="bg-BG"/>
        </w:rPr>
        <w:t xml:space="preserve"> в размер на 45</w:t>
      </w:r>
      <w:r w:rsidR="00656756">
        <w:rPr>
          <w:rFonts w:ascii="Verdana" w:hAnsi="Verdana"/>
          <w:lang w:val="bg-BG"/>
        </w:rPr>
        <w:t>.00</w:t>
      </w:r>
      <w:r>
        <w:rPr>
          <w:rFonts w:ascii="Verdana" w:hAnsi="Verdana"/>
          <w:lang w:val="bg-BG"/>
        </w:rPr>
        <w:t xml:space="preserve"> </w:t>
      </w:r>
      <w:r w:rsidR="00553D7D">
        <w:rPr>
          <w:rFonts w:ascii="Verdana" w:hAnsi="Verdana"/>
          <w:lang w:val="bg-BG"/>
        </w:rPr>
        <w:t>лв./дка.</w:t>
      </w:r>
    </w:p>
    <w:p w:rsidR="00EF109E" w:rsidRDefault="00656756" w:rsidP="00C16EEF">
      <w:pPr>
        <w:spacing w:line="360" w:lineRule="auto"/>
        <w:ind w:firstLine="720"/>
        <w:jc w:val="both"/>
        <w:rPr>
          <w:rFonts w:ascii="Verdana" w:hAnsi="Verdana"/>
        </w:rPr>
      </w:pPr>
      <w:r w:rsidRPr="00656756">
        <w:rPr>
          <w:rFonts w:ascii="Verdana" w:hAnsi="Verdana"/>
        </w:rPr>
        <w:t>Поради това, че за землищата на  с.Бърдоква, с.Голям Поровец, с.Китанчево, с.Къпиновци, с.Малък Поровец, с.Печеница, с.Средоселци, с.Старо Селище и с. Тодорово няма налични вписани договори, комисията определи размерa на средната стойност на рентните вноски за имотите както следва: за землищата на с.Бърдоква</w:t>
      </w:r>
      <w:r>
        <w:rPr>
          <w:rFonts w:ascii="Verdana" w:hAnsi="Verdana"/>
        </w:rPr>
        <w:t xml:space="preserve"> </w:t>
      </w:r>
      <w:r w:rsidRPr="00656756">
        <w:rPr>
          <w:rFonts w:ascii="Verdana" w:hAnsi="Verdana"/>
        </w:rPr>
        <w:t>EKATTE 07452, с.Голям Поровец</w:t>
      </w:r>
      <w:r>
        <w:rPr>
          <w:rFonts w:ascii="Verdana" w:hAnsi="Verdana"/>
        </w:rPr>
        <w:t xml:space="preserve"> </w:t>
      </w:r>
      <w:r w:rsidRPr="00656756">
        <w:rPr>
          <w:rFonts w:ascii="Verdana" w:hAnsi="Verdana"/>
        </w:rPr>
        <w:t>EKATTE 15953  и с.Старо Селище EKATTE 69047  е взета средната стойност на рентните вноски за землището на с.Лудогорци</w:t>
      </w:r>
      <w:r w:rsidR="00AD5703" w:rsidRPr="00AD5703">
        <w:rPr>
          <w:rFonts w:ascii="Verdana" w:hAnsi="Verdana"/>
        </w:rPr>
        <w:t xml:space="preserve"> EKATTE 24116</w:t>
      </w:r>
      <w:r w:rsidR="00AD5703">
        <w:rPr>
          <w:rFonts w:ascii="Verdana" w:hAnsi="Verdana"/>
        </w:rPr>
        <w:t xml:space="preserve"> – 49.00 </w:t>
      </w:r>
      <w:r w:rsidR="00553D7D">
        <w:rPr>
          <w:rFonts w:ascii="Verdana" w:hAnsi="Verdana"/>
          <w:lang w:val="bg-BG"/>
        </w:rPr>
        <w:t>лв./дка.</w:t>
      </w:r>
      <w:r w:rsidRPr="00656756">
        <w:rPr>
          <w:rFonts w:ascii="Verdana" w:hAnsi="Verdana"/>
        </w:rPr>
        <w:t>, за землище с. Китанчево</w:t>
      </w:r>
      <w:r w:rsidR="00AD5703" w:rsidRPr="00AD5703">
        <w:rPr>
          <w:rFonts w:ascii="Verdana" w:hAnsi="Verdana"/>
        </w:rPr>
        <w:t xml:space="preserve"> EKATTE 37010 </w:t>
      </w:r>
      <w:r w:rsidRPr="00656756">
        <w:rPr>
          <w:rFonts w:ascii="Verdana" w:hAnsi="Verdana"/>
        </w:rPr>
        <w:t xml:space="preserve">е взета средната стойност на рентните вноски за землището на </w:t>
      </w:r>
      <w:r w:rsidRPr="00656756">
        <w:rPr>
          <w:rFonts w:ascii="Verdana" w:hAnsi="Verdana"/>
        </w:rPr>
        <w:lastRenderedPageBreak/>
        <w:t>гр.Исперих</w:t>
      </w:r>
      <w:r w:rsidR="00AD5703" w:rsidRPr="00AD5703">
        <w:rPr>
          <w:rFonts w:ascii="Verdana" w:hAnsi="Verdana"/>
        </w:rPr>
        <w:t xml:space="preserve"> EKATTE 32874</w:t>
      </w:r>
      <w:r w:rsidR="00AD5703">
        <w:rPr>
          <w:rFonts w:ascii="Verdana" w:hAnsi="Verdana"/>
          <w:lang w:val="bg-BG"/>
        </w:rPr>
        <w:t xml:space="preserve"> – 65.00 </w:t>
      </w:r>
      <w:r w:rsidR="00553D7D">
        <w:rPr>
          <w:rFonts w:ascii="Verdana" w:hAnsi="Verdana"/>
          <w:lang w:val="bg-BG"/>
        </w:rPr>
        <w:t>лв./дка.</w:t>
      </w:r>
      <w:r w:rsidRPr="00656756">
        <w:rPr>
          <w:rFonts w:ascii="Verdana" w:hAnsi="Verdana"/>
        </w:rPr>
        <w:t xml:space="preserve">, за землище с.Къпиновци </w:t>
      </w:r>
      <w:r w:rsidR="00AD5703" w:rsidRPr="00AD5703">
        <w:rPr>
          <w:rFonts w:ascii="Verdana" w:hAnsi="Verdana"/>
        </w:rPr>
        <w:t xml:space="preserve">EKATTE 40899 </w:t>
      </w:r>
      <w:r w:rsidRPr="00656756">
        <w:rPr>
          <w:rFonts w:ascii="Verdana" w:hAnsi="Verdana"/>
        </w:rPr>
        <w:t>е взета средната стойност на рентните вноски за землището на с.Лъвино</w:t>
      </w:r>
      <w:r w:rsidR="00AD5703">
        <w:rPr>
          <w:rFonts w:ascii="Verdana" w:hAnsi="Verdana"/>
          <w:lang w:val="bg-BG"/>
        </w:rPr>
        <w:t xml:space="preserve"> </w:t>
      </w:r>
      <w:r w:rsidR="00AD5703" w:rsidRPr="00AD5703">
        <w:rPr>
          <w:rFonts w:ascii="Verdana" w:hAnsi="Verdana"/>
          <w:lang w:val="bg-BG"/>
        </w:rPr>
        <w:t>EKATTE 44358</w:t>
      </w:r>
      <w:r w:rsidR="00AD5703">
        <w:rPr>
          <w:rFonts w:ascii="Verdana" w:hAnsi="Verdana"/>
          <w:lang w:val="bg-BG"/>
        </w:rPr>
        <w:t xml:space="preserve"> – 51 </w:t>
      </w:r>
      <w:r w:rsidR="00553D7D">
        <w:rPr>
          <w:rFonts w:ascii="Verdana" w:hAnsi="Verdana"/>
          <w:lang w:val="bg-BG"/>
        </w:rPr>
        <w:t>лв./дка.</w:t>
      </w:r>
      <w:r w:rsidRPr="00656756">
        <w:rPr>
          <w:rFonts w:ascii="Verdana" w:hAnsi="Verdana"/>
        </w:rPr>
        <w:t>, за землищата на с.Печеница</w:t>
      </w:r>
      <w:r w:rsidR="00AD5703" w:rsidRPr="00AD5703">
        <w:rPr>
          <w:rFonts w:ascii="Verdana" w:hAnsi="Verdana"/>
        </w:rPr>
        <w:t xml:space="preserve"> EKATTE 56232</w:t>
      </w:r>
      <w:r w:rsidRPr="00656756">
        <w:rPr>
          <w:rFonts w:ascii="Verdana" w:hAnsi="Verdana"/>
        </w:rPr>
        <w:t>, с.Средоселци</w:t>
      </w:r>
      <w:r w:rsidR="00AD5703" w:rsidRPr="00AD5703">
        <w:rPr>
          <w:rFonts w:ascii="Verdana" w:hAnsi="Verdana"/>
        </w:rPr>
        <w:t xml:space="preserve"> EKATTE 68552 </w:t>
      </w:r>
      <w:r w:rsidRPr="00656756">
        <w:rPr>
          <w:rFonts w:ascii="Verdana" w:hAnsi="Verdana"/>
        </w:rPr>
        <w:t xml:space="preserve"> и с.Тодорово </w:t>
      </w:r>
      <w:r w:rsidR="00AD5703" w:rsidRPr="00AD5703">
        <w:rPr>
          <w:rFonts w:ascii="Verdana" w:hAnsi="Verdana"/>
        </w:rPr>
        <w:t xml:space="preserve">EKATTE 72578 </w:t>
      </w:r>
      <w:r w:rsidRPr="00656756">
        <w:rPr>
          <w:rFonts w:ascii="Verdana" w:hAnsi="Verdana"/>
        </w:rPr>
        <w:t>е взета средната стойност на рентните вноски за землището на с.Делчево</w:t>
      </w:r>
      <w:r w:rsidR="00AD5703" w:rsidRPr="00AD5703">
        <w:rPr>
          <w:rFonts w:ascii="Verdana" w:hAnsi="Verdana"/>
        </w:rPr>
        <w:t xml:space="preserve"> EKATTE 20609</w:t>
      </w:r>
      <w:r w:rsidR="00AD5703">
        <w:rPr>
          <w:rFonts w:ascii="Verdana" w:hAnsi="Verdana"/>
          <w:lang w:val="bg-BG"/>
        </w:rPr>
        <w:t xml:space="preserve"> – 62.00 </w:t>
      </w:r>
      <w:r w:rsidR="00553D7D">
        <w:rPr>
          <w:rFonts w:ascii="Verdana" w:hAnsi="Verdana"/>
          <w:lang w:val="bg-BG"/>
        </w:rPr>
        <w:t>лв./дка.</w:t>
      </w:r>
      <w:r w:rsidRPr="00656756">
        <w:rPr>
          <w:rFonts w:ascii="Verdana" w:hAnsi="Verdana"/>
        </w:rPr>
        <w:t>, а за землище с.Малък Поровец</w:t>
      </w:r>
      <w:r w:rsidR="00AD5703" w:rsidRPr="00AD5703">
        <w:rPr>
          <w:rFonts w:ascii="Verdana" w:hAnsi="Verdana"/>
        </w:rPr>
        <w:t xml:space="preserve"> EKATTE 46913 </w:t>
      </w:r>
      <w:r w:rsidRPr="00656756">
        <w:rPr>
          <w:rFonts w:ascii="Verdana" w:hAnsi="Verdana"/>
        </w:rPr>
        <w:t xml:space="preserve"> е взета средната стойност на рентните вноски за землището на с.Драгомъж</w:t>
      </w:r>
      <w:r w:rsidR="00AD5703" w:rsidRPr="00AD5703">
        <w:rPr>
          <w:rFonts w:ascii="Verdana" w:hAnsi="Verdana"/>
        </w:rPr>
        <w:t xml:space="preserve"> EKATTE 24921</w:t>
      </w:r>
      <w:r w:rsidR="00AD5703">
        <w:rPr>
          <w:rFonts w:ascii="Verdana" w:hAnsi="Verdana"/>
          <w:lang w:val="bg-BG"/>
        </w:rPr>
        <w:t xml:space="preserve"> – 52 </w:t>
      </w:r>
      <w:r w:rsidR="00553D7D">
        <w:rPr>
          <w:rFonts w:ascii="Verdana" w:hAnsi="Verdana"/>
          <w:lang w:val="bg-BG"/>
        </w:rPr>
        <w:t>лв./дка.</w:t>
      </w:r>
    </w:p>
    <w:p w:rsidR="00A05286" w:rsidRDefault="00257029" w:rsidP="00C16EEF">
      <w:pPr>
        <w:spacing w:line="360" w:lineRule="auto"/>
        <w:ind w:firstLine="720"/>
        <w:jc w:val="both"/>
        <w:rPr>
          <w:rFonts w:ascii="Verdana" w:hAnsi="Verdana"/>
        </w:rPr>
      </w:pPr>
      <w:r>
        <w:rPr>
          <w:rFonts w:ascii="Verdana" w:hAnsi="Verdana"/>
          <w:lang w:val="bg-BG"/>
        </w:rPr>
        <w:t>З</w:t>
      </w:r>
      <w:r w:rsidR="0050432E" w:rsidRPr="0050432E">
        <w:rPr>
          <w:rFonts w:ascii="Verdana" w:hAnsi="Verdana"/>
        </w:rPr>
        <w:t>а землищата на  с. Медовене и с. Равн</w:t>
      </w:r>
      <w:r>
        <w:rPr>
          <w:rFonts w:ascii="Verdana" w:hAnsi="Verdana"/>
        </w:rPr>
        <w:t>о няма налични вписани договори</w:t>
      </w:r>
      <w:r>
        <w:rPr>
          <w:rFonts w:ascii="Verdana" w:hAnsi="Verdana"/>
          <w:lang w:val="bg-BG"/>
        </w:rPr>
        <w:t xml:space="preserve"> и</w:t>
      </w:r>
      <w:r w:rsidR="0050432E" w:rsidRPr="0050432E">
        <w:rPr>
          <w:rFonts w:ascii="Verdana" w:hAnsi="Verdana"/>
        </w:rPr>
        <w:t xml:space="preserve"> комисията определи размерa на средната стойност на рентните вноски за имотите както следва: за землище </w:t>
      </w:r>
      <w:r w:rsidR="00553D7D">
        <w:rPr>
          <w:rFonts w:ascii="Verdana" w:hAnsi="Verdana"/>
          <w:lang w:val="bg-BG"/>
        </w:rPr>
        <w:t>с.</w:t>
      </w:r>
      <w:r w:rsidR="0050432E" w:rsidRPr="0050432E">
        <w:rPr>
          <w:rFonts w:ascii="Verdana" w:hAnsi="Verdana"/>
        </w:rPr>
        <w:t>Медовене EKATTE 47617  е взета средната стойност на рентните вноски за землището на гр. Кубрат EKATTE 40422</w:t>
      </w:r>
      <w:r w:rsidR="0050432E">
        <w:rPr>
          <w:rFonts w:ascii="Verdana" w:hAnsi="Verdana"/>
          <w:lang w:val="bg-BG"/>
        </w:rPr>
        <w:t xml:space="preserve"> – 37.00 </w:t>
      </w:r>
      <w:r w:rsidR="00553D7D">
        <w:rPr>
          <w:rFonts w:ascii="Verdana" w:hAnsi="Verdana"/>
          <w:lang w:val="bg-BG"/>
        </w:rPr>
        <w:t>лв./дка.</w:t>
      </w:r>
      <w:r w:rsidR="0050432E" w:rsidRPr="0050432E">
        <w:rPr>
          <w:rFonts w:ascii="Verdana" w:hAnsi="Verdana"/>
        </w:rPr>
        <w:t>, а за землище с. Равно EKATTE 61203  е взета средната стойност на рентните вноски за землището на с.  Каменово EKATTE 35897</w:t>
      </w:r>
      <w:r w:rsidR="0050432E">
        <w:rPr>
          <w:rFonts w:ascii="Verdana" w:hAnsi="Verdana"/>
          <w:lang w:val="bg-BG"/>
        </w:rPr>
        <w:t xml:space="preserve"> – 33.00 </w:t>
      </w:r>
      <w:r w:rsidR="00553D7D">
        <w:rPr>
          <w:rFonts w:ascii="Verdana" w:hAnsi="Verdana"/>
          <w:lang w:val="bg-BG"/>
        </w:rPr>
        <w:t>лв./дка.</w:t>
      </w:r>
    </w:p>
    <w:p w:rsidR="00A05286" w:rsidRDefault="009233CF" w:rsidP="00C16EEF">
      <w:pPr>
        <w:spacing w:line="360" w:lineRule="auto"/>
        <w:ind w:firstLine="720"/>
        <w:jc w:val="both"/>
        <w:rPr>
          <w:rFonts w:ascii="Verdana" w:hAnsi="Verdana"/>
        </w:rPr>
      </w:pPr>
      <w:r>
        <w:rPr>
          <w:rFonts w:ascii="Verdana" w:hAnsi="Verdana"/>
          <w:lang w:val="bg-BG"/>
        </w:rPr>
        <w:t>З</w:t>
      </w:r>
      <w:r w:rsidRPr="009233CF">
        <w:rPr>
          <w:rFonts w:ascii="Verdana" w:hAnsi="Verdana"/>
        </w:rPr>
        <w:t>а землището на с. Студенец, няма налични вписани договори,</w:t>
      </w:r>
      <w:r>
        <w:rPr>
          <w:rFonts w:ascii="Verdana" w:hAnsi="Verdana"/>
          <w:lang w:val="bg-BG"/>
        </w:rPr>
        <w:t xml:space="preserve"> като</w:t>
      </w:r>
      <w:r w:rsidRPr="009233CF">
        <w:rPr>
          <w:rFonts w:ascii="Verdana" w:hAnsi="Verdana"/>
        </w:rPr>
        <w:t xml:space="preserve"> комисията определи размерa на средната стойност на рентните вноски за имотите както с</w:t>
      </w:r>
      <w:r>
        <w:rPr>
          <w:rFonts w:ascii="Verdana" w:hAnsi="Verdana"/>
        </w:rPr>
        <w:t>ледва: за землището на с. Студе</w:t>
      </w:r>
      <w:r w:rsidRPr="009233CF">
        <w:rPr>
          <w:rFonts w:ascii="Verdana" w:hAnsi="Verdana"/>
        </w:rPr>
        <w:t>нец EKATTE 70069  е взета средната стойност на рентните вноски за землището на с. Синя Вода EKATTE 66593</w:t>
      </w:r>
      <w:r>
        <w:rPr>
          <w:rFonts w:ascii="Verdana" w:hAnsi="Verdana"/>
          <w:lang w:val="bg-BG"/>
        </w:rPr>
        <w:t xml:space="preserve"> – 42.00 </w:t>
      </w:r>
      <w:r w:rsidR="00553D7D">
        <w:rPr>
          <w:rFonts w:ascii="Verdana" w:hAnsi="Verdana"/>
          <w:lang w:val="bg-BG"/>
        </w:rPr>
        <w:t>лв./дка.</w:t>
      </w:r>
    </w:p>
    <w:p w:rsidR="00A05286" w:rsidRDefault="003D240B" w:rsidP="00C16EEF">
      <w:pPr>
        <w:spacing w:line="360" w:lineRule="auto"/>
        <w:ind w:firstLine="720"/>
        <w:jc w:val="both"/>
        <w:rPr>
          <w:rFonts w:ascii="Verdana" w:hAnsi="Verdana"/>
          <w:lang w:val="bg-BG"/>
        </w:rPr>
      </w:pPr>
      <w:r w:rsidRPr="00656756">
        <w:rPr>
          <w:rFonts w:ascii="Verdana" w:hAnsi="Verdana"/>
        </w:rPr>
        <w:t>Поради това, че за землищата на  с.Б</w:t>
      </w:r>
      <w:r>
        <w:rPr>
          <w:rFonts w:ascii="Verdana" w:hAnsi="Verdana"/>
          <w:lang w:val="bg-BG"/>
        </w:rPr>
        <w:t>алкански</w:t>
      </w:r>
      <w:r w:rsidRPr="00656756">
        <w:rPr>
          <w:rFonts w:ascii="Verdana" w:hAnsi="Verdana"/>
        </w:rPr>
        <w:t>, с.</w:t>
      </w:r>
      <w:r>
        <w:rPr>
          <w:rFonts w:ascii="Verdana" w:hAnsi="Verdana"/>
          <w:lang w:val="bg-BG"/>
        </w:rPr>
        <w:t>Липник</w:t>
      </w:r>
      <w:r w:rsidRPr="00656756">
        <w:rPr>
          <w:rFonts w:ascii="Verdana" w:hAnsi="Verdana"/>
        </w:rPr>
        <w:t>, с.</w:t>
      </w:r>
      <w:r>
        <w:rPr>
          <w:rFonts w:ascii="Verdana" w:hAnsi="Verdana"/>
          <w:lang w:val="bg-BG"/>
        </w:rPr>
        <w:t>Недоклан и с</w:t>
      </w:r>
      <w:r>
        <w:rPr>
          <w:rFonts w:ascii="Verdana" w:hAnsi="Verdana"/>
        </w:rPr>
        <w:t>.</w:t>
      </w:r>
      <w:r>
        <w:rPr>
          <w:rFonts w:ascii="Verdana" w:hAnsi="Verdana"/>
          <w:lang w:val="bg-BG"/>
        </w:rPr>
        <w:t>Побит камък</w:t>
      </w:r>
      <w:r w:rsidRPr="00656756">
        <w:rPr>
          <w:rFonts w:ascii="Verdana" w:hAnsi="Verdana"/>
        </w:rPr>
        <w:t xml:space="preserve"> няма налични вписани договори, комисията определи размерa на средната стойност на рентните вноски за и</w:t>
      </w:r>
      <w:r>
        <w:rPr>
          <w:rFonts w:ascii="Verdana" w:hAnsi="Verdana"/>
        </w:rPr>
        <w:t xml:space="preserve">мотите както следва: за землището </w:t>
      </w:r>
      <w:r w:rsidRPr="00656756">
        <w:rPr>
          <w:rFonts w:ascii="Verdana" w:hAnsi="Verdana"/>
        </w:rPr>
        <w:t>на</w:t>
      </w:r>
      <w:r>
        <w:rPr>
          <w:rFonts w:ascii="Verdana" w:hAnsi="Verdana"/>
          <w:lang w:val="bg-BG"/>
        </w:rPr>
        <w:t xml:space="preserve"> с.Балкански </w:t>
      </w:r>
      <w:r w:rsidRPr="003D240B">
        <w:rPr>
          <w:rFonts w:ascii="Verdana" w:hAnsi="Verdana"/>
          <w:lang w:val="bg-BG"/>
        </w:rPr>
        <w:t>EKATTE 02467</w:t>
      </w:r>
      <w:r>
        <w:rPr>
          <w:rFonts w:ascii="Verdana" w:hAnsi="Verdana"/>
          <w:lang w:val="bg-BG"/>
        </w:rPr>
        <w:t xml:space="preserve"> е взета </w:t>
      </w:r>
      <w:r w:rsidRPr="00656756">
        <w:rPr>
          <w:rFonts w:ascii="Verdana" w:hAnsi="Verdana"/>
        </w:rPr>
        <w:t>средната сто</w:t>
      </w:r>
      <w:r>
        <w:rPr>
          <w:rFonts w:ascii="Verdana" w:hAnsi="Verdana"/>
        </w:rPr>
        <w:t>йност на рентн</w:t>
      </w:r>
      <w:r>
        <w:rPr>
          <w:rFonts w:ascii="Verdana" w:hAnsi="Verdana"/>
          <w:lang w:val="bg-BG"/>
        </w:rPr>
        <w:t>ата</w:t>
      </w:r>
      <w:r w:rsidRPr="00656756">
        <w:rPr>
          <w:rFonts w:ascii="Verdana" w:hAnsi="Verdana"/>
        </w:rPr>
        <w:t xml:space="preserve"> вноск</w:t>
      </w:r>
      <w:r>
        <w:rPr>
          <w:rFonts w:ascii="Verdana" w:hAnsi="Verdana"/>
          <w:lang w:val="bg-BG"/>
        </w:rPr>
        <w:t>а</w:t>
      </w:r>
      <w:r w:rsidRPr="00656756">
        <w:rPr>
          <w:rFonts w:ascii="Verdana" w:hAnsi="Verdana"/>
        </w:rPr>
        <w:t xml:space="preserve"> за землището на с.</w:t>
      </w:r>
      <w:r>
        <w:rPr>
          <w:rFonts w:ascii="Verdana" w:hAnsi="Verdana"/>
          <w:lang w:val="bg-BG"/>
        </w:rPr>
        <w:t>Благоево</w:t>
      </w:r>
      <w:r w:rsidRPr="003D240B">
        <w:rPr>
          <w:rFonts w:ascii="Verdana" w:hAnsi="Verdana"/>
          <w:lang w:val="bg-BG"/>
        </w:rPr>
        <w:t xml:space="preserve"> EKATTE 04296 </w:t>
      </w:r>
      <w:r>
        <w:rPr>
          <w:rFonts w:ascii="Verdana" w:hAnsi="Verdana"/>
          <w:lang w:val="bg-BG"/>
        </w:rPr>
        <w:t xml:space="preserve">-10.00 </w:t>
      </w:r>
      <w:r w:rsidR="00553D7D">
        <w:rPr>
          <w:rFonts w:ascii="Verdana" w:hAnsi="Verdana"/>
          <w:lang w:val="bg-BG"/>
        </w:rPr>
        <w:t>лв./дка.</w:t>
      </w:r>
      <w:r>
        <w:rPr>
          <w:rFonts w:ascii="Verdana" w:hAnsi="Verdana"/>
          <w:lang w:val="bg-BG"/>
        </w:rPr>
        <w:t xml:space="preserve">, </w:t>
      </w:r>
      <w:r>
        <w:rPr>
          <w:rFonts w:ascii="Verdana" w:hAnsi="Verdana"/>
        </w:rPr>
        <w:t xml:space="preserve">за землището </w:t>
      </w:r>
      <w:r w:rsidRPr="00656756">
        <w:rPr>
          <w:rFonts w:ascii="Verdana" w:hAnsi="Verdana"/>
        </w:rPr>
        <w:t>на</w:t>
      </w:r>
      <w:r>
        <w:rPr>
          <w:rFonts w:ascii="Verdana" w:hAnsi="Verdana"/>
          <w:lang w:val="bg-BG"/>
        </w:rPr>
        <w:t xml:space="preserve"> с.Липник</w:t>
      </w:r>
      <w:r w:rsidRPr="003D240B">
        <w:rPr>
          <w:rFonts w:ascii="Verdana" w:hAnsi="Verdana"/>
          <w:lang w:val="bg-BG"/>
        </w:rPr>
        <w:t xml:space="preserve"> EKATTE 43760 </w:t>
      </w:r>
      <w:r>
        <w:rPr>
          <w:rFonts w:ascii="Verdana" w:hAnsi="Verdana"/>
          <w:lang w:val="bg-BG"/>
        </w:rPr>
        <w:t xml:space="preserve">е взета </w:t>
      </w:r>
      <w:r w:rsidRPr="00656756">
        <w:rPr>
          <w:rFonts w:ascii="Verdana" w:hAnsi="Verdana"/>
        </w:rPr>
        <w:t>средната сто</w:t>
      </w:r>
      <w:r>
        <w:rPr>
          <w:rFonts w:ascii="Verdana" w:hAnsi="Verdana"/>
        </w:rPr>
        <w:t>йност на рентн</w:t>
      </w:r>
      <w:r>
        <w:rPr>
          <w:rFonts w:ascii="Verdana" w:hAnsi="Verdana"/>
          <w:lang w:val="bg-BG"/>
        </w:rPr>
        <w:t>ата</w:t>
      </w:r>
      <w:r w:rsidRPr="00656756">
        <w:rPr>
          <w:rFonts w:ascii="Verdana" w:hAnsi="Verdana"/>
        </w:rPr>
        <w:t xml:space="preserve"> вноск</w:t>
      </w:r>
      <w:r>
        <w:rPr>
          <w:rFonts w:ascii="Verdana" w:hAnsi="Verdana"/>
          <w:lang w:val="bg-BG"/>
        </w:rPr>
        <w:t>а</w:t>
      </w:r>
      <w:r w:rsidRPr="00656756">
        <w:rPr>
          <w:rFonts w:ascii="Verdana" w:hAnsi="Verdana"/>
        </w:rPr>
        <w:t xml:space="preserve"> за землището на с.</w:t>
      </w:r>
      <w:r w:rsidR="000E2549">
        <w:rPr>
          <w:rFonts w:ascii="Verdana" w:hAnsi="Verdana"/>
          <w:lang w:val="bg-BG"/>
        </w:rPr>
        <w:t>Киченица</w:t>
      </w:r>
      <w:r w:rsidR="000E2549" w:rsidRPr="000E2549">
        <w:rPr>
          <w:rFonts w:ascii="Verdana" w:hAnsi="Verdana"/>
          <w:lang w:val="bg-BG"/>
        </w:rPr>
        <w:t xml:space="preserve"> EKATTE 37109 </w:t>
      </w:r>
      <w:r w:rsidRPr="003D240B">
        <w:rPr>
          <w:rFonts w:ascii="Verdana" w:hAnsi="Verdana"/>
          <w:lang w:val="bg-BG"/>
        </w:rPr>
        <w:t xml:space="preserve"> </w:t>
      </w:r>
      <w:r>
        <w:rPr>
          <w:rFonts w:ascii="Verdana" w:hAnsi="Verdana"/>
          <w:lang w:val="bg-BG"/>
        </w:rPr>
        <w:t>-</w:t>
      </w:r>
      <w:r w:rsidR="000E2549">
        <w:rPr>
          <w:rFonts w:ascii="Verdana" w:hAnsi="Verdana"/>
          <w:lang w:val="bg-BG"/>
        </w:rPr>
        <w:t>35</w:t>
      </w:r>
      <w:r>
        <w:rPr>
          <w:rFonts w:ascii="Verdana" w:hAnsi="Verdana"/>
          <w:lang w:val="bg-BG"/>
        </w:rPr>
        <w:t xml:space="preserve">.00 </w:t>
      </w:r>
      <w:r w:rsidR="00553D7D">
        <w:rPr>
          <w:rFonts w:ascii="Verdana" w:hAnsi="Verdana"/>
          <w:lang w:val="bg-BG"/>
        </w:rPr>
        <w:t>лв./дка.</w:t>
      </w:r>
      <w:r w:rsidR="000E2549">
        <w:rPr>
          <w:rFonts w:ascii="Verdana" w:hAnsi="Verdana"/>
          <w:lang w:val="bg-BG"/>
        </w:rPr>
        <w:t>,</w:t>
      </w:r>
      <w:r w:rsidR="000E2549" w:rsidRPr="000E2549">
        <w:rPr>
          <w:rFonts w:ascii="Verdana" w:hAnsi="Verdana"/>
        </w:rPr>
        <w:t xml:space="preserve"> </w:t>
      </w:r>
      <w:r w:rsidR="000E2549">
        <w:rPr>
          <w:rFonts w:ascii="Verdana" w:hAnsi="Verdana"/>
        </w:rPr>
        <w:t xml:space="preserve">за землището </w:t>
      </w:r>
      <w:r w:rsidR="000E2549" w:rsidRPr="00656756">
        <w:rPr>
          <w:rFonts w:ascii="Verdana" w:hAnsi="Verdana"/>
        </w:rPr>
        <w:t>на</w:t>
      </w:r>
      <w:r w:rsidR="000E2549">
        <w:rPr>
          <w:rFonts w:ascii="Verdana" w:hAnsi="Verdana"/>
          <w:lang w:val="bg-BG"/>
        </w:rPr>
        <w:t xml:space="preserve"> с.Недоклан</w:t>
      </w:r>
      <w:r w:rsidR="000E2549" w:rsidRPr="000E2549">
        <w:rPr>
          <w:rFonts w:ascii="Verdana" w:hAnsi="Verdana"/>
          <w:lang w:val="bg-BG"/>
        </w:rPr>
        <w:t xml:space="preserve"> EKATTE 51353 </w:t>
      </w:r>
      <w:r w:rsidR="000E2549">
        <w:rPr>
          <w:rFonts w:ascii="Verdana" w:hAnsi="Verdana"/>
          <w:lang w:val="bg-BG"/>
        </w:rPr>
        <w:t xml:space="preserve"> е взета </w:t>
      </w:r>
      <w:r w:rsidR="000E2549" w:rsidRPr="00656756">
        <w:rPr>
          <w:rFonts w:ascii="Verdana" w:hAnsi="Verdana"/>
        </w:rPr>
        <w:t>средната сто</w:t>
      </w:r>
      <w:r w:rsidR="000E2549">
        <w:rPr>
          <w:rFonts w:ascii="Verdana" w:hAnsi="Verdana"/>
        </w:rPr>
        <w:t>йност на рентн</w:t>
      </w:r>
      <w:r w:rsidR="000E2549">
        <w:rPr>
          <w:rFonts w:ascii="Verdana" w:hAnsi="Verdana"/>
          <w:lang w:val="bg-BG"/>
        </w:rPr>
        <w:t>ата</w:t>
      </w:r>
      <w:r w:rsidR="000E2549" w:rsidRPr="00656756">
        <w:rPr>
          <w:rFonts w:ascii="Verdana" w:hAnsi="Verdana"/>
        </w:rPr>
        <w:t xml:space="preserve"> вноск</w:t>
      </w:r>
      <w:r w:rsidR="000E2549">
        <w:rPr>
          <w:rFonts w:ascii="Verdana" w:hAnsi="Verdana"/>
          <w:lang w:val="bg-BG"/>
        </w:rPr>
        <w:t>а</w:t>
      </w:r>
      <w:r w:rsidR="000E2549" w:rsidRPr="00656756">
        <w:rPr>
          <w:rFonts w:ascii="Verdana" w:hAnsi="Verdana"/>
        </w:rPr>
        <w:t xml:space="preserve"> за землището на с.</w:t>
      </w:r>
      <w:r w:rsidR="000E2549">
        <w:rPr>
          <w:rFonts w:ascii="Verdana" w:hAnsi="Verdana"/>
          <w:lang w:val="bg-BG"/>
        </w:rPr>
        <w:t xml:space="preserve">Мортагоново </w:t>
      </w:r>
      <w:r w:rsidR="000E2549" w:rsidRPr="000E2549">
        <w:rPr>
          <w:rFonts w:ascii="Verdana" w:hAnsi="Verdana"/>
          <w:lang w:val="bg-BG"/>
        </w:rPr>
        <w:t xml:space="preserve">EKATTE 49093 </w:t>
      </w:r>
      <w:r w:rsidR="000E2549" w:rsidRPr="003D240B">
        <w:rPr>
          <w:rFonts w:ascii="Verdana" w:hAnsi="Verdana"/>
          <w:lang w:val="bg-BG"/>
        </w:rPr>
        <w:t xml:space="preserve"> </w:t>
      </w:r>
      <w:r w:rsidR="000E2549">
        <w:rPr>
          <w:rFonts w:ascii="Verdana" w:hAnsi="Verdana"/>
          <w:lang w:val="bg-BG"/>
        </w:rPr>
        <w:t xml:space="preserve">-20.00 </w:t>
      </w:r>
      <w:r w:rsidR="00553D7D">
        <w:rPr>
          <w:rFonts w:ascii="Verdana" w:hAnsi="Verdana"/>
          <w:lang w:val="bg-BG"/>
        </w:rPr>
        <w:t>лв./дка.</w:t>
      </w:r>
      <w:r w:rsidR="000E2549" w:rsidRPr="000E2549">
        <w:rPr>
          <w:rFonts w:ascii="Verdana" w:hAnsi="Verdana"/>
        </w:rPr>
        <w:t xml:space="preserve"> </w:t>
      </w:r>
      <w:r w:rsidR="000E2549">
        <w:rPr>
          <w:rFonts w:ascii="Verdana" w:hAnsi="Verdana"/>
          <w:lang w:val="bg-BG"/>
        </w:rPr>
        <w:t xml:space="preserve">и </w:t>
      </w:r>
      <w:r w:rsidR="000E2549">
        <w:rPr>
          <w:rFonts w:ascii="Verdana" w:hAnsi="Verdana"/>
        </w:rPr>
        <w:t xml:space="preserve">за землището </w:t>
      </w:r>
      <w:r w:rsidR="000E2549" w:rsidRPr="00656756">
        <w:rPr>
          <w:rFonts w:ascii="Verdana" w:hAnsi="Verdana"/>
        </w:rPr>
        <w:t>на</w:t>
      </w:r>
      <w:r w:rsidR="000E2549">
        <w:rPr>
          <w:rFonts w:ascii="Verdana" w:hAnsi="Verdana"/>
          <w:lang w:val="bg-BG"/>
        </w:rPr>
        <w:t xml:space="preserve"> с.Побит камък </w:t>
      </w:r>
      <w:r w:rsidR="000E2549" w:rsidRPr="000E2549">
        <w:rPr>
          <w:rFonts w:ascii="Verdana" w:hAnsi="Verdana"/>
          <w:lang w:val="bg-BG"/>
        </w:rPr>
        <w:t xml:space="preserve">EKATTE 56890 </w:t>
      </w:r>
      <w:r w:rsidR="000E2549">
        <w:rPr>
          <w:rFonts w:ascii="Verdana" w:hAnsi="Verdana"/>
          <w:lang w:val="bg-BG"/>
        </w:rPr>
        <w:t xml:space="preserve"> е взета </w:t>
      </w:r>
      <w:r w:rsidR="000E2549" w:rsidRPr="00656756">
        <w:rPr>
          <w:rFonts w:ascii="Verdana" w:hAnsi="Verdana"/>
        </w:rPr>
        <w:t>средната сто</w:t>
      </w:r>
      <w:r w:rsidR="000E2549">
        <w:rPr>
          <w:rFonts w:ascii="Verdana" w:hAnsi="Verdana"/>
        </w:rPr>
        <w:t>йност на рентн</w:t>
      </w:r>
      <w:r w:rsidR="000E2549">
        <w:rPr>
          <w:rFonts w:ascii="Verdana" w:hAnsi="Verdana"/>
          <w:lang w:val="bg-BG"/>
        </w:rPr>
        <w:t>ата</w:t>
      </w:r>
      <w:r w:rsidR="000E2549" w:rsidRPr="00656756">
        <w:rPr>
          <w:rFonts w:ascii="Verdana" w:hAnsi="Verdana"/>
        </w:rPr>
        <w:t xml:space="preserve"> вноск</w:t>
      </w:r>
      <w:r w:rsidR="000E2549">
        <w:rPr>
          <w:rFonts w:ascii="Verdana" w:hAnsi="Verdana"/>
          <w:lang w:val="bg-BG"/>
        </w:rPr>
        <w:t>а</w:t>
      </w:r>
      <w:r w:rsidR="000E2549" w:rsidRPr="00656756">
        <w:rPr>
          <w:rFonts w:ascii="Verdana" w:hAnsi="Verdana"/>
        </w:rPr>
        <w:t xml:space="preserve"> за землището на с.</w:t>
      </w:r>
      <w:r w:rsidR="000E2549">
        <w:rPr>
          <w:rFonts w:ascii="Verdana" w:hAnsi="Verdana"/>
          <w:lang w:val="bg-BG"/>
        </w:rPr>
        <w:t>Дянково</w:t>
      </w:r>
      <w:r w:rsidR="000E2549" w:rsidRPr="000E2549">
        <w:rPr>
          <w:rFonts w:ascii="Verdana" w:hAnsi="Verdana"/>
          <w:lang w:val="bg-BG"/>
        </w:rPr>
        <w:t xml:space="preserve"> EKATTE 24829 </w:t>
      </w:r>
      <w:r w:rsidR="000E2549" w:rsidRPr="003D240B">
        <w:rPr>
          <w:rFonts w:ascii="Verdana" w:hAnsi="Verdana"/>
          <w:lang w:val="bg-BG"/>
        </w:rPr>
        <w:t xml:space="preserve"> </w:t>
      </w:r>
      <w:r w:rsidR="000E2549">
        <w:rPr>
          <w:rFonts w:ascii="Verdana" w:hAnsi="Verdana"/>
          <w:lang w:val="bg-BG"/>
        </w:rPr>
        <w:t xml:space="preserve">-31.00 </w:t>
      </w:r>
      <w:r w:rsidR="00553D7D">
        <w:rPr>
          <w:rFonts w:ascii="Verdana" w:hAnsi="Verdana"/>
          <w:lang w:val="bg-BG"/>
        </w:rPr>
        <w:t>лв./дка.</w:t>
      </w:r>
    </w:p>
    <w:p w:rsidR="00D52328" w:rsidRPr="003D240B" w:rsidRDefault="00E05417" w:rsidP="00C16EEF">
      <w:pPr>
        <w:spacing w:line="360" w:lineRule="auto"/>
        <w:ind w:firstLine="720"/>
        <w:jc w:val="both"/>
        <w:rPr>
          <w:rFonts w:ascii="Verdana" w:hAnsi="Verdana"/>
          <w:lang w:val="bg-BG"/>
        </w:rPr>
      </w:pPr>
      <w:r>
        <w:rPr>
          <w:rFonts w:ascii="Verdana" w:hAnsi="Verdana"/>
          <w:lang w:val="bg-BG"/>
        </w:rPr>
        <w:t>З</w:t>
      </w:r>
      <w:r w:rsidRPr="00E05417">
        <w:rPr>
          <w:rFonts w:ascii="Verdana" w:hAnsi="Verdana"/>
          <w:lang w:val="bg-BG"/>
        </w:rPr>
        <w:t>а землищата на  с.</w:t>
      </w:r>
      <w:r>
        <w:rPr>
          <w:rFonts w:ascii="Verdana" w:hAnsi="Verdana"/>
          <w:lang w:val="bg-BG"/>
        </w:rPr>
        <w:t>Хърсово,</w:t>
      </w:r>
      <w:r w:rsidRPr="00E05417">
        <w:rPr>
          <w:rFonts w:ascii="Verdana" w:hAnsi="Verdana"/>
          <w:lang w:val="bg-BG"/>
        </w:rPr>
        <w:t xml:space="preserve"> с.</w:t>
      </w:r>
      <w:r>
        <w:rPr>
          <w:rFonts w:ascii="Verdana" w:hAnsi="Verdana"/>
          <w:lang w:val="bg-BG"/>
        </w:rPr>
        <w:t>Ножарово</w:t>
      </w:r>
      <w:r w:rsidRPr="00E05417">
        <w:rPr>
          <w:rFonts w:ascii="Verdana" w:hAnsi="Verdana"/>
          <w:lang w:val="bg-BG"/>
        </w:rPr>
        <w:t>, с.</w:t>
      </w:r>
      <w:r>
        <w:rPr>
          <w:rFonts w:ascii="Verdana" w:hAnsi="Verdana"/>
          <w:lang w:val="bg-BG"/>
        </w:rPr>
        <w:t>Владимировци</w:t>
      </w:r>
      <w:r w:rsidRPr="00E05417">
        <w:rPr>
          <w:rFonts w:ascii="Verdana" w:hAnsi="Verdana"/>
          <w:lang w:val="bg-BG"/>
        </w:rPr>
        <w:t>, с.</w:t>
      </w:r>
      <w:r>
        <w:rPr>
          <w:rFonts w:ascii="Verdana" w:hAnsi="Verdana"/>
          <w:lang w:val="bg-BG"/>
        </w:rPr>
        <w:t>Пчелина</w:t>
      </w:r>
      <w:r w:rsidRPr="00E05417">
        <w:rPr>
          <w:rFonts w:ascii="Verdana" w:hAnsi="Verdana"/>
          <w:lang w:val="bg-BG"/>
        </w:rPr>
        <w:t>, с.</w:t>
      </w:r>
      <w:r>
        <w:rPr>
          <w:rFonts w:ascii="Verdana" w:hAnsi="Verdana"/>
          <w:lang w:val="bg-BG"/>
        </w:rPr>
        <w:t>Хума</w:t>
      </w:r>
      <w:r w:rsidRPr="00E05417">
        <w:rPr>
          <w:rFonts w:ascii="Verdana" w:hAnsi="Verdana"/>
          <w:lang w:val="bg-BG"/>
        </w:rPr>
        <w:t>, с.</w:t>
      </w:r>
      <w:r>
        <w:rPr>
          <w:rFonts w:ascii="Verdana" w:hAnsi="Verdana"/>
          <w:lang w:val="bg-BG"/>
        </w:rPr>
        <w:t>Богомилци</w:t>
      </w:r>
      <w:r w:rsidRPr="00E05417">
        <w:rPr>
          <w:rFonts w:ascii="Verdana" w:hAnsi="Verdana"/>
          <w:lang w:val="bg-BG"/>
        </w:rPr>
        <w:t>, с.</w:t>
      </w:r>
      <w:r>
        <w:rPr>
          <w:rFonts w:ascii="Verdana" w:hAnsi="Verdana"/>
          <w:lang w:val="bg-BG"/>
        </w:rPr>
        <w:t>Голяма вода</w:t>
      </w:r>
      <w:r w:rsidRPr="00E05417">
        <w:rPr>
          <w:rFonts w:ascii="Verdana" w:hAnsi="Verdana"/>
          <w:lang w:val="bg-BG"/>
        </w:rPr>
        <w:t>, с.</w:t>
      </w:r>
      <w:r>
        <w:rPr>
          <w:rFonts w:ascii="Verdana" w:hAnsi="Verdana"/>
          <w:lang w:val="bg-BG"/>
        </w:rPr>
        <w:t>Кара Михал</w:t>
      </w:r>
      <w:r w:rsidRPr="00E05417">
        <w:rPr>
          <w:rFonts w:ascii="Verdana" w:hAnsi="Verdana"/>
          <w:lang w:val="bg-BG"/>
        </w:rPr>
        <w:t xml:space="preserve"> и с.</w:t>
      </w:r>
      <w:r>
        <w:rPr>
          <w:rFonts w:ascii="Verdana" w:hAnsi="Verdana"/>
          <w:lang w:val="bg-BG"/>
        </w:rPr>
        <w:t>Здравец</w:t>
      </w:r>
      <w:r w:rsidRPr="00E05417">
        <w:rPr>
          <w:rFonts w:ascii="Verdana" w:hAnsi="Verdana"/>
          <w:lang w:val="bg-BG"/>
        </w:rPr>
        <w:t xml:space="preserve"> няма налични вписани договори, комисията определи размерa на средната стойност на рентните вноски за имотите както следва: за землищата </w:t>
      </w:r>
      <w:r w:rsidRPr="006741C1">
        <w:rPr>
          <w:rFonts w:ascii="Verdana" w:hAnsi="Verdana"/>
          <w:lang w:val="bg-BG"/>
        </w:rPr>
        <w:t>на с.Ножарово</w:t>
      </w:r>
      <w:r w:rsidR="007A7242" w:rsidRPr="006741C1">
        <w:rPr>
          <w:rFonts w:ascii="Verdana" w:hAnsi="Verdana"/>
          <w:lang w:val="bg-BG"/>
        </w:rPr>
        <w:t xml:space="preserve"> EKATTE 52341</w:t>
      </w:r>
      <w:r w:rsidRPr="006741C1">
        <w:rPr>
          <w:rFonts w:ascii="Verdana" w:hAnsi="Verdana"/>
          <w:lang w:val="bg-BG"/>
        </w:rPr>
        <w:t>, с.Владимировци</w:t>
      </w:r>
      <w:r w:rsidR="007A7242" w:rsidRPr="006741C1">
        <w:rPr>
          <w:rFonts w:ascii="Verdana" w:hAnsi="Verdana"/>
          <w:lang w:val="bg-BG"/>
        </w:rPr>
        <w:t xml:space="preserve"> EKATTE 11449</w:t>
      </w:r>
      <w:r w:rsidRPr="006741C1">
        <w:rPr>
          <w:rFonts w:ascii="Verdana" w:hAnsi="Verdana"/>
          <w:lang w:val="bg-BG"/>
        </w:rPr>
        <w:t>, с.Пчелина</w:t>
      </w:r>
      <w:r w:rsidR="007A7242" w:rsidRPr="006741C1">
        <w:rPr>
          <w:rFonts w:ascii="Verdana" w:hAnsi="Verdana"/>
          <w:lang w:val="bg-BG"/>
        </w:rPr>
        <w:t xml:space="preserve"> EKATTE 58877</w:t>
      </w:r>
      <w:r w:rsidRPr="006741C1">
        <w:rPr>
          <w:rFonts w:ascii="Verdana" w:hAnsi="Verdana"/>
          <w:lang w:val="bg-BG"/>
        </w:rPr>
        <w:t xml:space="preserve">, с.Кара Михал </w:t>
      </w:r>
      <w:r w:rsidR="007A7242" w:rsidRPr="006741C1">
        <w:rPr>
          <w:rFonts w:ascii="Verdana" w:hAnsi="Verdana"/>
          <w:lang w:val="bg-BG"/>
        </w:rPr>
        <w:t xml:space="preserve">EKATTE 36333 </w:t>
      </w:r>
      <w:r w:rsidRPr="006741C1">
        <w:rPr>
          <w:rFonts w:ascii="Verdana" w:hAnsi="Verdana"/>
          <w:lang w:val="bg-BG"/>
        </w:rPr>
        <w:t>и с.Здравец</w:t>
      </w:r>
      <w:r w:rsidR="007A7242" w:rsidRPr="006741C1">
        <w:rPr>
          <w:rFonts w:ascii="Verdana" w:hAnsi="Verdana"/>
          <w:lang w:val="bg-BG"/>
        </w:rPr>
        <w:t xml:space="preserve"> EKATTE 30630</w:t>
      </w:r>
      <w:r w:rsidRPr="006741C1">
        <w:rPr>
          <w:rFonts w:ascii="Verdana" w:hAnsi="Verdana"/>
          <w:lang w:val="bg-BG"/>
        </w:rPr>
        <w:t xml:space="preserve">  е взета средната стойност на рентните вноски за землището на с.</w:t>
      </w:r>
      <w:r w:rsidR="007A7242" w:rsidRPr="006741C1">
        <w:rPr>
          <w:rFonts w:ascii="Verdana" w:hAnsi="Verdana"/>
          <w:lang w:val="bg-BG"/>
        </w:rPr>
        <w:t>Богданци</w:t>
      </w:r>
      <w:r w:rsidR="006741C1" w:rsidRPr="006741C1">
        <w:rPr>
          <w:rFonts w:ascii="Verdana" w:hAnsi="Verdana"/>
          <w:lang w:val="bg-BG"/>
        </w:rPr>
        <w:t xml:space="preserve"> EKATTE 04666</w:t>
      </w:r>
      <w:r w:rsidRPr="006741C1">
        <w:rPr>
          <w:rFonts w:ascii="Verdana" w:hAnsi="Verdana"/>
          <w:lang w:val="bg-BG"/>
        </w:rPr>
        <w:t xml:space="preserve"> – </w:t>
      </w:r>
      <w:r w:rsidR="007A7242" w:rsidRPr="006741C1">
        <w:rPr>
          <w:rFonts w:ascii="Verdana" w:hAnsi="Verdana"/>
          <w:lang w:val="bg-BG"/>
        </w:rPr>
        <w:t>20</w:t>
      </w:r>
      <w:r w:rsidRPr="006741C1">
        <w:rPr>
          <w:rFonts w:ascii="Verdana" w:hAnsi="Verdana"/>
          <w:lang w:val="bg-BG"/>
        </w:rPr>
        <w:t xml:space="preserve">.00 </w:t>
      </w:r>
      <w:r w:rsidR="00553D7D">
        <w:rPr>
          <w:rFonts w:ascii="Verdana" w:hAnsi="Verdana"/>
          <w:lang w:val="bg-BG"/>
        </w:rPr>
        <w:t>лв./дка.</w:t>
      </w:r>
      <w:r w:rsidRPr="006741C1">
        <w:rPr>
          <w:rFonts w:ascii="Verdana" w:hAnsi="Verdana"/>
          <w:lang w:val="bg-BG"/>
        </w:rPr>
        <w:t xml:space="preserve">, за землище с. </w:t>
      </w:r>
      <w:r w:rsidR="007A7242" w:rsidRPr="006741C1">
        <w:rPr>
          <w:rFonts w:ascii="Verdana" w:hAnsi="Verdana"/>
          <w:lang w:val="bg-BG"/>
        </w:rPr>
        <w:t>Хърсово</w:t>
      </w:r>
      <w:r w:rsidR="006741C1" w:rsidRPr="006741C1">
        <w:rPr>
          <w:rFonts w:ascii="Verdana" w:hAnsi="Verdana"/>
          <w:lang w:val="bg-BG"/>
        </w:rPr>
        <w:t xml:space="preserve"> EKATTE 77579</w:t>
      </w:r>
      <w:r w:rsidRPr="006741C1">
        <w:rPr>
          <w:rFonts w:ascii="Verdana" w:hAnsi="Verdana"/>
          <w:lang w:val="bg-BG"/>
        </w:rPr>
        <w:t xml:space="preserve"> е взета средната стойност на рентните вноски за землището на </w:t>
      </w:r>
      <w:r w:rsidR="007A7242" w:rsidRPr="006741C1">
        <w:rPr>
          <w:rFonts w:ascii="Verdana" w:hAnsi="Verdana"/>
          <w:lang w:val="bg-BG"/>
        </w:rPr>
        <w:t>с.Голям извор</w:t>
      </w:r>
      <w:r w:rsidRPr="006741C1">
        <w:rPr>
          <w:rFonts w:ascii="Verdana" w:hAnsi="Verdana"/>
          <w:lang w:val="bg-BG"/>
        </w:rPr>
        <w:t xml:space="preserve"> </w:t>
      </w:r>
      <w:r w:rsidR="006741C1" w:rsidRPr="006741C1">
        <w:rPr>
          <w:rFonts w:ascii="Verdana" w:hAnsi="Verdana"/>
          <w:lang w:val="bg-BG"/>
        </w:rPr>
        <w:t xml:space="preserve">EKATTE 15761 </w:t>
      </w:r>
      <w:r w:rsidRPr="006741C1">
        <w:rPr>
          <w:rFonts w:ascii="Verdana" w:hAnsi="Verdana"/>
          <w:lang w:val="bg-BG"/>
        </w:rPr>
        <w:t>– 5</w:t>
      </w:r>
      <w:r w:rsidR="007A7242" w:rsidRPr="006741C1">
        <w:rPr>
          <w:rFonts w:ascii="Verdana" w:hAnsi="Verdana"/>
          <w:lang w:val="bg-BG"/>
        </w:rPr>
        <w:t>0</w:t>
      </w:r>
      <w:r w:rsidRPr="006741C1">
        <w:rPr>
          <w:rFonts w:ascii="Verdana" w:hAnsi="Verdana"/>
          <w:lang w:val="bg-BG"/>
        </w:rPr>
        <w:t xml:space="preserve">.00 </w:t>
      </w:r>
      <w:r w:rsidR="00553D7D">
        <w:rPr>
          <w:rFonts w:ascii="Verdana" w:hAnsi="Verdana"/>
          <w:lang w:val="bg-BG"/>
        </w:rPr>
        <w:t>лв./дка.</w:t>
      </w:r>
      <w:r w:rsidRPr="006741C1">
        <w:rPr>
          <w:rFonts w:ascii="Verdana" w:hAnsi="Verdana"/>
          <w:lang w:val="bg-BG"/>
        </w:rPr>
        <w:t>, за землищата на с.</w:t>
      </w:r>
      <w:r w:rsidR="007A7242" w:rsidRPr="006741C1">
        <w:rPr>
          <w:rFonts w:ascii="Verdana" w:hAnsi="Verdana"/>
          <w:lang w:val="bg-BG"/>
        </w:rPr>
        <w:t>Хума</w:t>
      </w:r>
      <w:r w:rsidR="006741C1" w:rsidRPr="006741C1">
        <w:rPr>
          <w:rFonts w:ascii="Verdana" w:hAnsi="Verdana"/>
          <w:lang w:val="bg-BG"/>
        </w:rPr>
        <w:t xml:space="preserve"> EKATTE 77517</w:t>
      </w:r>
      <w:r w:rsidRPr="006741C1">
        <w:rPr>
          <w:rFonts w:ascii="Verdana" w:hAnsi="Verdana"/>
          <w:lang w:val="bg-BG"/>
        </w:rPr>
        <w:t>, с.</w:t>
      </w:r>
      <w:r w:rsidR="007A7242" w:rsidRPr="006741C1">
        <w:rPr>
          <w:rFonts w:ascii="Verdana" w:hAnsi="Verdana"/>
          <w:lang w:val="bg-BG"/>
        </w:rPr>
        <w:t>Богомилци</w:t>
      </w:r>
      <w:r w:rsidR="006741C1" w:rsidRPr="006741C1">
        <w:rPr>
          <w:rFonts w:ascii="Verdana" w:hAnsi="Verdana"/>
          <w:lang w:val="bg-BG"/>
        </w:rPr>
        <w:t xml:space="preserve"> EKATTE 04741</w:t>
      </w:r>
      <w:r w:rsidRPr="006741C1">
        <w:rPr>
          <w:rFonts w:ascii="Verdana" w:hAnsi="Verdana"/>
          <w:lang w:val="bg-BG"/>
        </w:rPr>
        <w:t xml:space="preserve">  и с.</w:t>
      </w:r>
      <w:r w:rsidR="007A7242" w:rsidRPr="006741C1">
        <w:rPr>
          <w:rFonts w:ascii="Verdana" w:hAnsi="Verdana"/>
          <w:lang w:val="bg-BG"/>
        </w:rPr>
        <w:t>Голяма вода</w:t>
      </w:r>
      <w:r w:rsidR="006741C1" w:rsidRPr="006741C1">
        <w:rPr>
          <w:rFonts w:ascii="Verdana" w:hAnsi="Verdana"/>
          <w:lang w:val="bg-BG"/>
        </w:rPr>
        <w:t xml:space="preserve"> EKATTE 15669</w:t>
      </w:r>
      <w:r w:rsidR="007A7242" w:rsidRPr="006741C1">
        <w:rPr>
          <w:rFonts w:ascii="Verdana" w:hAnsi="Verdana"/>
          <w:lang w:val="bg-BG"/>
        </w:rPr>
        <w:t>,</w:t>
      </w:r>
      <w:r w:rsidRPr="006741C1">
        <w:rPr>
          <w:rFonts w:ascii="Verdana" w:hAnsi="Verdana"/>
          <w:lang w:val="bg-BG"/>
        </w:rPr>
        <w:t xml:space="preserve"> </w:t>
      </w:r>
      <w:r w:rsidR="007A7242" w:rsidRPr="006741C1">
        <w:rPr>
          <w:rFonts w:ascii="Verdana" w:hAnsi="Verdana"/>
          <w:lang w:val="bg-BG"/>
        </w:rPr>
        <w:t xml:space="preserve">е взета средната стойност на рентните вноски за землището </w:t>
      </w:r>
      <w:r w:rsidRPr="006741C1">
        <w:rPr>
          <w:rFonts w:ascii="Verdana" w:hAnsi="Verdana"/>
          <w:lang w:val="bg-BG"/>
        </w:rPr>
        <w:t>с.</w:t>
      </w:r>
      <w:r w:rsidR="007A7242" w:rsidRPr="006741C1">
        <w:rPr>
          <w:rFonts w:ascii="Verdana" w:hAnsi="Verdana"/>
          <w:lang w:val="bg-BG"/>
        </w:rPr>
        <w:t>Кривица</w:t>
      </w:r>
      <w:r w:rsidR="006741C1" w:rsidRPr="006741C1">
        <w:rPr>
          <w:rFonts w:ascii="Verdana" w:hAnsi="Verdana"/>
          <w:lang w:val="bg-BG"/>
        </w:rPr>
        <w:t xml:space="preserve"> EKATTE 39815</w:t>
      </w:r>
      <w:r w:rsidRPr="006741C1">
        <w:rPr>
          <w:rFonts w:ascii="Verdana" w:hAnsi="Verdana"/>
          <w:lang w:val="bg-BG"/>
        </w:rPr>
        <w:t xml:space="preserve"> – </w:t>
      </w:r>
      <w:r w:rsidR="007A7242" w:rsidRPr="006741C1">
        <w:rPr>
          <w:rFonts w:ascii="Verdana" w:hAnsi="Verdana"/>
          <w:lang w:val="bg-BG"/>
        </w:rPr>
        <w:t>30.00</w:t>
      </w:r>
      <w:r w:rsidRPr="006741C1">
        <w:rPr>
          <w:rFonts w:ascii="Verdana" w:hAnsi="Verdana"/>
          <w:lang w:val="bg-BG"/>
        </w:rPr>
        <w:t xml:space="preserve"> </w:t>
      </w:r>
      <w:r w:rsidR="00553D7D">
        <w:rPr>
          <w:rFonts w:ascii="Verdana" w:hAnsi="Verdana"/>
          <w:lang w:val="bg-BG"/>
        </w:rPr>
        <w:t>лв./дка.</w:t>
      </w:r>
    </w:p>
    <w:p w:rsidR="00A05286" w:rsidRDefault="00A05286" w:rsidP="00C16EEF">
      <w:pPr>
        <w:spacing w:line="360" w:lineRule="auto"/>
        <w:ind w:firstLine="720"/>
        <w:jc w:val="both"/>
        <w:rPr>
          <w:rFonts w:ascii="Verdana" w:hAnsi="Verdana"/>
        </w:rPr>
      </w:pPr>
    </w:p>
    <w:p w:rsidR="00A05286" w:rsidRDefault="00A05286" w:rsidP="00C16EEF">
      <w:pPr>
        <w:spacing w:line="360" w:lineRule="auto"/>
        <w:ind w:firstLine="720"/>
        <w:jc w:val="both"/>
        <w:rPr>
          <w:rFonts w:ascii="Verdana" w:hAnsi="Verdana"/>
        </w:rPr>
      </w:pPr>
    </w:p>
    <w:p w:rsidR="00C16EEF" w:rsidRDefault="00C16EEF" w:rsidP="00C16EEF">
      <w:pPr>
        <w:spacing w:line="360" w:lineRule="auto"/>
        <w:ind w:firstLine="720"/>
        <w:jc w:val="both"/>
        <w:rPr>
          <w:rFonts w:ascii="Verdana" w:hAnsi="Verdana"/>
        </w:rPr>
      </w:pPr>
      <w:r w:rsidRPr="00C63C96">
        <w:rPr>
          <w:rFonts w:ascii="Verdana" w:hAnsi="Verdana"/>
          <w:lang w:val="bg-BG"/>
        </w:rPr>
        <w:lastRenderedPageBreak/>
        <w:t>В таблица №3  са отразени обобщените изходни данни по договори за имоти с начин на трайно ползване „</w:t>
      </w:r>
      <w:r w:rsidRPr="00F92AB2">
        <w:rPr>
          <w:rFonts w:ascii="Verdana" w:hAnsi="Verdana"/>
          <w:b/>
          <w:lang w:val="bg-BG"/>
        </w:rPr>
        <w:t>пасищ</w:t>
      </w:r>
      <w:r w:rsidR="002257D5" w:rsidRPr="00F92AB2">
        <w:rPr>
          <w:rFonts w:ascii="Verdana" w:hAnsi="Verdana"/>
          <w:b/>
          <w:lang w:val="bg-BG"/>
        </w:rPr>
        <w:t>а, мери</w:t>
      </w:r>
      <w:r w:rsidRPr="00C63C96">
        <w:rPr>
          <w:rFonts w:ascii="Verdana" w:hAnsi="Verdana"/>
          <w:lang w:val="bg-BG"/>
        </w:rPr>
        <w:t>“ за следните землища:</w:t>
      </w:r>
    </w:p>
    <w:p w:rsidR="00C16EEF" w:rsidRDefault="00C16EEF" w:rsidP="00C16EEF">
      <w:pPr>
        <w:spacing w:line="360" w:lineRule="auto"/>
        <w:jc w:val="both"/>
        <w:rPr>
          <w:rFonts w:ascii="Verdana" w:hAnsi="Verdana"/>
        </w:rPr>
      </w:pPr>
      <w:r w:rsidRPr="00C63C96">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00F92AB2">
        <w:rPr>
          <w:rFonts w:ascii="Verdana" w:hAnsi="Verdana"/>
          <w:lang w:val="bg-BG"/>
        </w:rPr>
        <w:tab/>
      </w:r>
      <w:r w:rsidRPr="00C63C96">
        <w:rPr>
          <w:rFonts w:ascii="Verdana" w:hAnsi="Verdana"/>
          <w:lang w:val="bg-BG"/>
        </w:rPr>
        <w:t>Таблица №3</w:t>
      </w:r>
    </w:p>
    <w:tbl>
      <w:tblPr>
        <w:tblW w:w="9786" w:type="dxa"/>
        <w:tblInd w:w="65" w:type="dxa"/>
        <w:tblCellMar>
          <w:left w:w="70" w:type="dxa"/>
          <w:right w:w="70" w:type="dxa"/>
        </w:tblCellMar>
        <w:tblLook w:val="04A0" w:firstRow="1" w:lastRow="0" w:firstColumn="1" w:lastColumn="0" w:noHBand="0" w:noVBand="1"/>
      </w:tblPr>
      <w:tblGrid>
        <w:gridCol w:w="670"/>
        <w:gridCol w:w="1920"/>
        <w:gridCol w:w="109"/>
        <w:gridCol w:w="934"/>
        <w:gridCol w:w="1044"/>
        <w:gridCol w:w="1140"/>
        <w:gridCol w:w="1134"/>
        <w:gridCol w:w="1276"/>
        <w:gridCol w:w="1559"/>
      </w:tblGrid>
      <w:tr w:rsidR="00F0547C" w:rsidRPr="00F0547C" w:rsidTr="00C3689A">
        <w:trPr>
          <w:trHeight w:val="360"/>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47C" w:rsidRPr="00F0547C" w:rsidRDefault="00F0547C" w:rsidP="00F0547C">
            <w:pPr>
              <w:overflowPunct/>
              <w:autoSpaceDE/>
              <w:autoSpaceDN/>
              <w:adjustRightInd/>
              <w:jc w:val="center"/>
              <w:textAlignment w:val="auto"/>
              <w:rPr>
                <w:rFonts w:ascii="Verdana" w:hAnsi="Verdana" w:cs="Calibri"/>
                <w:color w:val="000000"/>
                <w:sz w:val="16"/>
                <w:szCs w:val="16"/>
                <w:lang w:val="bg-BG" w:eastAsia="bg-BG"/>
              </w:rPr>
            </w:pPr>
            <w:r w:rsidRPr="00F0547C">
              <w:rPr>
                <w:rFonts w:ascii="Verdana" w:hAnsi="Verdana" w:cs="Calibri"/>
                <w:color w:val="000000"/>
                <w:sz w:val="16"/>
                <w:szCs w:val="16"/>
                <w:lang w:val="bg-BG" w:eastAsia="bg-BG"/>
              </w:rPr>
              <w:t>№</w:t>
            </w:r>
          </w:p>
        </w:tc>
        <w:tc>
          <w:tcPr>
            <w:tcW w:w="202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Землище</w:t>
            </w:r>
          </w:p>
        </w:tc>
        <w:tc>
          <w:tcPr>
            <w:tcW w:w="9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ЕКАТТЕ</w:t>
            </w:r>
          </w:p>
        </w:tc>
        <w:tc>
          <w:tcPr>
            <w:tcW w:w="6153" w:type="dxa"/>
            <w:gridSpan w:val="5"/>
            <w:tcBorders>
              <w:top w:val="single" w:sz="4" w:space="0" w:color="auto"/>
              <w:left w:val="nil"/>
              <w:bottom w:val="single" w:sz="4" w:space="0" w:color="auto"/>
              <w:right w:val="single" w:sz="4" w:space="0" w:color="000000"/>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Договори</w:t>
            </w:r>
          </w:p>
        </w:tc>
      </w:tr>
      <w:tr w:rsidR="00F0547C" w:rsidRPr="00F0547C" w:rsidTr="00C3689A">
        <w:trPr>
          <w:trHeight w:val="1020"/>
        </w:trPr>
        <w:tc>
          <w:tcPr>
            <w:tcW w:w="670" w:type="dxa"/>
            <w:vMerge/>
            <w:tcBorders>
              <w:top w:val="single" w:sz="4" w:space="0" w:color="auto"/>
              <w:left w:val="single" w:sz="4" w:space="0" w:color="auto"/>
              <w:bottom w:val="single" w:sz="4" w:space="0" w:color="auto"/>
              <w:right w:val="single" w:sz="4" w:space="0" w:color="auto"/>
            </w:tcBorders>
            <w:vAlign w:val="center"/>
            <w:hideMark/>
          </w:tcPr>
          <w:p w:rsidR="00F0547C" w:rsidRPr="00F0547C" w:rsidRDefault="00F0547C" w:rsidP="00F0547C">
            <w:pPr>
              <w:overflowPunct/>
              <w:autoSpaceDE/>
              <w:autoSpaceDN/>
              <w:adjustRightInd/>
              <w:textAlignment w:val="auto"/>
              <w:rPr>
                <w:rFonts w:ascii="Verdana" w:hAnsi="Verdana" w:cs="Calibri"/>
                <w:color w:val="000000"/>
                <w:sz w:val="16"/>
                <w:szCs w:val="16"/>
                <w:lang w:val="bg-BG" w:eastAsia="bg-BG"/>
              </w:rPr>
            </w:pPr>
          </w:p>
        </w:tc>
        <w:tc>
          <w:tcPr>
            <w:tcW w:w="2029" w:type="dxa"/>
            <w:gridSpan w:val="2"/>
            <w:vMerge/>
            <w:tcBorders>
              <w:top w:val="single" w:sz="4" w:space="0" w:color="auto"/>
              <w:left w:val="single" w:sz="4" w:space="0" w:color="auto"/>
              <w:bottom w:val="single" w:sz="4" w:space="0" w:color="auto"/>
              <w:right w:val="single" w:sz="4" w:space="0" w:color="auto"/>
            </w:tcBorders>
            <w:vAlign w:val="center"/>
            <w:hideMark/>
          </w:tcPr>
          <w:p w:rsidR="00F0547C" w:rsidRPr="00F0547C" w:rsidRDefault="00F0547C" w:rsidP="00F0547C">
            <w:pPr>
              <w:overflowPunct/>
              <w:autoSpaceDE/>
              <w:autoSpaceDN/>
              <w:adjustRightInd/>
              <w:textAlignment w:val="auto"/>
              <w:rPr>
                <w:rFonts w:ascii="Verdana" w:hAnsi="Verdana" w:cs="Calibri"/>
                <w:b/>
                <w:bCs/>
                <w:color w:val="000000"/>
                <w:sz w:val="16"/>
                <w:szCs w:val="16"/>
                <w:lang w:val="bg-BG" w:eastAsia="bg-BG"/>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rsidR="00F0547C" w:rsidRPr="00F0547C" w:rsidRDefault="00F0547C" w:rsidP="00F0547C">
            <w:pPr>
              <w:overflowPunct/>
              <w:autoSpaceDE/>
              <w:autoSpaceDN/>
              <w:adjustRightInd/>
              <w:textAlignment w:val="auto"/>
              <w:rPr>
                <w:rFonts w:ascii="Verdana" w:hAnsi="Verdana" w:cs="Calibri"/>
                <w:b/>
                <w:bCs/>
                <w:color w:val="000000"/>
                <w:sz w:val="16"/>
                <w:szCs w:val="16"/>
                <w:lang w:val="bg-BG" w:eastAsia="bg-BG"/>
              </w:rPr>
            </w:pPr>
          </w:p>
        </w:tc>
        <w:tc>
          <w:tcPr>
            <w:tcW w:w="1044" w:type="dxa"/>
            <w:tcBorders>
              <w:top w:val="nil"/>
              <w:left w:val="nil"/>
              <w:bottom w:val="single" w:sz="4" w:space="0" w:color="auto"/>
              <w:right w:val="single" w:sz="4" w:space="0" w:color="auto"/>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Общ брой регистри-рани</w:t>
            </w:r>
          </w:p>
        </w:tc>
        <w:tc>
          <w:tcPr>
            <w:tcW w:w="1140" w:type="dxa"/>
            <w:tcBorders>
              <w:top w:val="nil"/>
              <w:left w:val="nil"/>
              <w:bottom w:val="single" w:sz="4" w:space="0" w:color="auto"/>
              <w:right w:val="single" w:sz="4" w:space="0" w:color="auto"/>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Общ брой проверени</w:t>
            </w:r>
          </w:p>
        </w:tc>
        <w:tc>
          <w:tcPr>
            <w:tcW w:w="1134" w:type="dxa"/>
            <w:tcBorders>
              <w:top w:val="nil"/>
              <w:left w:val="nil"/>
              <w:bottom w:val="single" w:sz="4" w:space="0" w:color="auto"/>
              <w:right w:val="single" w:sz="4" w:space="0" w:color="auto"/>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 на провере-ните</w:t>
            </w:r>
          </w:p>
        </w:tc>
        <w:tc>
          <w:tcPr>
            <w:tcW w:w="1276" w:type="dxa"/>
            <w:tcBorders>
              <w:top w:val="nil"/>
              <w:left w:val="nil"/>
              <w:bottom w:val="single" w:sz="4" w:space="0" w:color="auto"/>
              <w:right w:val="single" w:sz="4" w:space="0" w:color="auto"/>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Участващи с площ дка.</w:t>
            </w:r>
          </w:p>
        </w:tc>
        <w:tc>
          <w:tcPr>
            <w:tcW w:w="1559" w:type="dxa"/>
            <w:tcBorders>
              <w:top w:val="nil"/>
              <w:left w:val="nil"/>
              <w:bottom w:val="single" w:sz="4" w:space="0" w:color="auto"/>
              <w:right w:val="single" w:sz="4" w:space="0" w:color="auto"/>
            </w:tcBorders>
            <w:shd w:val="clear" w:color="auto" w:fill="auto"/>
            <w:vAlign w:val="center"/>
            <w:hideMark/>
          </w:tcPr>
          <w:p w:rsidR="00F0547C" w:rsidRPr="00F0547C" w:rsidRDefault="00F0547C" w:rsidP="00F0547C">
            <w:pPr>
              <w:overflowPunct/>
              <w:autoSpaceDE/>
              <w:autoSpaceDN/>
              <w:adjustRightInd/>
              <w:jc w:val="center"/>
              <w:textAlignment w:val="auto"/>
              <w:rPr>
                <w:rFonts w:ascii="Verdana" w:hAnsi="Verdana" w:cs="Calibri"/>
                <w:b/>
                <w:bCs/>
                <w:color w:val="000000"/>
                <w:sz w:val="16"/>
                <w:szCs w:val="16"/>
                <w:lang w:val="bg-BG" w:eastAsia="bg-BG"/>
              </w:rPr>
            </w:pPr>
            <w:r w:rsidRPr="00F0547C">
              <w:rPr>
                <w:rFonts w:ascii="Verdana" w:hAnsi="Verdana" w:cs="Calibri"/>
                <w:b/>
                <w:bCs/>
                <w:color w:val="000000"/>
                <w:sz w:val="16"/>
                <w:szCs w:val="16"/>
                <w:lang w:val="bg-BG" w:eastAsia="bg-BG"/>
              </w:rPr>
              <w:t xml:space="preserve">Участващи с обща сума </w:t>
            </w:r>
            <w:r w:rsidR="00553D7D">
              <w:rPr>
                <w:rFonts w:ascii="Verdana" w:hAnsi="Verdana" w:cs="Calibri"/>
                <w:b/>
                <w:bCs/>
                <w:color w:val="000000"/>
                <w:sz w:val="16"/>
                <w:szCs w:val="16"/>
                <w:lang w:val="bg-BG" w:eastAsia="bg-BG"/>
              </w:rPr>
              <w:t>лв./дка.</w:t>
            </w:r>
          </w:p>
        </w:tc>
      </w:tr>
      <w:tr w:rsidR="00C3689A" w:rsidRPr="00C3689A" w:rsidTr="00C3689A">
        <w:trPr>
          <w:trHeight w:val="36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2029" w:type="dxa"/>
            <w:gridSpan w:val="2"/>
            <w:tcBorders>
              <w:top w:val="single" w:sz="4" w:space="0" w:color="auto"/>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БРЕСТОВЕНЕ</w:t>
            </w:r>
          </w:p>
        </w:tc>
        <w:tc>
          <w:tcPr>
            <w:tcW w:w="934" w:type="dxa"/>
            <w:tcBorders>
              <w:top w:val="single" w:sz="4" w:space="0" w:color="auto"/>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06481</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2 160.071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18 302.62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ВЕСЕЛЕЦ</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10714</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542.454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3 951.34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ЗАВЕТ</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30065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659.340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5 267.12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ИВАН ШИШМАНОВО</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32192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495.631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3 726.45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ОСТРОВО</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54417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338.218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2 724.12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ПРЕЛЕЗ</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58147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1 033.324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7 855.53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2029"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СУШЕВО</w:t>
            </w:r>
          </w:p>
        </w:tc>
        <w:tc>
          <w:tcPr>
            <w:tcW w:w="934"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70384</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733.553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5 147.97 </w:t>
            </w:r>
          </w:p>
        </w:tc>
      </w:tr>
      <w:tr w:rsidR="00C3689A" w:rsidRPr="00C3689A" w:rsidTr="00C3689A">
        <w:trPr>
          <w:trHeight w:val="36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ОСЗ- Завет</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57</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57</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5 962.591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46 975.15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БЕЛИНЦИ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03472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119.715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957.72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БЪРДОКВА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07452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100.000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800.00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ВАЗОВО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10015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505.555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4 368.13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ГОЛЯМ ПОРОВЕЦ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15953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24.095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192.76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ДЕЛЧЕВО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20609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258.745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2 069.96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ДРАГОМЪЖ</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24921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ДУХОВЕЦ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24150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389.177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3 113.42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ИСПЕРИХ</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32874</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ЙОНКОВО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34103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879.001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7 032.01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КИТАНЧЕВО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37010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541.601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4 342.64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КОНЕВО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38296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КЪПИНОВЦИ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40899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157.406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1 259.25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ЛУДОГОРЦИ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24116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374.358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2 994.86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ЛЪВИНО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44358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МАЛЪК ПОРОВЕЦ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46913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171.781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1 435.09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ПЕЧЕНИЦА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56232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362.801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2 902.41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ПОДАЙВА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56945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171.970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1 375.76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РАЙНИНО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61875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1 821.624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14 572.99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СВЕЩАРИ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65650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249.525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2 058.15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СРЕДОСЕЛЦИ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68552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30.228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241.82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СТАРО СЕЛИЩЕ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69047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784.091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6 272.73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ТОДОРОВО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72578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635.713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5 998.55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ЯКИМ ГРУЕВО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87285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135.909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1 087.27 </w:t>
            </w:r>
          </w:p>
        </w:tc>
      </w:tr>
      <w:tr w:rsidR="00C3689A" w:rsidRPr="00C3689A" w:rsidTr="00C3689A">
        <w:trPr>
          <w:trHeight w:val="36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lastRenderedPageBreak/>
              <w:t>Общо за ОСЗ-Исперих</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39</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39</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7 713.295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63 075.52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БЕЛОВЕЦ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03575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367.950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3 479.67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БИСЕРЦИ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04131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2 213.871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17 547.06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БОЖУРОВО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05058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796.072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5 684.32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ГОРИЧЕВО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16105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736.884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5 382.58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ЗАДРУГА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30212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ЗВЪНАРЦИ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30541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515.911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3 979.24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КАМЕНОВО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35897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316.979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4 748.73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КУБРАТ</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40422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1 037.321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8 358.95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МЕДОВЕНЕ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47617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536.630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3 844.69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МЪДРЕВО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49518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1 229.133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7 124.71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РАВНО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61203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386.803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3 349.71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САВИН</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65022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138.593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1 108.74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СЕВАР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65886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2 104.322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15 613.03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СЕСЛАВ</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66295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297.738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2 446.16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ТЕРТЕР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72337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3 253.583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21 676.96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ТОЧИЛАРИ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72895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191.300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1 559.10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ЮПЕР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86091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877.203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7 815.38 </w:t>
            </w:r>
          </w:p>
        </w:tc>
      </w:tr>
      <w:tr w:rsidR="00C3689A" w:rsidRPr="00C3689A" w:rsidTr="00C3689A">
        <w:trPr>
          <w:trHeight w:val="36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ОСЗ-Кубрат</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89</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89</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15 000.293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113 719.03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БЕЛИ ЛОМ</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24092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219.952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1 940.80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ВЕСЕЛИНА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10759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854.935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6 324.25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ГОРОЦВЕТ</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17066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1 205.403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8 404.05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ГРАДИНА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17498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718.948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6 761.63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КАМЕНАР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35715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2 253.113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16 142.07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КРОЯЧ</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39949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535.655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3 846.08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ЛОВСКО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44937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1 346.314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8 590.34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ЛОЗНИЦА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44166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1 034.268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7 564.65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МАНАСТИРСКО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47038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207.213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1 657.70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МАНАСТИРЦИ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47041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256.219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1 620.83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СЕЙДОЛ</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65992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291.131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2 329.05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СИНЯ ВОДА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66593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884.563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7 076.50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СТУДЕНЕЦ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70069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442.659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3 458.70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ТРАПИЩЕ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73002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1 242.526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9 820.93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ТРЪБАЧ</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73262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390.762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3 260.47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ЧУДОМИР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81619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1 052.455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8 458.68 </w:t>
            </w:r>
          </w:p>
        </w:tc>
      </w:tr>
      <w:tr w:rsidR="00C3689A" w:rsidRPr="00C3689A" w:rsidTr="00C3689A">
        <w:trPr>
          <w:trHeight w:val="36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ОСЗ-Лозница</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75</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75</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12 936.116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97 256.73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БАЛКАНСКИ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02467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116.022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709.15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БЛАГОЕВО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04296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53.521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1 936.21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lastRenderedPageBreak/>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ГЕЦОВО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18589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1 175.961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7 030.69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ДРЯНОВЕЦ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23902</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564.497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3 924.49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ДЯНКОВО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24829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446.330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2 723.73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КИЧЕНИЦА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37109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ЛИПНИК</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43760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108.464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687.05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МОРТАГОНОВО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49093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452.089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2 712.53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НЕДОКЛАН</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51353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2.053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39.01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ОСЕНЕЦ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54105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3.001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153.05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ОСТРОВЧЕ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54420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201.910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1 211.46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ПОБИТ КАМЪК</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56890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522.186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3 820.38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ПОРОИЩЕ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59416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РАДИНГРАД</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61385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7.034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21.10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РАЗГРАД</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61710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3 284.600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19 707.60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РАКОВСКИ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62089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193.006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1 185.41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ТОПЧИИ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72850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783.467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4 715.31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УШИНЦИ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75246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193.524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1 161.14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ЧЕРКОВНА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80724</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ЯСЕНОВЕЦ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87624</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1.037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21.78 </w:t>
            </w:r>
          </w:p>
        </w:tc>
      </w:tr>
      <w:tr w:rsidR="00C3689A" w:rsidRPr="00C3689A" w:rsidTr="00C3689A">
        <w:trPr>
          <w:trHeight w:val="36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ОСЗ-Разград</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58</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58</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8 108.702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51 760.09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БОГДАНЦИ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04666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78.000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702.00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БОГОМИЛЦИ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04741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45.900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413.10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ВЛАДИМИРОВЦИ</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11449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724.617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6 561.35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ГОЛЯМ ИЗВОР</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15761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241.700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2 175.30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ГОЛЯМА ВОДА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15669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341.300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3 071.70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ЖЕЛЯЗКОВЕЦ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29218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68.250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614.25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ЗДРАВЕЦ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30630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181.081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1 629.73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КАРА МИХАЛ</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36333</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9</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КРИВИЦА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39815</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30.000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270.00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НОЖАРОВО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52341</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105.500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949.50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ПЧЕЛИНА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58877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101.900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917.10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САМУИЛ</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65276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32.787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295.08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ХУМА</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77517</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425.454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3 829.09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14</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ХЪРСОВО</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77579</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124.888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1 123.99 </w:t>
            </w:r>
          </w:p>
        </w:tc>
      </w:tr>
      <w:tr w:rsidR="00C3689A" w:rsidRPr="00C3689A" w:rsidTr="00C3689A">
        <w:trPr>
          <w:trHeight w:val="48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ОСЗ-Исперих, офис Самуил</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40</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40</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2 501.377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22 552.19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ЕЗЕРЧЕ</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27156</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8</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1 357.272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8 143.63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КОСТАНДЕНЕЦ</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38830</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230.469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2 161.53 </w:t>
            </w:r>
          </w:p>
        </w:tc>
      </w:tr>
      <w:tr w:rsidR="00C3689A" w:rsidRPr="00C3689A" w:rsidTr="00C3689A">
        <w:trPr>
          <w:trHeight w:val="36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3</w:t>
            </w:r>
          </w:p>
        </w:tc>
        <w:tc>
          <w:tcPr>
            <w:tcW w:w="1920" w:type="dxa"/>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ЦАР КАЛОЯН</w:t>
            </w:r>
          </w:p>
        </w:tc>
        <w:tc>
          <w:tcPr>
            <w:tcW w:w="1043" w:type="dxa"/>
            <w:gridSpan w:val="2"/>
            <w:tcBorders>
              <w:top w:val="nil"/>
              <w:left w:val="nil"/>
              <w:bottom w:val="single" w:sz="4" w:space="0" w:color="auto"/>
              <w:right w:val="single" w:sz="4" w:space="0" w:color="auto"/>
            </w:tcBorders>
            <w:shd w:val="clear" w:color="auto" w:fill="auto"/>
            <w:noWrap/>
            <w:vAlign w:val="bottom"/>
            <w:hideMark/>
          </w:tcPr>
          <w:p w:rsidR="00C3689A" w:rsidRPr="00C3689A" w:rsidRDefault="00C3689A" w:rsidP="00C3689A">
            <w:pPr>
              <w:overflowPunct/>
              <w:autoSpaceDE/>
              <w:autoSpaceDN/>
              <w:adjustRightInd/>
              <w:jc w:val="center"/>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77308</w:t>
            </w:r>
          </w:p>
        </w:tc>
        <w:tc>
          <w:tcPr>
            <w:tcW w:w="104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40"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7</w:t>
            </w:r>
          </w:p>
        </w:tc>
        <w:tc>
          <w:tcPr>
            <w:tcW w:w="1134"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510.538 </w:t>
            </w:r>
          </w:p>
        </w:tc>
        <w:tc>
          <w:tcPr>
            <w:tcW w:w="1559" w:type="dxa"/>
            <w:tcBorders>
              <w:top w:val="nil"/>
              <w:left w:val="nil"/>
              <w:bottom w:val="single" w:sz="4" w:space="0" w:color="auto"/>
              <w:right w:val="single" w:sz="4" w:space="0" w:color="auto"/>
            </w:tcBorders>
            <w:shd w:val="clear" w:color="auto" w:fill="auto"/>
            <w:vAlign w:val="center"/>
            <w:hideMark/>
          </w:tcPr>
          <w:p w:rsidR="00C3689A" w:rsidRPr="00C3689A" w:rsidRDefault="00C3689A" w:rsidP="00C3689A">
            <w:pPr>
              <w:overflowPunct/>
              <w:autoSpaceDE/>
              <w:autoSpaceDN/>
              <w:adjustRightInd/>
              <w:jc w:val="right"/>
              <w:textAlignment w:val="auto"/>
              <w:rPr>
                <w:rFonts w:ascii="Verdana" w:hAnsi="Verdana" w:cs="Calibri"/>
                <w:color w:val="000000"/>
                <w:sz w:val="16"/>
                <w:szCs w:val="16"/>
                <w:lang w:val="bg-BG" w:eastAsia="bg-BG"/>
              </w:rPr>
            </w:pPr>
            <w:r w:rsidRPr="00C3689A">
              <w:rPr>
                <w:rFonts w:ascii="Verdana" w:hAnsi="Verdana" w:cs="Calibri"/>
                <w:color w:val="000000"/>
                <w:sz w:val="16"/>
                <w:szCs w:val="16"/>
                <w:lang w:val="bg-BG" w:eastAsia="bg-BG"/>
              </w:rPr>
              <w:t xml:space="preserve">3 063.23 </w:t>
            </w:r>
          </w:p>
        </w:tc>
      </w:tr>
      <w:tr w:rsidR="00C3689A" w:rsidRPr="00C3689A" w:rsidTr="00C3689A">
        <w:trPr>
          <w:trHeight w:val="48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lastRenderedPageBreak/>
              <w:t>Общо за ОСЗ-Разград, офис Цар Калоян</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17</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17</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2 098.279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13 368.39 </w:t>
            </w:r>
          </w:p>
        </w:tc>
      </w:tr>
      <w:tr w:rsidR="00C3689A" w:rsidRPr="00C3689A" w:rsidTr="00C3689A">
        <w:trPr>
          <w:trHeight w:val="480"/>
        </w:trPr>
        <w:tc>
          <w:tcPr>
            <w:tcW w:w="3633" w:type="dxa"/>
            <w:gridSpan w:val="4"/>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C3689A" w:rsidRPr="00C3689A" w:rsidRDefault="00C3689A" w:rsidP="00C3689A">
            <w:pPr>
              <w:overflowPunct/>
              <w:autoSpaceDE/>
              <w:autoSpaceDN/>
              <w:adjustRightInd/>
              <w:jc w:val="center"/>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Общо за ОДЗ Разград</w:t>
            </w:r>
          </w:p>
        </w:tc>
        <w:tc>
          <w:tcPr>
            <w:tcW w:w="104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375.00 </w:t>
            </w:r>
          </w:p>
        </w:tc>
        <w:tc>
          <w:tcPr>
            <w:tcW w:w="1140"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375.00 </w:t>
            </w:r>
          </w:p>
        </w:tc>
        <w:tc>
          <w:tcPr>
            <w:tcW w:w="1134"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54 320.653 </w:t>
            </w:r>
          </w:p>
        </w:tc>
        <w:tc>
          <w:tcPr>
            <w:tcW w:w="1559" w:type="dxa"/>
            <w:tcBorders>
              <w:top w:val="nil"/>
              <w:left w:val="nil"/>
              <w:bottom w:val="single" w:sz="4" w:space="0" w:color="auto"/>
              <w:right w:val="single" w:sz="4" w:space="0" w:color="auto"/>
            </w:tcBorders>
            <w:shd w:val="clear" w:color="000000" w:fill="F2F2F2"/>
            <w:vAlign w:val="center"/>
            <w:hideMark/>
          </w:tcPr>
          <w:p w:rsidR="00C3689A" w:rsidRPr="00C3689A" w:rsidRDefault="00C3689A" w:rsidP="00C3689A">
            <w:pPr>
              <w:overflowPunct/>
              <w:autoSpaceDE/>
              <w:autoSpaceDN/>
              <w:adjustRightInd/>
              <w:jc w:val="right"/>
              <w:textAlignment w:val="auto"/>
              <w:rPr>
                <w:rFonts w:ascii="Verdana" w:hAnsi="Verdana" w:cs="Calibri"/>
                <w:b/>
                <w:bCs/>
                <w:color w:val="000000"/>
                <w:sz w:val="16"/>
                <w:szCs w:val="16"/>
                <w:lang w:val="bg-BG" w:eastAsia="bg-BG"/>
              </w:rPr>
            </w:pPr>
            <w:r w:rsidRPr="00C3689A">
              <w:rPr>
                <w:rFonts w:ascii="Verdana" w:hAnsi="Verdana" w:cs="Calibri"/>
                <w:b/>
                <w:bCs/>
                <w:color w:val="000000"/>
                <w:sz w:val="16"/>
                <w:szCs w:val="16"/>
                <w:lang w:val="bg-BG" w:eastAsia="bg-BG"/>
              </w:rPr>
              <w:t xml:space="preserve">408 707.10 </w:t>
            </w:r>
          </w:p>
        </w:tc>
      </w:tr>
    </w:tbl>
    <w:p w:rsidR="006C23D0" w:rsidRDefault="006C23D0" w:rsidP="006C23D0">
      <w:pPr>
        <w:spacing w:line="360" w:lineRule="auto"/>
        <w:jc w:val="both"/>
        <w:rPr>
          <w:rFonts w:ascii="Verdana" w:hAnsi="Verdana"/>
          <w:lang w:val="bg-BG"/>
        </w:rPr>
      </w:pPr>
      <w:r>
        <w:rPr>
          <w:rFonts w:ascii="Verdana" w:hAnsi="Verdana"/>
          <w:lang w:val="bg-BG"/>
        </w:rPr>
        <w:tab/>
      </w:r>
    </w:p>
    <w:p w:rsidR="006C23D0" w:rsidRPr="006C23D0" w:rsidRDefault="006C23D0" w:rsidP="006C23D0">
      <w:pPr>
        <w:spacing w:line="360" w:lineRule="auto"/>
        <w:ind w:firstLine="720"/>
        <w:jc w:val="both"/>
        <w:rPr>
          <w:rFonts w:ascii="Verdana" w:hAnsi="Verdana"/>
          <w:lang w:val="bg-BG"/>
        </w:rPr>
      </w:pPr>
      <w:r w:rsidRPr="006C23D0">
        <w:rPr>
          <w:rFonts w:ascii="Verdana" w:hAnsi="Verdana"/>
          <w:lang w:val="bg-BG"/>
        </w:rPr>
        <w:t xml:space="preserve">На основание точка 4.3 от „Методика за определяне на средното годишно рентно плащане“, утвърдена от Министъра на земеделието, храните и горите със заповед № РД 46-28 / 22.01.2021 г. , в случай, че за дадено землище не са налични вписани договори, то за него се определя средното годишно рентно плащане, изчислено за съседно землище с близки топографски (географски) характеристики. </w:t>
      </w:r>
    </w:p>
    <w:p w:rsidR="00EF109E" w:rsidRDefault="006C23D0" w:rsidP="006C23D0">
      <w:pPr>
        <w:spacing w:line="360" w:lineRule="auto"/>
        <w:jc w:val="both"/>
        <w:rPr>
          <w:rFonts w:ascii="Verdana" w:hAnsi="Verdana"/>
          <w:lang w:val="bg-BG"/>
        </w:rPr>
      </w:pPr>
      <w:r w:rsidRPr="006C23D0">
        <w:rPr>
          <w:rFonts w:ascii="Verdana" w:hAnsi="Verdana"/>
          <w:lang w:val="bg-BG"/>
        </w:rPr>
        <w:t xml:space="preserve">     </w:t>
      </w:r>
      <w:r>
        <w:rPr>
          <w:rFonts w:ascii="Verdana" w:hAnsi="Verdana"/>
          <w:lang w:val="bg-BG"/>
        </w:rPr>
        <w:tab/>
      </w:r>
      <w:r w:rsidRPr="006C23D0">
        <w:rPr>
          <w:rFonts w:ascii="Verdana" w:hAnsi="Verdana"/>
          <w:lang w:val="bg-BG"/>
        </w:rPr>
        <w:t>Поради това, че за землищата на  с.Драгомъж, с.Лъвино, с. Конево и гр.Исперих няма налични вписани договори, комисията определи размерa на средната стойност на рентните вноски за имотите както следва: за землище с.Драгомъж EKATTE 24921  е взета средната стойност на рентните вноски за землището на с.Малък Поровец EKATTE 46913</w:t>
      </w:r>
      <w:r>
        <w:rPr>
          <w:rFonts w:ascii="Verdana" w:hAnsi="Verdana"/>
          <w:lang w:val="bg-BG"/>
        </w:rPr>
        <w:t xml:space="preserve"> – 8.00 </w:t>
      </w:r>
      <w:r w:rsidR="00553D7D">
        <w:rPr>
          <w:rFonts w:ascii="Verdana" w:hAnsi="Verdana"/>
          <w:lang w:val="bg-BG"/>
        </w:rPr>
        <w:t>лв./дка.</w:t>
      </w:r>
      <w:r w:rsidRPr="006C23D0">
        <w:rPr>
          <w:rFonts w:ascii="Verdana" w:hAnsi="Verdana"/>
          <w:lang w:val="bg-BG"/>
        </w:rPr>
        <w:t>, за землище с.Лъвино EKATTE 44358 е взета средната стойност на рентните вноски за землището на с.Къпиновци EKATTE 40899</w:t>
      </w:r>
      <w:r>
        <w:rPr>
          <w:rFonts w:ascii="Verdana" w:hAnsi="Verdana"/>
          <w:lang w:val="bg-BG"/>
        </w:rPr>
        <w:t xml:space="preserve"> – 8.00 </w:t>
      </w:r>
      <w:r w:rsidR="00553D7D">
        <w:rPr>
          <w:rFonts w:ascii="Verdana" w:hAnsi="Verdana"/>
          <w:lang w:val="bg-BG"/>
        </w:rPr>
        <w:t>лв./дка.</w:t>
      </w:r>
      <w:r w:rsidRPr="006C23D0">
        <w:rPr>
          <w:rFonts w:ascii="Verdana" w:hAnsi="Verdana"/>
          <w:lang w:val="bg-BG"/>
        </w:rPr>
        <w:t>, а за землищата на с. Конево EKATTE 38296  и гр.Исперих EKATTE 32874  е взета средната стойност на рентните вноски за землището на с. Яким Груево EKATTE 87285</w:t>
      </w:r>
      <w:r>
        <w:rPr>
          <w:rFonts w:ascii="Verdana" w:hAnsi="Verdana"/>
          <w:lang w:val="bg-BG"/>
        </w:rPr>
        <w:t xml:space="preserve"> – 8.00 </w:t>
      </w:r>
      <w:r w:rsidR="00553D7D">
        <w:rPr>
          <w:rFonts w:ascii="Verdana" w:hAnsi="Verdana"/>
          <w:lang w:val="bg-BG"/>
        </w:rPr>
        <w:t>лв./дка.</w:t>
      </w:r>
    </w:p>
    <w:p w:rsidR="00754E3E" w:rsidRPr="00754E3E" w:rsidRDefault="00BB7934" w:rsidP="00C16EEF">
      <w:pPr>
        <w:spacing w:line="360" w:lineRule="auto"/>
        <w:jc w:val="both"/>
        <w:rPr>
          <w:rFonts w:ascii="Verdana" w:hAnsi="Verdana"/>
          <w:lang w:val="bg-BG"/>
        </w:rPr>
      </w:pPr>
      <w:r>
        <w:rPr>
          <w:rFonts w:ascii="Verdana" w:hAnsi="Verdana"/>
          <w:lang w:val="bg-BG"/>
        </w:rPr>
        <w:tab/>
        <w:t>За</w:t>
      </w:r>
      <w:r w:rsidRPr="00BB7934">
        <w:rPr>
          <w:rFonts w:ascii="Verdana" w:hAnsi="Verdana"/>
          <w:lang w:val="bg-BG"/>
        </w:rPr>
        <w:t xml:space="preserve"> землището на с. Задруга EKATTE 30212 </w:t>
      </w:r>
      <w:r w:rsidR="00B878DD">
        <w:rPr>
          <w:rFonts w:ascii="Verdana" w:hAnsi="Verdana"/>
          <w:lang w:val="bg-BG"/>
        </w:rPr>
        <w:t xml:space="preserve"> няма налични вписани договори</w:t>
      </w:r>
      <w:r w:rsidRPr="00BB7934">
        <w:rPr>
          <w:rFonts w:ascii="Verdana" w:hAnsi="Verdana"/>
          <w:lang w:val="bg-BG"/>
        </w:rPr>
        <w:t xml:space="preserve"> за  размера на средната стойност на рентната вноска за имотите</w:t>
      </w:r>
      <w:r w:rsidR="00B878DD">
        <w:rPr>
          <w:rFonts w:ascii="Verdana" w:hAnsi="Verdana"/>
          <w:lang w:val="bg-BG"/>
        </w:rPr>
        <w:t xml:space="preserve"> и</w:t>
      </w:r>
      <w:r w:rsidRPr="00BB7934">
        <w:rPr>
          <w:rFonts w:ascii="Verdana" w:hAnsi="Verdana"/>
          <w:lang w:val="bg-BG"/>
        </w:rPr>
        <w:t xml:space="preserve"> </w:t>
      </w:r>
      <w:r>
        <w:rPr>
          <w:rFonts w:ascii="Verdana" w:hAnsi="Verdana"/>
          <w:lang w:val="bg-BG"/>
        </w:rPr>
        <w:t>комисията</w:t>
      </w:r>
      <w:r w:rsidRPr="00BB7934">
        <w:rPr>
          <w:rFonts w:ascii="Verdana" w:hAnsi="Verdana"/>
          <w:lang w:val="bg-BG"/>
        </w:rPr>
        <w:t xml:space="preserve"> </w:t>
      </w:r>
      <w:r>
        <w:rPr>
          <w:rFonts w:ascii="Verdana" w:hAnsi="Verdana"/>
          <w:lang w:val="bg-BG"/>
        </w:rPr>
        <w:t>взема</w:t>
      </w:r>
      <w:r w:rsidRPr="00BB7934">
        <w:rPr>
          <w:rFonts w:ascii="Verdana" w:hAnsi="Verdana"/>
          <w:lang w:val="bg-BG"/>
        </w:rPr>
        <w:t xml:space="preserve"> размера на средната стойност на рентната вноска за землището на с. Точилари EKATTE 72895</w:t>
      </w:r>
      <w:r>
        <w:rPr>
          <w:rFonts w:ascii="Verdana" w:hAnsi="Verdana"/>
          <w:lang w:val="bg-BG"/>
        </w:rPr>
        <w:t xml:space="preserve"> – 8.00 </w:t>
      </w:r>
      <w:r w:rsidR="00553D7D">
        <w:rPr>
          <w:rFonts w:ascii="Verdana" w:hAnsi="Verdana"/>
          <w:lang w:val="bg-BG"/>
        </w:rPr>
        <w:t>лв./дка.</w:t>
      </w:r>
    </w:p>
    <w:p w:rsidR="007F7A2C" w:rsidRPr="00BB7934" w:rsidRDefault="00BB7934" w:rsidP="00C16EEF">
      <w:pPr>
        <w:spacing w:line="360" w:lineRule="auto"/>
        <w:jc w:val="both"/>
        <w:rPr>
          <w:rFonts w:ascii="Verdana" w:hAnsi="Verdana"/>
          <w:lang w:val="bg-BG"/>
        </w:rPr>
      </w:pPr>
      <w:r>
        <w:rPr>
          <w:rFonts w:ascii="Verdana" w:hAnsi="Verdana"/>
          <w:lang w:val="bg-BG"/>
        </w:rPr>
        <w:tab/>
      </w:r>
      <w:r w:rsidRPr="00456E79">
        <w:rPr>
          <w:rFonts w:ascii="Verdana" w:hAnsi="Verdana"/>
          <w:lang w:val="bg-BG"/>
        </w:rPr>
        <w:t>За землищата на  с.Киченица, с.Пороище, и с.Черковна</w:t>
      </w:r>
      <w:r w:rsidR="00456E79" w:rsidRPr="00456E79">
        <w:rPr>
          <w:rFonts w:ascii="Verdana" w:hAnsi="Verdana"/>
          <w:lang w:val="bg-BG"/>
        </w:rPr>
        <w:t xml:space="preserve"> няма налични вписани договори и</w:t>
      </w:r>
      <w:r w:rsidRPr="00456E79">
        <w:rPr>
          <w:rFonts w:ascii="Verdana" w:hAnsi="Verdana"/>
          <w:lang w:val="bg-BG"/>
        </w:rPr>
        <w:t xml:space="preserve"> комисията определи размерa на средната стойност на рентните вноски за имотите както следва: за землищата на с.Киченица EKATTE 37109 и с.Пороище EKATTE 59416    е взета средната стойност на рентните вноски за землището на </w:t>
      </w:r>
      <w:r w:rsidR="00456E79" w:rsidRPr="00456E79">
        <w:rPr>
          <w:rFonts w:ascii="Verdana" w:hAnsi="Verdana"/>
          <w:lang w:val="bg-BG"/>
        </w:rPr>
        <w:t>гр.Разград</w:t>
      </w:r>
      <w:r w:rsidRPr="00456E79">
        <w:rPr>
          <w:rFonts w:ascii="Verdana" w:hAnsi="Verdana"/>
          <w:lang w:val="bg-BG"/>
        </w:rPr>
        <w:t xml:space="preserve"> EKATTE </w:t>
      </w:r>
      <w:r w:rsidR="00456E79" w:rsidRPr="00456E79">
        <w:rPr>
          <w:rFonts w:ascii="Verdana" w:hAnsi="Verdana"/>
          <w:lang w:val="bg-BG"/>
        </w:rPr>
        <w:t>61710 – 6</w:t>
      </w:r>
      <w:r w:rsidRPr="00456E79">
        <w:rPr>
          <w:rFonts w:ascii="Verdana" w:hAnsi="Verdana"/>
          <w:lang w:val="bg-BG"/>
        </w:rPr>
        <w:t xml:space="preserve">.00 </w:t>
      </w:r>
      <w:r w:rsidR="00553D7D">
        <w:rPr>
          <w:rFonts w:ascii="Verdana" w:hAnsi="Verdana"/>
          <w:lang w:val="bg-BG"/>
        </w:rPr>
        <w:t>лв./дка.</w:t>
      </w:r>
      <w:r w:rsidRPr="00456E79">
        <w:rPr>
          <w:rFonts w:ascii="Verdana" w:hAnsi="Verdana"/>
          <w:lang w:val="bg-BG"/>
        </w:rPr>
        <w:t>, за землище с.</w:t>
      </w:r>
      <w:r w:rsidR="00456E79" w:rsidRPr="00456E79">
        <w:rPr>
          <w:rFonts w:ascii="Verdana" w:hAnsi="Verdana"/>
          <w:lang w:val="bg-BG"/>
        </w:rPr>
        <w:t xml:space="preserve">Черковна EKATTE 80724 </w:t>
      </w:r>
      <w:r w:rsidRPr="00456E79">
        <w:rPr>
          <w:rFonts w:ascii="Verdana" w:hAnsi="Verdana"/>
          <w:lang w:val="bg-BG"/>
        </w:rPr>
        <w:t xml:space="preserve"> е взета средната стойност на рентните вноски за землището на с.</w:t>
      </w:r>
      <w:r w:rsidR="00456E79" w:rsidRPr="00456E79">
        <w:rPr>
          <w:rFonts w:ascii="Verdana" w:hAnsi="Verdana"/>
          <w:lang w:val="bg-BG"/>
        </w:rPr>
        <w:t xml:space="preserve">Дянково EKATTE 24829 </w:t>
      </w:r>
      <w:r w:rsidRPr="00456E79">
        <w:rPr>
          <w:rFonts w:ascii="Verdana" w:hAnsi="Verdana"/>
          <w:lang w:val="bg-BG"/>
        </w:rPr>
        <w:t xml:space="preserve"> – </w:t>
      </w:r>
      <w:r w:rsidR="00456E79" w:rsidRPr="00456E79">
        <w:rPr>
          <w:rFonts w:ascii="Verdana" w:hAnsi="Verdana"/>
          <w:lang w:val="bg-BG"/>
        </w:rPr>
        <w:t>6</w:t>
      </w:r>
      <w:r w:rsidRPr="00456E79">
        <w:rPr>
          <w:rFonts w:ascii="Verdana" w:hAnsi="Verdana"/>
          <w:lang w:val="bg-BG"/>
        </w:rPr>
        <w:t xml:space="preserve">.00 </w:t>
      </w:r>
      <w:r w:rsidR="00553D7D">
        <w:rPr>
          <w:rFonts w:ascii="Verdana" w:hAnsi="Verdana"/>
          <w:lang w:val="bg-BG"/>
        </w:rPr>
        <w:t>лв./дка.</w:t>
      </w:r>
    </w:p>
    <w:p w:rsidR="007F7A2C" w:rsidRDefault="00F3358C" w:rsidP="00F3358C">
      <w:pPr>
        <w:spacing w:line="360" w:lineRule="auto"/>
        <w:ind w:firstLine="720"/>
        <w:jc w:val="both"/>
        <w:rPr>
          <w:rFonts w:ascii="Verdana" w:hAnsi="Verdana"/>
          <w:lang w:val="bg-BG"/>
        </w:rPr>
      </w:pPr>
      <w:r w:rsidRPr="00F3358C">
        <w:rPr>
          <w:rFonts w:ascii="Verdana" w:hAnsi="Verdana"/>
        </w:rPr>
        <w:t xml:space="preserve">За землището на с. </w:t>
      </w:r>
      <w:r>
        <w:rPr>
          <w:rFonts w:ascii="Verdana" w:hAnsi="Verdana"/>
          <w:lang w:val="bg-BG"/>
        </w:rPr>
        <w:t>Кара Михал</w:t>
      </w:r>
      <w:r w:rsidR="00B878DD" w:rsidRPr="00B878DD">
        <w:rPr>
          <w:rFonts w:ascii="Verdana" w:hAnsi="Verdana"/>
          <w:lang w:val="bg-BG"/>
        </w:rPr>
        <w:t xml:space="preserve"> EKATTE 36333 </w:t>
      </w:r>
      <w:r w:rsidR="00B878DD">
        <w:rPr>
          <w:rFonts w:ascii="Verdana" w:hAnsi="Verdana"/>
        </w:rPr>
        <w:t>няма налични вписани договори</w:t>
      </w:r>
      <w:r w:rsidRPr="00F3358C">
        <w:rPr>
          <w:rFonts w:ascii="Verdana" w:hAnsi="Verdana"/>
        </w:rPr>
        <w:t xml:space="preserve"> за  размера на средната стойност на рентната вноска за имотите</w:t>
      </w:r>
      <w:r w:rsidR="00B878DD">
        <w:rPr>
          <w:rFonts w:ascii="Verdana" w:hAnsi="Verdana"/>
          <w:lang w:val="bg-BG"/>
        </w:rPr>
        <w:t xml:space="preserve"> и</w:t>
      </w:r>
      <w:r w:rsidRPr="00F3358C">
        <w:rPr>
          <w:rFonts w:ascii="Verdana" w:hAnsi="Verdana"/>
        </w:rPr>
        <w:t xml:space="preserve"> комисията взема размера на средната стойност на рентната вноска за землището на с. </w:t>
      </w:r>
      <w:r w:rsidR="00B878DD">
        <w:rPr>
          <w:rFonts w:ascii="Verdana" w:hAnsi="Verdana"/>
          <w:lang w:val="bg-BG"/>
        </w:rPr>
        <w:t>Голяма вода</w:t>
      </w:r>
      <w:r w:rsidRPr="00F3358C">
        <w:rPr>
          <w:rFonts w:ascii="Verdana" w:hAnsi="Verdana"/>
        </w:rPr>
        <w:t xml:space="preserve"> </w:t>
      </w:r>
      <w:r w:rsidR="00B878DD" w:rsidRPr="00B878DD">
        <w:rPr>
          <w:rFonts w:ascii="Verdana" w:hAnsi="Verdana"/>
        </w:rPr>
        <w:t xml:space="preserve">EKATTE 15669 </w:t>
      </w:r>
      <w:r w:rsidRPr="00F3358C">
        <w:rPr>
          <w:rFonts w:ascii="Verdana" w:hAnsi="Verdana"/>
        </w:rPr>
        <w:t xml:space="preserve"> – </w:t>
      </w:r>
      <w:r w:rsidR="00B878DD">
        <w:rPr>
          <w:rFonts w:ascii="Verdana" w:hAnsi="Verdana"/>
          <w:lang w:val="bg-BG"/>
        </w:rPr>
        <w:t>9</w:t>
      </w:r>
      <w:r w:rsidRPr="00F3358C">
        <w:rPr>
          <w:rFonts w:ascii="Verdana" w:hAnsi="Verdana"/>
        </w:rPr>
        <w:t xml:space="preserve">.00 </w:t>
      </w:r>
      <w:r w:rsidR="00553D7D">
        <w:rPr>
          <w:rFonts w:ascii="Verdana" w:hAnsi="Verdana"/>
        </w:rPr>
        <w:t>лв./дка.</w:t>
      </w:r>
    </w:p>
    <w:p w:rsidR="00CC5DAB" w:rsidRDefault="00CC5DAB" w:rsidP="00F3358C">
      <w:pPr>
        <w:spacing w:line="360" w:lineRule="auto"/>
        <w:ind w:firstLine="720"/>
        <w:jc w:val="both"/>
        <w:rPr>
          <w:rFonts w:ascii="Verdana" w:hAnsi="Verdana"/>
          <w:lang w:val="bg-BG"/>
        </w:rPr>
      </w:pPr>
    </w:p>
    <w:p w:rsidR="00CC5DAB" w:rsidRDefault="00CC5DAB" w:rsidP="00F3358C">
      <w:pPr>
        <w:spacing w:line="360" w:lineRule="auto"/>
        <w:ind w:firstLine="720"/>
        <w:jc w:val="both"/>
        <w:rPr>
          <w:rFonts w:ascii="Verdana" w:hAnsi="Verdana"/>
          <w:lang w:val="bg-BG"/>
        </w:rPr>
      </w:pPr>
    </w:p>
    <w:p w:rsidR="00CC5DAB" w:rsidRDefault="00CC5DAB" w:rsidP="00F3358C">
      <w:pPr>
        <w:spacing w:line="360" w:lineRule="auto"/>
        <w:ind w:firstLine="720"/>
        <w:jc w:val="both"/>
        <w:rPr>
          <w:rFonts w:ascii="Verdana" w:hAnsi="Verdana"/>
          <w:lang w:val="bg-BG"/>
        </w:rPr>
      </w:pPr>
    </w:p>
    <w:p w:rsidR="00CC5DAB" w:rsidRDefault="00CC5DAB" w:rsidP="00F3358C">
      <w:pPr>
        <w:spacing w:line="360" w:lineRule="auto"/>
        <w:ind w:firstLine="720"/>
        <w:jc w:val="both"/>
        <w:rPr>
          <w:rFonts w:ascii="Verdana" w:hAnsi="Verdana"/>
          <w:lang w:val="bg-BG"/>
        </w:rPr>
      </w:pPr>
    </w:p>
    <w:p w:rsidR="00CC5DAB" w:rsidRDefault="00CC5DAB" w:rsidP="00F3358C">
      <w:pPr>
        <w:spacing w:line="360" w:lineRule="auto"/>
        <w:ind w:firstLine="720"/>
        <w:jc w:val="both"/>
        <w:rPr>
          <w:rFonts w:ascii="Verdana" w:hAnsi="Verdana"/>
          <w:lang w:val="bg-BG"/>
        </w:rPr>
      </w:pPr>
    </w:p>
    <w:p w:rsidR="00CC5DAB" w:rsidRDefault="00CC5DAB" w:rsidP="00F3358C">
      <w:pPr>
        <w:spacing w:line="360" w:lineRule="auto"/>
        <w:ind w:firstLine="720"/>
        <w:jc w:val="both"/>
        <w:rPr>
          <w:rFonts w:ascii="Verdana" w:hAnsi="Verdana"/>
          <w:lang w:val="bg-BG"/>
        </w:rPr>
      </w:pPr>
    </w:p>
    <w:p w:rsidR="00CC5DAB" w:rsidRPr="00CC5DAB" w:rsidRDefault="00CC5DAB" w:rsidP="00F3358C">
      <w:pPr>
        <w:spacing w:line="360" w:lineRule="auto"/>
        <w:ind w:firstLine="720"/>
        <w:jc w:val="both"/>
        <w:rPr>
          <w:rFonts w:ascii="Verdana" w:hAnsi="Verdana"/>
          <w:lang w:val="bg-BG"/>
        </w:rPr>
      </w:pPr>
    </w:p>
    <w:p w:rsidR="00C16EEF" w:rsidRPr="00380EB2" w:rsidRDefault="00C16EEF" w:rsidP="00DA0EA7">
      <w:pPr>
        <w:spacing w:line="360" w:lineRule="auto"/>
        <w:ind w:firstLine="720"/>
        <w:jc w:val="both"/>
        <w:rPr>
          <w:rFonts w:ascii="Verdana" w:hAnsi="Verdana"/>
          <w:lang w:val="bg-BG"/>
        </w:rPr>
      </w:pPr>
      <w:r w:rsidRPr="00380EB2">
        <w:rPr>
          <w:rFonts w:ascii="Verdana" w:hAnsi="Verdana"/>
          <w:lang w:val="bg-BG"/>
        </w:rPr>
        <w:lastRenderedPageBreak/>
        <w:t>В таблица №</w:t>
      </w:r>
      <w:r w:rsidRPr="00380EB2">
        <w:rPr>
          <w:rFonts w:ascii="Verdana" w:hAnsi="Verdana"/>
        </w:rPr>
        <w:t>4</w:t>
      </w:r>
      <w:r w:rsidRPr="00380EB2">
        <w:rPr>
          <w:rFonts w:ascii="Verdana" w:hAnsi="Verdana"/>
          <w:lang w:val="bg-BG"/>
        </w:rPr>
        <w:t xml:space="preserve">  са отразени обобщените изходни данни по договори за имоти с начин на трайно ползване „</w:t>
      </w:r>
      <w:r w:rsidRPr="00DA0EA7">
        <w:rPr>
          <w:rFonts w:ascii="Verdana" w:hAnsi="Verdana"/>
          <w:b/>
          <w:lang w:val="bg-BG"/>
        </w:rPr>
        <w:t>ливад</w:t>
      </w:r>
      <w:r w:rsidR="002257D5" w:rsidRPr="00DA0EA7">
        <w:rPr>
          <w:rFonts w:ascii="Verdana" w:hAnsi="Verdana"/>
          <w:b/>
          <w:lang w:val="bg-BG"/>
        </w:rPr>
        <w:t>и</w:t>
      </w:r>
      <w:r w:rsidRPr="00380EB2">
        <w:rPr>
          <w:rFonts w:ascii="Verdana" w:hAnsi="Verdana"/>
          <w:lang w:val="bg-BG"/>
        </w:rPr>
        <w:t>“ за следните землища:</w:t>
      </w:r>
    </w:p>
    <w:p w:rsidR="00C16EEF" w:rsidRDefault="00C16EEF" w:rsidP="00C16EEF">
      <w:pPr>
        <w:spacing w:line="360" w:lineRule="auto"/>
        <w:jc w:val="both"/>
        <w:rPr>
          <w:rFonts w:ascii="Verdana" w:hAnsi="Verdana"/>
        </w:rPr>
      </w:pPr>
      <w:r w:rsidRPr="00380EB2">
        <w:rPr>
          <w:rFonts w:ascii="Verdana" w:hAnsi="Verdana"/>
          <w:lang w:val="bg-BG"/>
        </w:rPr>
        <w:tab/>
      </w:r>
      <w:r w:rsidRPr="00380EB2">
        <w:rPr>
          <w:rFonts w:ascii="Verdana" w:hAnsi="Verdana"/>
          <w:lang w:val="bg-BG"/>
        </w:rPr>
        <w:tab/>
      </w:r>
      <w:r w:rsidRPr="00380EB2">
        <w:rPr>
          <w:rFonts w:ascii="Verdana" w:hAnsi="Verdana"/>
          <w:lang w:val="bg-BG"/>
        </w:rPr>
        <w:tab/>
      </w:r>
      <w:r w:rsidR="00DA0EA7">
        <w:rPr>
          <w:rFonts w:ascii="Verdana" w:hAnsi="Verdana"/>
          <w:lang w:val="bg-BG"/>
        </w:rPr>
        <w:tab/>
      </w:r>
      <w:r w:rsidR="00DA0EA7">
        <w:rPr>
          <w:rFonts w:ascii="Verdana" w:hAnsi="Verdana"/>
          <w:lang w:val="bg-BG"/>
        </w:rPr>
        <w:tab/>
      </w:r>
      <w:r w:rsidR="00DA0EA7">
        <w:rPr>
          <w:rFonts w:ascii="Verdana" w:hAnsi="Verdana"/>
          <w:lang w:val="bg-BG"/>
        </w:rPr>
        <w:tab/>
      </w:r>
      <w:r w:rsidR="00DA0EA7">
        <w:rPr>
          <w:rFonts w:ascii="Verdana" w:hAnsi="Verdana"/>
          <w:lang w:val="bg-BG"/>
        </w:rPr>
        <w:tab/>
      </w:r>
      <w:r w:rsidR="00DA0EA7">
        <w:rPr>
          <w:rFonts w:ascii="Verdana" w:hAnsi="Verdana"/>
          <w:lang w:val="bg-BG"/>
        </w:rPr>
        <w:tab/>
      </w:r>
      <w:r w:rsidR="00DA0EA7">
        <w:rPr>
          <w:rFonts w:ascii="Verdana" w:hAnsi="Verdana"/>
          <w:lang w:val="bg-BG"/>
        </w:rPr>
        <w:tab/>
      </w:r>
      <w:r w:rsidR="00DA0EA7">
        <w:rPr>
          <w:rFonts w:ascii="Verdana" w:hAnsi="Verdana"/>
          <w:lang w:val="bg-BG"/>
        </w:rPr>
        <w:tab/>
      </w:r>
      <w:r w:rsidRPr="00380EB2">
        <w:rPr>
          <w:rFonts w:ascii="Verdana" w:hAnsi="Verdana"/>
          <w:lang w:val="bg-BG"/>
        </w:rPr>
        <w:t>Таблица №</w:t>
      </w:r>
      <w:r w:rsidRPr="00380EB2">
        <w:rPr>
          <w:rFonts w:ascii="Verdana" w:hAnsi="Verdana"/>
        </w:rPr>
        <w:t>4</w:t>
      </w:r>
    </w:p>
    <w:tbl>
      <w:tblPr>
        <w:tblW w:w="8963" w:type="dxa"/>
        <w:tblInd w:w="55" w:type="dxa"/>
        <w:tblCellMar>
          <w:left w:w="70" w:type="dxa"/>
          <w:right w:w="70" w:type="dxa"/>
        </w:tblCellMar>
        <w:tblLook w:val="04A0" w:firstRow="1" w:lastRow="0" w:firstColumn="1" w:lastColumn="0" w:noHBand="0" w:noVBand="1"/>
      </w:tblPr>
      <w:tblGrid>
        <w:gridCol w:w="10"/>
        <w:gridCol w:w="520"/>
        <w:gridCol w:w="170"/>
        <w:gridCol w:w="1670"/>
        <w:gridCol w:w="470"/>
        <w:gridCol w:w="649"/>
        <w:gridCol w:w="1044"/>
        <w:gridCol w:w="1140"/>
        <w:gridCol w:w="987"/>
        <w:gridCol w:w="1149"/>
        <w:gridCol w:w="1154"/>
      </w:tblGrid>
      <w:tr w:rsidR="00DA0EA7" w:rsidRPr="00DA0EA7" w:rsidTr="00751443">
        <w:trPr>
          <w:gridBefore w:val="1"/>
          <w:wBefore w:w="10" w:type="dxa"/>
          <w:trHeight w:val="36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EA7" w:rsidRPr="00DA0EA7" w:rsidRDefault="00DA0EA7" w:rsidP="00DA0EA7">
            <w:pPr>
              <w:overflowPunct/>
              <w:autoSpaceDE/>
              <w:autoSpaceDN/>
              <w:adjustRightInd/>
              <w:jc w:val="center"/>
              <w:textAlignment w:val="auto"/>
              <w:rPr>
                <w:rFonts w:ascii="Verdana" w:hAnsi="Verdana" w:cs="Calibri"/>
                <w:color w:val="000000"/>
                <w:sz w:val="16"/>
                <w:szCs w:val="16"/>
                <w:lang w:val="bg-BG" w:eastAsia="bg-BG"/>
              </w:rPr>
            </w:pPr>
            <w:r w:rsidRPr="00DA0EA7">
              <w:rPr>
                <w:rFonts w:ascii="Verdana" w:hAnsi="Verdana" w:cs="Calibri"/>
                <w:color w:val="000000"/>
                <w:sz w:val="16"/>
                <w:szCs w:val="16"/>
                <w:lang w:val="bg-BG" w:eastAsia="bg-BG"/>
              </w:rPr>
              <w:t>№</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Землище</w:t>
            </w:r>
          </w:p>
        </w:tc>
        <w:tc>
          <w:tcPr>
            <w:tcW w:w="111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ЕКАТТЕ</w:t>
            </w:r>
          </w:p>
        </w:tc>
        <w:tc>
          <w:tcPr>
            <w:tcW w:w="5474" w:type="dxa"/>
            <w:gridSpan w:val="5"/>
            <w:tcBorders>
              <w:top w:val="single" w:sz="4" w:space="0" w:color="auto"/>
              <w:left w:val="nil"/>
              <w:bottom w:val="single" w:sz="4" w:space="0" w:color="auto"/>
              <w:right w:val="single" w:sz="4" w:space="0" w:color="000000"/>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Договори</w:t>
            </w:r>
          </w:p>
        </w:tc>
      </w:tr>
      <w:tr w:rsidR="00DA0EA7" w:rsidRPr="00DA0EA7" w:rsidTr="00751443">
        <w:trPr>
          <w:gridBefore w:val="1"/>
          <w:wBefore w:w="10" w:type="dxa"/>
          <w:trHeight w:val="102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DA0EA7" w:rsidRPr="00DA0EA7" w:rsidRDefault="00DA0EA7" w:rsidP="00DA0EA7">
            <w:pPr>
              <w:overflowPunct/>
              <w:autoSpaceDE/>
              <w:autoSpaceDN/>
              <w:adjustRightInd/>
              <w:textAlignment w:val="auto"/>
              <w:rPr>
                <w:rFonts w:ascii="Verdana" w:hAnsi="Verdana" w:cs="Calibri"/>
                <w:color w:val="000000"/>
                <w:sz w:val="16"/>
                <w:szCs w:val="16"/>
                <w:lang w:val="bg-BG" w:eastAsia="bg-BG"/>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hideMark/>
          </w:tcPr>
          <w:p w:rsidR="00DA0EA7" w:rsidRPr="00DA0EA7" w:rsidRDefault="00DA0EA7" w:rsidP="00DA0EA7">
            <w:pPr>
              <w:overflowPunct/>
              <w:autoSpaceDE/>
              <w:autoSpaceDN/>
              <w:adjustRightInd/>
              <w:textAlignment w:val="auto"/>
              <w:rPr>
                <w:rFonts w:ascii="Verdana" w:hAnsi="Verdana" w:cs="Calibri"/>
                <w:b/>
                <w:bCs/>
                <w:color w:val="000000"/>
                <w:sz w:val="16"/>
                <w:szCs w:val="16"/>
                <w:lang w:val="bg-BG" w:eastAsia="bg-BG"/>
              </w:rPr>
            </w:pPr>
          </w:p>
        </w:tc>
        <w:tc>
          <w:tcPr>
            <w:tcW w:w="1119" w:type="dxa"/>
            <w:gridSpan w:val="2"/>
            <w:vMerge/>
            <w:tcBorders>
              <w:top w:val="single" w:sz="4" w:space="0" w:color="auto"/>
              <w:left w:val="single" w:sz="4" w:space="0" w:color="auto"/>
              <w:bottom w:val="single" w:sz="4" w:space="0" w:color="auto"/>
              <w:right w:val="single" w:sz="4" w:space="0" w:color="auto"/>
            </w:tcBorders>
            <w:vAlign w:val="center"/>
            <w:hideMark/>
          </w:tcPr>
          <w:p w:rsidR="00DA0EA7" w:rsidRPr="00DA0EA7" w:rsidRDefault="00DA0EA7" w:rsidP="00DA0EA7">
            <w:pPr>
              <w:overflowPunct/>
              <w:autoSpaceDE/>
              <w:autoSpaceDN/>
              <w:adjustRightInd/>
              <w:textAlignment w:val="auto"/>
              <w:rPr>
                <w:rFonts w:ascii="Verdana" w:hAnsi="Verdana" w:cs="Calibri"/>
                <w:b/>
                <w:bCs/>
                <w:color w:val="000000"/>
                <w:sz w:val="16"/>
                <w:szCs w:val="16"/>
                <w:lang w:val="bg-BG" w:eastAsia="bg-BG"/>
              </w:rPr>
            </w:pPr>
          </w:p>
        </w:tc>
        <w:tc>
          <w:tcPr>
            <w:tcW w:w="1044" w:type="dxa"/>
            <w:tcBorders>
              <w:top w:val="nil"/>
              <w:left w:val="nil"/>
              <w:bottom w:val="single" w:sz="4" w:space="0" w:color="auto"/>
              <w:right w:val="single" w:sz="4" w:space="0" w:color="auto"/>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Общ брой регистри-рани</w:t>
            </w:r>
          </w:p>
        </w:tc>
        <w:tc>
          <w:tcPr>
            <w:tcW w:w="1140" w:type="dxa"/>
            <w:tcBorders>
              <w:top w:val="nil"/>
              <w:left w:val="nil"/>
              <w:bottom w:val="single" w:sz="4" w:space="0" w:color="auto"/>
              <w:right w:val="single" w:sz="4" w:space="0" w:color="auto"/>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Общ брой проверени</w:t>
            </w:r>
          </w:p>
        </w:tc>
        <w:tc>
          <w:tcPr>
            <w:tcW w:w="987" w:type="dxa"/>
            <w:tcBorders>
              <w:top w:val="nil"/>
              <w:left w:val="nil"/>
              <w:bottom w:val="single" w:sz="4" w:space="0" w:color="auto"/>
              <w:right w:val="single" w:sz="4" w:space="0" w:color="auto"/>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 на провере-ните</w:t>
            </w:r>
          </w:p>
        </w:tc>
        <w:tc>
          <w:tcPr>
            <w:tcW w:w="1149" w:type="dxa"/>
            <w:tcBorders>
              <w:top w:val="nil"/>
              <w:left w:val="nil"/>
              <w:bottom w:val="single" w:sz="4" w:space="0" w:color="auto"/>
              <w:right w:val="single" w:sz="4" w:space="0" w:color="auto"/>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Участващи с площ дка.</w:t>
            </w:r>
          </w:p>
        </w:tc>
        <w:tc>
          <w:tcPr>
            <w:tcW w:w="1154" w:type="dxa"/>
            <w:tcBorders>
              <w:top w:val="nil"/>
              <w:left w:val="nil"/>
              <w:bottom w:val="single" w:sz="4" w:space="0" w:color="auto"/>
              <w:right w:val="single" w:sz="4" w:space="0" w:color="auto"/>
            </w:tcBorders>
            <w:shd w:val="clear" w:color="auto" w:fill="auto"/>
            <w:vAlign w:val="center"/>
            <w:hideMark/>
          </w:tcPr>
          <w:p w:rsidR="00DA0EA7" w:rsidRPr="00DA0EA7" w:rsidRDefault="00DA0EA7" w:rsidP="00DA0EA7">
            <w:pPr>
              <w:overflowPunct/>
              <w:autoSpaceDE/>
              <w:autoSpaceDN/>
              <w:adjustRightInd/>
              <w:jc w:val="center"/>
              <w:textAlignment w:val="auto"/>
              <w:rPr>
                <w:rFonts w:ascii="Verdana" w:hAnsi="Verdana" w:cs="Calibri"/>
                <w:b/>
                <w:bCs/>
                <w:color w:val="000000"/>
                <w:sz w:val="16"/>
                <w:szCs w:val="16"/>
                <w:lang w:val="bg-BG" w:eastAsia="bg-BG"/>
              </w:rPr>
            </w:pPr>
            <w:r w:rsidRPr="00DA0EA7">
              <w:rPr>
                <w:rFonts w:ascii="Verdana" w:hAnsi="Verdana" w:cs="Calibri"/>
                <w:b/>
                <w:bCs/>
                <w:color w:val="000000"/>
                <w:sz w:val="16"/>
                <w:szCs w:val="16"/>
                <w:lang w:val="bg-BG" w:eastAsia="bg-BG"/>
              </w:rPr>
              <w:t xml:space="preserve">Участващи с обща сума </w:t>
            </w:r>
            <w:r w:rsidR="00553D7D">
              <w:rPr>
                <w:rFonts w:ascii="Verdana" w:hAnsi="Verdana" w:cs="Calibri"/>
                <w:b/>
                <w:bCs/>
                <w:color w:val="000000"/>
                <w:sz w:val="16"/>
                <w:szCs w:val="16"/>
                <w:lang w:val="bg-BG" w:eastAsia="bg-BG"/>
              </w:rPr>
              <w:t>лв./дка.</w:t>
            </w:r>
          </w:p>
        </w:tc>
      </w:tr>
      <w:tr w:rsidR="00751443" w:rsidRPr="00751443" w:rsidTr="00751443">
        <w:trPr>
          <w:trHeight w:val="360"/>
        </w:trPr>
        <w:tc>
          <w:tcPr>
            <w:tcW w:w="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1840" w:type="dxa"/>
            <w:gridSpan w:val="2"/>
            <w:tcBorders>
              <w:top w:val="single" w:sz="4" w:space="0" w:color="auto"/>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БРЕСТОВЕНЕ</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06481</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single" w:sz="4" w:space="0" w:color="auto"/>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ВЕСЕЛЕЦ</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10714</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ЗАВЕТ</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30065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ИВАН ШИШМАНОВО</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32192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ОСТРОВО</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54417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ПРЕЛЕЗ</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58147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СУШЕВО</w:t>
            </w:r>
          </w:p>
        </w:tc>
        <w:tc>
          <w:tcPr>
            <w:tcW w:w="1119"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70384</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ОСЗ- Завет</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БЕЛИНЦИ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03472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БЪРДОКВА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07452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ВАЗОВО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10015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ГОЛЯМ ПОРОВЕЦ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15953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ДЕЛЧЕВО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20609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ДРАГОМЪЖ</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24921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ДУХОВЕЦ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24150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ИСПЕРИХ</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32874</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ЙОНКОВО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34103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21.505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172.04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КИТАНЧЕВО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37010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КОНЕВО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38296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КЪПИНОВЦИ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40899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ЛУДОГОРЦИ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24116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ЛЪВИНО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44358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МАЛЪК ПОРОВЕЦ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46913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ПЕЧЕНИЦА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56232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ПОДАЙВА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56945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РАЙНИНО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61875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СВЕЩАРИ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65650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СРЕДОСЕЛЦИ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68552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СТАРО СЕЛИЩЕ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69047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ТОДОРОВО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72578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ЯКИМ ГРУЕВО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87285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lastRenderedPageBreak/>
              <w:t>Общо за ОСЗ-Исперих</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21.505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172.04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БЕЛОВЕЦ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03575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БИСЕРЦИ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04131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БОЖУРОВО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05058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ГОРИЧЕВО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16105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ЗАДРУГА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30212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ЗВЪНАРЦИ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30541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КАМЕНОВО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35897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КУБРАТ</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40422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МЕДОВЕНЕ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47617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МЪДРЕВО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49518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РАВНО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61203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САВИН</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65022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СЕВАР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65886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СЕСЛАВ</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66295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ТЕРТЕР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72337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ТОЧИЛАРИ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72895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ЮПЕР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86091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ОСЗ-Кубрат</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БЕЛИ ЛОМ</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24092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ВЕСЕЛИНА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10759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ГОРОЦВЕТ</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17066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ГРАДИНА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17498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КАМЕНАР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35715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КРОЯЧ</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39949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ЛОВСКО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44937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23.337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70.01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ЛОЗНИЦА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44166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МАНАСТИРСКО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47038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МАНАСТИРЦИ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47041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СЕЙДОЛ</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65992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СИНЯ ВОДА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66593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СТУДЕНЕЦ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70069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ТРАПИЩЕ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73002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ТРЪБАЧ</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73262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ЧУДОМИР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81619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156.416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1 167.26 </w:t>
            </w:r>
          </w:p>
        </w:tc>
      </w:tr>
      <w:tr w:rsidR="00751443" w:rsidRPr="00751443" w:rsidTr="00751443">
        <w:trPr>
          <w:trHeight w:val="36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ОСЗ-Лозница</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6</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6</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179.753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1 237.27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БАЛКАНСКИ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02467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БЛАГОЕВО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04296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lastRenderedPageBreak/>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ГЕЦОВО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18589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ДРЯНОВЕЦ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23902</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ДЯНКОВО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24829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КИЧЕНИЦА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37109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ЛИПНИК</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43760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МОРТАГОНОВО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49093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НЕДОКЛАН</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51353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ОСЕНЕЦ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54105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ОСТРОВЧЕ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54420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ПОБИТ КАМЪК</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56890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ПОРОИЩЕ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59416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РАДИНГРАД</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61385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РАЗГРАД</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61710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РАКОВСКИ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62089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ТОПЧИИ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72850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19.373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116.24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УШИНЦИ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75246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ЧЕРКОВНА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80724</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ЯСЕНОВЕЦ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87624</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ОСЗ-Разград</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19.373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116.24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БОГДАНЦИ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04666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БОГОМИЛЦИ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04741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ВЛАДИМИРОВЦИ</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11449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ГОЛЯМ ИЗВОР</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15761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ГОЛЯМА ВОДА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15669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ЖЕЛЯЗКОВЕЦ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29218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ЗДРАВЕЦ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30630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КАРА МИХАЛ</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36333</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КРИВИЦА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39815</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НОЖАРОВО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52341</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ПЧЕЛИНА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58877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САМУИЛ</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65276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ХУМА</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77517</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ХЪРСОВО</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77579</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48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ОСЗ-Исперих, офис Самуил</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ЕЗЕРЧЕ</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27156</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КОСТАНДЕНЕЦ</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38830</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0.000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0.00 </w:t>
            </w:r>
          </w:p>
        </w:tc>
      </w:tr>
      <w:tr w:rsidR="00751443" w:rsidRPr="00751443" w:rsidTr="00751443">
        <w:trPr>
          <w:trHeight w:val="360"/>
        </w:trPr>
        <w:tc>
          <w:tcPr>
            <w:tcW w:w="700" w:type="dxa"/>
            <w:gridSpan w:val="3"/>
            <w:tcBorders>
              <w:top w:val="nil"/>
              <w:left w:val="single" w:sz="4" w:space="0" w:color="auto"/>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ЦАР КАЛОЯН</w:t>
            </w:r>
          </w:p>
        </w:tc>
        <w:tc>
          <w:tcPr>
            <w:tcW w:w="649" w:type="dxa"/>
            <w:tcBorders>
              <w:top w:val="nil"/>
              <w:left w:val="nil"/>
              <w:bottom w:val="single" w:sz="4" w:space="0" w:color="auto"/>
              <w:right w:val="single" w:sz="4" w:space="0" w:color="auto"/>
            </w:tcBorders>
            <w:shd w:val="clear" w:color="auto" w:fill="auto"/>
            <w:noWrap/>
            <w:vAlign w:val="bottom"/>
            <w:hideMark/>
          </w:tcPr>
          <w:p w:rsidR="00751443" w:rsidRPr="00751443" w:rsidRDefault="00751443" w:rsidP="00751443">
            <w:pPr>
              <w:overflowPunct/>
              <w:autoSpaceDE/>
              <w:autoSpaceDN/>
              <w:adjustRightInd/>
              <w:jc w:val="center"/>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77308</w:t>
            </w:r>
          </w:p>
        </w:tc>
        <w:tc>
          <w:tcPr>
            <w:tcW w:w="104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1140"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2</w:t>
            </w:r>
          </w:p>
        </w:tc>
        <w:tc>
          <w:tcPr>
            <w:tcW w:w="987"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11.616 </w:t>
            </w:r>
          </w:p>
        </w:tc>
        <w:tc>
          <w:tcPr>
            <w:tcW w:w="1154" w:type="dxa"/>
            <w:tcBorders>
              <w:top w:val="nil"/>
              <w:left w:val="nil"/>
              <w:bottom w:val="single" w:sz="4" w:space="0" w:color="auto"/>
              <w:right w:val="single" w:sz="4" w:space="0" w:color="auto"/>
            </w:tcBorders>
            <w:shd w:val="clear" w:color="auto" w:fill="auto"/>
            <w:vAlign w:val="center"/>
            <w:hideMark/>
          </w:tcPr>
          <w:p w:rsidR="00751443" w:rsidRPr="00751443" w:rsidRDefault="00751443" w:rsidP="00751443">
            <w:pPr>
              <w:overflowPunct/>
              <w:autoSpaceDE/>
              <w:autoSpaceDN/>
              <w:adjustRightInd/>
              <w:jc w:val="right"/>
              <w:textAlignment w:val="auto"/>
              <w:rPr>
                <w:rFonts w:ascii="Verdana" w:hAnsi="Verdana" w:cs="Calibri"/>
                <w:color w:val="000000"/>
                <w:sz w:val="16"/>
                <w:szCs w:val="16"/>
                <w:lang w:val="bg-BG" w:eastAsia="bg-BG"/>
              </w:rPr>
            </w:pPr>
            <w:r w:rsidRPr="00751443">
              <w:rPr>
                <w:rFonts w:ascii="Verdana" w:hAnsi="Verdana" w:cs="Calibri"/>
                <w:color w:val="000000"/>
                <w:sz w:val="16"/>
                <w:szCs w:val="16"/>
                <w:lang w:val="bg-BG" w:eastAsia="bg-BG"/>
              </w:rPr>
              <w:t xml:space="preserve">245.88 </w:t>
            </w:r>
          </w:p>
        </w:tc>
      </w:tr>
      <w:tr w:rsidR="00751443" w:rsidRPr="00751443" w:rsidTr="00751443">
        <w:trPr>
          <w:trHeight w:val="48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lastRenderedPageBreak/>
              <w:t>Общо за ОСЗ-Разград, офис Цар Калоян</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2</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2</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11.616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245.88 </w:t>
            </w:r>
          </w:p>
        </w:tc>
      </w:tr>
      <w:tr w:rsidR="00751443" w:rsidRPr="00751443" w:rsidTr="00751443">
        <w:trPr>
          <w:trHeight w:val="480"/>
        </w:trPr>
        <w:tc>
          <w:tcPr>
            <w:tcW w:w="3489" w:type="dxa"/>
            <w:gridSpan w:val="6"/>
            <w:tcBorders>
              <w:top w:val="single" w:sz="4" w:space="0" w:color="auto"/>
              <w:left w:val="single" w:sz="4" w:space="0" w:color="auto"/>
              <w:bottom w:val="single" w:sz="4" w:space="0" w:color="auto"/>
              <w:right w:val="single" w:sz="4" w:space="0" w:color="000000"/>
            </w:tcBorders>
            <w:shd w:val="clear" w:color="000000" w:fill="F2F2F2"/>
            <w:vAlign w:val="center"/>
            <w:hideMark/>
          </w:tcPr>
          <w:p w:rsidR="00751443" w:rsidRPr="00751443" w:rsidRDefault="00751443" w:rsidP="00751443">
            <w:pPr>
              <w:overflowPunct/>
              <w:autoSpaceDE/>
              <w:autoSpaceDN/>
              <w:adjustRightInd/>
              <w:jc w:val="center"/>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Общо за ОДЗ Разград</w:t>
            </w:r>
          </w:p>
        </w:tc>
        <w:tc>
          <w:tcPr>
            <w:tcW w:w="104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10.00 </w:t>
            </w:r>
          </w:p>
        </w:tc>
        <w:tc>
          <w:tcPr>
            <w:tcW w:w="1140"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10.00 </w:t>
            </w:r>
          </w:p>
        </w:tc>
        <w:tc>
          <w:tcPr>
            <w:tcW w:w="987"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100.00</w:t>
            </w:r>
          </w:p>
        </w:tc>
        <w:tc>
          <w:tcPr>
            <w:tcW w:w="1149"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232.247 </w:t>
            </w:r>
          </w:p>
        </w:tc>
        <w:tc>
          <w:tcPr>
            <w:tcW w:w="1154" w:type="dxa"/>
            <w:tcBorders>
              <w:top w:val="nil"/>
              <w:left w:val="nil"/>
              <w:bottom w:val="single" w:sz="4" w:space="0" w:color="auto"/>
              <w:right w:val="single" w:sz="4" w:space="0" w:color="auto"/>
            </w:tcBorders>
            <w:shd w:val="clear" w:color="000000" w:fill="F2F2F2"/>
            <w:vAlign w:val="center"/>
            <w:hideMark/>
          </w:tcPr>
          <w:p w:rsidR="00751443" w:rsidRPr="00751443" w:rsidRDefault="00751443" w:rsidP="00751443">
            <w:pPr>
              <w:overflowPunct/>
              <w:autoSpaceDE/>
              <w:autoSpaceDN/>
              <w:adjustRightInd/>
              <w:jc w:val="right"/>
              <w:textAlignment w:val="auto"/>
              <w:rPr>
                <w:rFonts w:ascii="Verdana" w:hAnsi="Verdana" w:cs="Calibri"/>
                <w:b/>
                <w:bCs/>
                <w:color w:val="000000"/>
                <w:sz w:val="16"/>
                <w:szCs w:val="16"/>
                <w:lang w:val="bg-BG" w:eastAsia="bg-BG"/>
              </w:rPr>
            </w:pPr>
            <w:r w:rsidRPr="00751443">
              <w:rPr>
                <w:rFonts w:ascii="Verdana" w:hAnsi="Verdana" w:cs="Calibri"/>
                <w:b/>
                <w:bCs/>
                <w:color w:val="000000"/>
                <w:sz w:val="16"/>
                <w:szCs w:val="16"/>
                <w:lang w:val="bg-BG" w:eastAsia="bg-BG"/>
              </w:rPr>
              <w:t xml:space="preserve">1 771.43 </w:t>
            </w:r>
          </w:p>
        </w:tc>
      </w:tr>
    </w:tbl>
    <w:p w:rsidR="00E94DCF" w:rsidRDefault="00B33825" w:rsidP="00C16EEF">
      <w:pPr>
        <w:spacing w:line="360" w:lineRule="auto"/>
        <w:jc w:val="both"/>
        <w:rPr>
          <w:rFonts w:ascii="Verdana" w:hAnsi="Verdana"/>
        </w:rPr>
      </w:pPr>
      <w:r>
        <w:rPr>
          <w:rFonts w:ascii="Verdana" w:hAnsi="Verdana"/>
        </w:rPr>
        <w:tab/>
      </w:r>
    </w:p>
    <w:p w:rsidR="00C3689A" w:rsidRPr="00E94DCF" w:rsidRDefault="00E94DCF" w:rsidP="00E94DCF">
      <w:pPr>
        <w:spacing w:line="360" w:lineRule="auto"/>
        <w:ind w:firstLine="720"/>
        <w:jc w:val="both"/>
        <w:rPr>
          <w:rFonts w:ascii="Verdana" w:hAnsi="Verdana"/>
        </w:rPr>
      </w:pPr>
      <w:r w:rsidRPr="00E94DCF">
        <w:rPr>
          <w:rFonts w:ascii="Verdana" w:hAnsi="Verdana"/>
        </w:rPr>
        <w:t>На основание точка 4.3 от „Методика за определяне на средното годишно рентно плащане“, утвърдена от Министъра на земеделието, храните и горите със заповед № РД 46-28 / 22.01.2021 г. , в случай, че за дадено землище не са налични вписани договори, то за него се определя средното годишно рентно плащане, изчислено за съседно землище с близки топографски (географски) характеристики.</w:t>
      </w:r>
    </w:p>
    <w:p w:rsidR="00751443" w:rsidRDefault="00751443" w:rsidP="00751443">
      <w:pPr>
        <w:spacing w:line="360" w:lineRule="auto"/>
        <w:ind w:firstLine="720"/>
        <w:jc w:val="both"/>
        <w:rPr>
          <w:rFonts w:ascii="Verdana" w:hAnsi="Verdana"/>
          <w:lang w:val="bg-BG"/>
        </w:rPr>
      </w:pPr>
      <w:r w:rsidRPr="00D36DE6">
        <w:rPr>
          <w:rFonts w:ascii="Verdana" w:hAnsi="Verdana"/>
          <w:lang w:val="bg-BG"/>
        </w:rPr>
        <w:t>Комисия</w:t>
      </w:r>
      <w:r>
        <w:rPr>
          <w:rFonts w:ascii="Verdana" w:hAnsi="Verdana"/>
          <w:lang w:val="bg-BG"/>
        </w:rPr>
        <w:t>та определи за всички землища на община Завет средно рентно плащане в размер на 8</w:t>
      </w:r>
      <w:r w:rsidR="00371325">
        <w:rPr>
          <w:rFonts w:ascii="Verdana" w:hAnsi="Verdana"/>
          <w:lang w:val="bg-BG"/>
        </w:rPr>
        <w:t>.00</w:t>
      </w:r>
      <w:r>
        <w:rPr>
          <w:rFonts w:ascii="Verdana" w:hAnsi="Verdana"/>
          <w:lang w:val="bg-BG"/>
        </w:rPr>
        <w:t xml:space="preserve"> лева за декар, взето от землище с.Йонково ЕКАТТЕ 34103, общ.Исперих.</w:t>
      </w:r>
    </w:p>
    <w:p w:rsidR="00D36DE6" w:rsidRPr="00B33825" w:rsidRDefault="00D36DE6" w:rsidP="00751443">
      <w:pPr>
        <w:spacing w:line="360" w:lineRule="auto"/>
        <w:ind w:firstLine="720"/>
        <w:jc w:val="both"/>
        <w:rPr>
          <w:rFonts w:ascii="Verdana" w:hAnsi="Verdana"/>
          <w:lang w:val="bg-BG"/>
        </w:rPr>
      </w:pPr>
      <w:r w:rsidRPr="004623CE">
        <w:rPr>
          <w:rFonts w:ascii="Verdana" w:hAnsi="Verdana"/>
          <w:lang w:val="bg-BG"/>
        </w:rPr>
        <w:t>Поради това, че за землищата на  с.Белинци, с.Бърдоква, с.Вазово, с.Голям Поровец, с.Делчево, с.Драгомъж, с.Духовец, гр.Исперих</w:t>
      </w:r>
      <w:r w:rsidR="004623CE" w:rsidRPr="004623CE">
        <w:rPr>
          <w:rFonts w:ascii="Verdana" w:hAnsi="Verdana"/>
          <w:lang w:val="bg-BG"/>
        </w:rPr>
        <w:t>, с.Китанчево, с.Конево, с.Къпиновци, с.Лудогорци, с.Лъвино, с.Малък Поровец, с.Печеница, с.Подайва, с.Райнино, с.Свещари, с.Средоселци, с.Старо селище, с.Тодорово и с.Яким Груево</w:t>
      </w:r>
      <w:r w:rsidRPr="004623CE">
        <w:rPr>
          <w:rFonts w:ascii="Verdana" w:hAnsi="Verdana"/>
          <w:lang w:val="bg-BG"/>
        </w:rPr>
        <w:t xml:space="preserve"> няма налични вписани договори, </w:t>
      </w:r>
      <w:r w:rsidRPr="001004E7">
        <w:rPr>
          <w:rFonts w:ascii="Verdana" w:hAnsi="Verdana"/>
          <w:lang w:val="bg-BG"/>
        </w:rPr>
        <w:t>комисията определи размерa на средната стойност на рентните вноски за имотите както следва: за землищ</w:t>
      </w:r>
      <w:r w:rsidR="004623CE" w:rsidRPr="001004E7">
        <w:rPr>
          <w:rFonts w:ascii="Verdana" w:hAnsi="Verdana"/>
          <w:lang w:val="bg-BG"/>
        </w:rPr>
        <w:t>ата</w:t>
      </w:r>
      <w:r w:rsidR="001004E7" w:rsidRPr="001004E7">
        <w:rPr>
          <w:rFonts w:ascii="Verdana" w:hAnsi="Verdana"/>
          <w:lang w:val="bg-BG"/>
        </w:rPr>
        <w:t xml:space="preserve"> на</w:t>
      </w:r>
      <w:r w:rsidR="004623CE" w:rsidRPr="001004E7">
        <w:rPr>
          <w:rFonts w:ascii="Verdana" w:hAnsi="Verdana"/>
          <w:lang w:val="bg-BG"/>
        </w:rPr>
        <w:t xml:space="preserve"> с.Белинци EKATTE 03472, с.Бърдоква EKATTE 07452, с.Вазово</w:t>
      </w:r>
      <w:r w:rsidR="001004E7" w:rsidRPr="001004E7">
        <w:rPr>
          <w:rFonts w:ascii="Verdana" w:hAnsi="Verdana"/>
          <w:lang w:val="bg-BG"/>
        </w:rPr>
        <w:t xml:space="preserve"> EKATTE 10015</w:t>
      </w:r>
      <w:r w:rsidR="004623CE" w:rsidRPr="001004E7">
        <w:rPr>
          <w:rFonts w:ascii="Verdana" w:hAnsi="Verdana"/>
          <w:lang w:val="bg-BG"/>
        </w:rPr>
        <w:t>, с.Голям Поровец</w:t>
      </w:r>
      <w:r w:rsidR="001004E7" w:rsidRPr="001004E7">
        <w:rPr>
          <w:rFonts w:ascii="Verdana" w:hAnsi="Verdana"/>
          <w:lang w:val="bg-BG"/>
        </w:rPr>
        <w:t xml:space="preserve"> EKATTE 15953</w:t>
      </w:r>
      <w:r w:rsidR="004623CE" w:rsidRPr="001004E7">
        <w:rPr>
          <w:rFonts w:ascii="Verdana" w:hAnsi="Verdana"/>
          <w:lang w:val="bg-BG"/>
        </w:rPr>
        <w:t>, с.Делчево</w:t>
      </w:r>
      <w:r w:rsidR="001004E7" w:rsidRPr="001004E7">
        <w:rPr>
          <w:rFonts w:ascii="Verdana" w:hAnsi="Verdana"/>
          <w:lang w:val="bg-BG"/>
        </w:rPr>
        <w:t xml:space="preserve"> EKATTE 20609</w:t>
      </w:r>
      <w:r w:rsidR="004623CE" w:rsidRPr="001004E7">
        <w:rPr>
          <w:rFonts w:ascii="Verdana" w:hAnsi="Verdana"/>
          <w:lang w:val="bg-BG"/>
        </w:rPr>
        <w:t>, с.Драгомъж</w:t>
      </w:r>
      <w:r w:rsidR="001004E7" w:rsidRPr="001004E7">
        <w:rPr>
          <w:rFonts w:ascii="Verdana" w:hAnsi="Verdana"/>
          <w:lang w:val="bg-BG"/>
        </w:rPr>
        <w:t xml:space="preserve"> EKATTE 24921</w:t>
      </w:r>
      <w:r w:rsidR="004623CE" w:rsidRPr="001004E7">
        <w:rPr>
          <w:rFonts w:ascii="Verdana" w:hAnsi="Verdana"/>
          <w:lang w:val="bg-BG"/>
        </w:rPr>
        <w:t>, с.Духовец</w:t>
      </w:r>
      <w:r w:rsidR="001004E7" w:rsidRPr="001004E7">
        <w:rPr>
          <w:rFonts w:ascii="Verdana" w:hAnsi="Verdana"/>
          <w:lang w:val="bg-BG"/>
        </w:rPr>
        <w:t xml:space="preserve"> EKATTE 24150</w:t>
      </w:r>
      <w:r w:rsidR="004623CE" w:rsidRPr="001004E7">
        <w:rPr>
          <w:rFonts w:ascii="Verdana" w:hAnsi="Verdana"/>
          <w:lang w:val="bg-BG"/>
        </w:rPr>
        <w:t>, гр.Исперих</w:t>
      </w:r>
      <w:r w:rsidR="001004E7" w:rsidRPr="001004E7">
        <w:rPr>
          <w:rFonts w:ascii="Verdana" w:hAnsi="Verdana"/>
          <w:lang w:val="bg-BG"/>
        </w:rPr>
        <w:t xml:space="preserve"> EKATTE 32874</w:t>
      </w:r>
      <w:r w:rsidR="004623CE" w:rsidRPr="001004E7">
        <w:rPr>
          <w:rFonts w:ascii="Verdana" w:hAnsi="Verdana"/>
          <w:lang w:val="bg-BG"/>
        </w:rPr>
        <w:t>, с.Китанчево</w:t>
      </w:r>
      <w:r w:rsidR="001004E7" w:rsidRPr="001004E7">
        <w:rPr>
          <w:rFonts w:ascii="Verdana" w:hAnsi="Verdana"/>
          <w:lang w:val="bg-BG"/>
        </w:rPr>
        <w:t xml:space="preserve"> EKATTE 37010</w:t>
      </w:r>
      <w:r w:rsidR="004623CE" w:rsidRPr="001004E7">
        <w:rPr>
          <w:rFonts w:ascii="Verdana" w:hAnsi="Verdana"/>
          <w:lang w:val="bg-BG"/>
        </w:rPr>
        <w:t>, с.Конево</w:t>
      </w:r>
      <w:r w:rsidR="001004E7" w:rsidRPr="001004E7">
        <w:rPr>
          <w:rFonts w:ascii="Verdana" w:hAnsi="Verdana"/>
          <w:lang w:val="bg-BG"/>
        </w:rPr>
        <w:t xml:space="preserve"> EKATTE 38296</w:t>
      </w:r>
      <w:r w:rsidR="004623CE" w:rsidRPr="001004E7">
        <w:rPr>
          <w:rFonts w:ascii="Verdana" w:hAnsi="Verdana"/>
          <w:lang w:val="bg-BG"/>
        </w:rPr>
        <w:t>, с.Къпиновци</w:t>
      </w:r>
      <w:r w:rsidR="001004E7" w:rsidRPr="001004E7">
        <w:rPr>
          <w:rFonts w:ascii="Verdana" w:hAnsi="Verdana"/>
          <w:lang w:val="bg-BG"/>
        </w:rPr>
        <w:t xml:space="preserve"> EKATTE 40899</w:t>
      </w:r>
      <w:r w:rsidR="004623CE" w:rsidRPr="001004E7">
        <w:rPr>
          <w:rFonts w:ascii="Verdana" w:hAnsi="Verdana"/>
          <w:lang w:val="bg-BG"/>
        </w:rPr>
        <w:t>, с.Лудогорци</w:t>
      </w:r>
      <w:r w:rsidR="001004E7" w:rsidRPr="001004E7">
        <w:rPr>
          <w:rFonts w:ascii="Verdana" w:hAnsi="Verdana"/>
          <w:lang w:val="bg-BG"/>
        </w:rPr>
        <w:t xml:space="preserve"> EKATTE 24116</w:t>
      </w:r>
      <w:r w:rsidR="004623CE" w:rsidRPr="001004E7">
        <w:rPr>
          <w:rFonts w:ascii="Verdana" w:hAnsi="Verdana"/>
          <w:lang w:val="bg-BG"/>
        </w:rPr>
        <w:t>, с.Лъвино</w:t>
      </w:r>
      <w:r w:rsidR="001004E7" w:rsidRPr="001004E7">
        <w:rPr>
          <w:rFonts w:ascii="Verdana" w:hAnsi="Verdana"/>
          <w:lang w:val="bg-BG"/>
        </w:rPr>
        <w:t xml:space="preserve"> EKATTE 44358</w:t>
      </w:r>
      <w:r w:rsidR="004623CE" w:rsidRPr="001004E7">
        <w:rPr>
          <w:rFonts w:ascii="Verdana" w:hAnsi="Verdana"/>
          <w:lang w:val="bg-BG"/>
        </w:rPr>
        <w:t>, с.Малък Поровец</w:t>
      </w:r>
      <w:r w:rsidR="001004E7" w:rsidRPr="001004E7">
        <w:rPr>
          <w:rFonts w:ascii="Verdana" w:hAnsi="Verdana"/>
          <w:lang w:val="bg-BG"/>
        </w:rPr>
        <w:t xml:space="preserve"> EKATTE 46913</w:t>
      </w:r>
      <w:r w:rsidR="004623CE" w:rsidRPr="001004E7">
        <w:rPr>
          <w:rFonts w:ascii="Verdana" w:hAnsi="Verdana"/>
          <w:lang w:val="bg-BG"/>
        </w:rPr>
        <w:t>, с.Печеница</w:t>
      </w:r>
      <w:r w:rsidR="001004E7" w:rsidRPr="001004E7">
        <w:rPr>
          <w:rFonts w:ascii="Verdana" w:hAnsi="Verdana"/>
          <w:lang w:val="bg-BG"/>
        </w:rPr>
        <w:t xml:space="preserve"> EKATTE 56232</w:t>
      </w:r>
      <w:r w:rsidR="004623CE" w:rsidRPr="001004E7">
        <w:rPr>
          <w:rFonts w:ascii="Verdana" w:hAnsi="Verdana"/>
          <w:lang w:val="bg-BG"/>
        </w:rPr>
        <w:t>, с.Подайва</w:t>
      </w:r>
      <w:r w:rsidR="001004E7" w:rsidRPr="001004E7">
        <w:rPr>
          <w:rFonts w:ascii="Verdana" w:hAnsi="Verdana"/>
          <w:lang w:val="bg-BG"/>
        </w:rPr>
        <w:t xml:space="preserve"> EKATTE 56945</w:t>
      </w:r>
      <w:r w:rsidR="004623CE" w:rsidRPr="001004E7">
        <w:rPr>
          <w:rFonts w:ascii="Verdana" w:hAnsi="Verdana"/>
          <w:lang w:val="bg-BG"/>
        </w:rPr>
        <w:t>, с.Райнино</w:t>
      </w:r>
      <w:r w:rsidR="001004E7" w:rsidRPr="001004E7">
        <w:rPr>
          <w:rFonts w:ascii="Verdana" w:hAnsi="Verdana"/>
          <w:lang w:val="bg-BG"/>
        </w:rPr>
        <w:t xml:space="preserve"> EKATTE 61875</w:t>
      </w:r>
      <w:r w:rsidR="004623CE" w:rsidRPr="001004E7">
        <w:rPr>
          <w:rFonts w:ascii="Verdana" w:hAnsi="Verdana"/>
          <w:lang w:val="bg-BG"/>
        </w:rPr>
        <w:t>, с.Свещари</w:t>
      </w:r>
      <w:r w:rsidR="001004E7" w:rsidRPr="001004E7">
        <w:rPr>
          <w:rFonts w:ascii="Verdana" w:hAnsi="Verdana"/>
          <w:lang w:val="bg-BG"/>
        </w:rPr>
        <w:t xml:space="preserve"> EKATTE 65650</w:t>
      </w:r>
      <w:r w:rsidR="004623CE" w:rsidRPr="001004E7">
        <w:rPr>
          <w:rFonts w:ascii="Verdana" w:hAnsi="Verdana"/>
          <w:lang w:val="bg-BG"/>
        </w:rPr>
        <w:t>, с.Средоселци</w:t>
      </w:r>
      <w:r w:rsidR="001004E7" w:rsidRPr="001004E7">
        <w:rPr>
          <w:rFonts w:ascii="Verdana" w:hAnsi="Verdana"/>
          <w:lang w:val="bg-BG"/>
        </w:rPr>
        <w:t xml:space="preserve"> EKATTE 68552</w:t>
      </w:r>
      <w:r w:rsidR="004623CE" w:rsidRPr="001004E7">
        <w:rPr>
          <w:rFonts w:ascii="Verdana" w:hAnsi="Verdana"/>
          <w:lang w:val="bg-BG"/>
        </w:rPr>
        <w:t>, с.Старо селище</w:t>
      </w:r>
      <w:r w:rsidR="001004E7" w:rsidRPr="001004E7">
        <w:rPr>
          <w:rFonts w:ascii="Verdana" w:hAnsi="Verdana"/>
          <w:lang w:val="bg-BG"/>
        </w:rPr>
        <w:t xml:space="preserve"> EKATTE 69047</w:t>
      </w:r>
      <w:r w:rsidR="004623CE" w:rsidRPr="001004E7">
        <w:rPr>
          <w:rFonts w:ascii="Verdana" w:hAnsi="Verdana"/>
          <w:lang w:val="bg-BG"/>
        </w:rPr>
        <w:t>, с.Тодорово</w:t>
      </w:r>
      <w:r w:rsidR="001004E7" w:rsidRPr="001004E7">
        <w:rPr>
          <w:rFonts w:ascii="Verdana" w:hAnsi="Verdana"/>
          <w:lang w:val="bg-BG"/>
        </w:rPr>
        <w:t xml:space="preserve"> EKATTE 72578</w:t>
      </w:r>
      <w:r w:rsidR="004623CE" w:rsidRPr="001004E7">
        <w:rPr>
          <w:rFonts w:ascii="Verdana" w:hAnsi="Verdana"/>
          <w:lang w:val="bg-BG"/>
        </w:rPr>
        <w:t xml:space="preserve"> и с.Яким Груево</w:t>
      </w:r>
      <w:r w:rsidR="001004E7" w:rsidRPr="001004E7">
        <w:rPr>
          <w:rFonts w:ascii="Verdana" w:hAnsi="Verdana"/>
          <w:lang w:val="bg-BG"/>
        </w:rPr>
        <w:t xml:space="preserve"> EKATTE 87285</w:t>
      </w:r>
      <w:r w:rsidR="004623CE" w:rsidRPr="001004E7">
        <w:rPr>
          <w:rFonts w:ascii="Verdana" w:hAnsi="Verdana"/>
          <w:lang w:val="bg-BG"/>
        </w:rPr>
        <w:t xml:space="preserve"> </w:t>
      </w:r>
      <w:r w:rsidRPr="001004E7">
        <w:rPr>
          <w:rFonts w:ascii="Verdana" w:hAnsi="Verdana"/>
          <w:lang w:val="bg-BG"/>
        </w:rPr>
        <w:t xml:space="preserve"> взе</w:t>
      </w:r>
      <w:r w:rsidR="004623CE" w:rsidRPr="001004E7">
        <w:rPr>
          <w:rFonts w:ascii="Verdana" w:hAnsi="Verdana"/>
          <w:lang w:val="bg-BG"/>
        </w:rPr>
        <w:t>м</w:t>
      </w:r>
      <w:r w:rsidRPr="001004E7">
        <w:rPr>
          <w:rFonts w:ascii="Verdana" w:hAnsi="Verdana"/>
          <w:lang w:val="bg-BG"/>
        </w:rPr>
        <w:t xml:space="preserve">а средната стойност на рентните вноски за землището на с. </w:t>
      </w:r>
      <w:r w:rsidR="004623CE" w:rsidRPr="001004E7">
        <w:rPr>
          <w:rFonts w:ascii="Verdana" w:hAnsi="Verdana"/>
          <w:lang w:val="bg-BG"/>
        </w:rPr>
        <w:t>Йонково</w:t>
      </w:r>
      <w:r w:rsidR="001004E7" w:rsidRPr="001004E7">
        <w:rPr>
          <w:rFonts w:ascii="Verdana" w:hAnsi="Verdana"/>
          <w:lang w:val="bg-BG"/>
        </w:rPr>
        <w:t xml:space="preserve"> EKATTE 34103</w:t>
      </w:r>
      <w:r w:rsidRPr="001004E7">
        <w:rPr>
          <w:rFonts w:ascii="Verdana" w:hAnsi="Verdana"/>
          <w:lang w:val="bg-BG"/>
        </w:rPr>
        <w:t xml:space="preserve"> – 8.00 </w:t>
      </w:r>
      <w:r w:rsidR="00553D7D">
        <w:rPr>
          <w:rFonts w:ascii="Verdana" w:hAnsi="Verdana"/>
          <w:lang w:val="bg-BG"/>
        </w:rPr>
        <w:t>лв./дка.</w:t>
      </w:r>
    </w:p>
    <w:p w:rsidR="00DA0EA7" w:rsidRDefault="00B33825" w:rsidP="00751443">
      <w:pPr>
        <w:spacing w:line="360" w:lineRule="auto"/>
        <w:ind w:firstLine="720"/>
        <w:jc w:val="both"/>
        <w:rPr>
          <w:rFonts w:ascii="Verdana" w:hAnsi="Verdana"/>
          <w:lang w:val="bg-BG"/>
        </w:rPr>
      </w:pPr>
      <w:r>
        <w:rPr>
          <w:rFonts w:ascii="Verdana" w:hAnsi="Verdana"/>
          <w:lang w:val="bg-BG"/>
        </w:rPr>
        <w:t>Комисията определи за всички землища на община Кубрат средно рентно плащане в размер на 6</w:t>
      </w:r>
      <w:r w:rsidR="0097154E">
        <w:rPr>
          <w:rFonts w:ascii="Verdana" w:hAnsi="Verdana"/>
          <w:lang w:val="bg-BG"/>
        </w:rPr>
        <w:t>.00</w:t>
      </w:r>
      <w:r>
        <w:rPr>
          <w:rFonts w:ascii="Verdana" w:hAnsi="Verdana"/>
          <w:lang w:val="bg-BG"/>
        </w:rPr>
        <w:t xml:space="preserve"> лева за декар, взето от землище с.</w:t>
      </w:r>
      <w:r w:rsidR="008F7BA8">
        <w:rPr>
          <w:rFonts w:ascii="Verdana" w:hAnsi="Verdana"/>
          <w:lang w:val="bg-BG"/>
        </w:rPr>
        <w:t xml:space="preserve">Топчии ЕКАТТЕ </w:t>
      </w:r>
      <w:r w:rsidR="008F7BA8" w:rsidRPr="008F7BA8">
        <w:rPr>
          <w:rFonts w:ascii="Verdana" w:hAnsi="Verdana"/>
          <w:lang w:val="bg-BG"/>
        </w:rPr>
        <w:t>72850</w:t>
      </w:r>
      <w:r w:rsidR="008F7BA8">
        <w:rPr>
          <w:rFonts w:ascii="Verdana" w:hAnsi="Verdana"/>
          <w:lang w:val="bg-BG"/>
        </w:rPr>
        <w:t>, общ.Разград.</w:t>
      </w:r>
    </w:p>
    <w:p w:rsidR="001004E7" w:rsidRDefault="005B7D34" w:rsidP="00751443">
      <w:pPr>
        <w:spacing w:line="360" w:lineRule="auto"/>
        <w:ind w:firstLine="720"/>
        <w:jc w:val="both"/>
        <w:rPr>
          <w:rFonts w:ascii="Verdana" w:hAnsi="Verdana"/>
          <w:lang w:val="bg-BG"/>
        </w:rPr>
      </w:pPr>
      <w:r w:rsidRPr="00F1464E">
        <w:rPr>
          <w:rFonts w:ascii="Verdana" w:hAnsi="Verdana"/>
          <w:lang w:val="bg-BG"/>
        </w:rPr>
        <w:t xml:space="preserve">За землищата на </w:t>
      </w:r>
      <w:r w:rsidR="008522C1" w:rsidRPr="00F1464E">
        <w:rPr>
          <w:rFonts w:ascii="Verdana" w:hAnsi="Verdana"/>
          <w:lang w:val="bg-BG"/>
        </w:rPr>
        <w:t>с.Бели Лом, с.</w:t>
      </w:r>
      <w:r w:rsidR="00F1464E" w:rsidRPr="00F1464E">
        <w:rPr>
          <w:rFonts w:ascii="Verdana" w:hAnsi="Verdana"/>
          <w:lang w:val="bg-BG"/>
        </w:rPr>
        <w:t>Веселина, с.Гороцвет, с.Градина, с.Каменар, с.Крояч, гр.Лозница, с.Манастирско, с.Манастирци, с.Сейдол, с.Синя вода, с.Студенец, с.Трапище и с.Тръбач</w:t>
      </w:r>
      <w:r w:rsidRPr="00F1464E">
        <w:rPr>
          <w:rFonts w:ascii="Verdana" w:hAnsi="Verdana"/>
          <w:lang w:val="bg-BG"/>
        </w:rPr>
        <w:t xml:space="preserve"> няма налични вписани договори, комисията определи размерa на средната стойност на рентните вноски за имотите както следва: за землищата на </w:t>
      </w:r>
      <w:r w:rsidR="00F1464E" w:rsidRPr="00F1464E">
        <w:rPr>
          <w:rFonts w:ascii="Verdana" w:hAnsi="Verdana"/>
          <w:lang w:val="bg-BG"/>
        </w:rPr>
        <w:t>с.Бели Лом</w:t>
      </w:r>
      <w:r w:rsidR="004D2A9F" w:rsidRPr="004D2A9F">
        <w:rPr>
          <w:rFonts w:ascii="Verdana" w:hAnsi="Verdana"/>
          <w:lang w:val="bg-BG"/>
        </w:rPr>
        <w:t xml:space="preserve"> EKATTE 24092</w:t>
      </w:r>
      <w:r w:rsidR="00F1464E" w:rsidRPr="00F1464E">
        <w:rPr>
          <w:rFonts w:ascii="Verdana" w:hAnsi="Verdana"/>
          <w:lang w:val="bg-BG"/>
        </w:rPr>
        <w:t>, с.Веселина</w:t>
      </w:r>
      <w:r w:rsidR="004D2A9F" w:rsidRPr="004D2A9F">
        <w:rPr>
          <w:rFonts w:ascii="Verdana" w:hAnsi="Verdana"/>
          <w:lang w:val="bg-BG"/>
        </w:rPr>
        <w:t xml:space="preserve"> EKATTE 10759</w:t>
      </w:r>
      <w:r w:rsidR="00F1464E" w:rsidRPr="00F1464E">
        <w:rPr>
          <w:rFonts w:ascii="Verdana" w:hAnsi="Verdana"/>
          <w:lang w:val="bg-BG"/>
        </w:rPr>
        <w:t>, с.Гороцвет</w:t>
      </w:r>
      <w:r w:rsidR="004D2A9F" w:rsidRPr="004D2A9F">
        <w:rPr>
          <w:rFonts w:ascii="Verdana" w:hAnsi="Verdana"/>
          <w:lang w:val="bg-BG"/>
        </w:rPr>
        <w:t xml:space="preserve"> EKATTE 17066</w:t>
      </w:r>
      <w:r w:rsidR="00F1464E" w:rsidRPr="00F1464E">
        <w:rPr>
          <w:rFonts w:ascii="Verdana" w:hAnsi="Verdana"/>
          <w:lang w:val="bg-BG"/>
        </w:rPr>
        <w:t>, с.Градина</w:t>
      </w:r>
      <w:r w:rsidR="004D2A9F" w:rsidRPr="004D2A9F">
        <w:rPr>
          <w:rFonts w:ascii="Verdana" w:hAnsi="Verdana"/>
          <w:lang w:val="bg-BG"/>
        </w:rPr>
        <w:t xml:space="preserve"> EKATTE 17498</w:t>
      </w:r>
      <w:r w:rsidR="00F1464E" w:rsidRPr="00F1464E">
        <w:rPr>
          <w:rFonts w:ascii="Verdana" w:hAnsi="Verdana"/>
          <w:lang w:val="bg-BG"/>
        </w:rPr>
        <w:t>, с.Каменар</w:t>
      </w:r>
      <w:r w:rsidR="004D2A9F" w:rsidRPr="004D2A9F">
        <w:rPr>
          <w:rFonts w:ascii="Verdana" w:hAnsi="Verdana"/>
          <w:lang w:val="bg-BG"/>
        </w:rPr>
        <w:t xml:space="preserve"> EKATTE 35715</w:t>
      </w:r>
      <w:r w:rsidR="00F1464E" w:rsidRPr="00F1464E">
        <w:rPr>
          <w:rFonts w:ascii="Verdana" w:hAnsi="Verdana"/>
          <w:lang w:val="bg-BG"/>
        </w:rPr>
        <w:t>, с.Крояч</w:t>
      </w:r>
      <w:r w:rsidR="004D2A9F" w:rsidRPr="004D2A9F">
        <w:rPr>
          <w:rFonts w:ascii="Verdana" w:hAnsi="Verdana"/>
          <w:lang w:val="bg-BG"/>
        </w:rPr>
        <w:t xml:space="preserve"> EKATTE 39949</w:t>
      </w:r>
      <w:r w:rsidR="00F1464E" w:rsidRPr="00F1464E">
        <w:rPr>
          <w:rFonts w:ascii="Verdana" w:hAnsi="Verdana"/>
          <w:lang w:val="bg-BG"/>
        </w:rPr>
        <w:t>, гр.Лозница</w:t>
      </w:r>
      <w:r w:rsidR="004D2A9F" w:rsidRPr="004D2A9F">
        <w:rPr>
          <w:rFonts w:ascii="Verdana" w:hAnsi="Verdana"/>
          <w:lang w:val="bg-BG"/>
        </w:rPr>
        <w:t xml:space="preserve"> EKATTE 44166</w:t>
      </w:r>
      <w:r w:rsidR="00F1464E" w:rsidRPr="00F1464E">
        <w:rPr>
          <w:rFonts w:ascii="Verdana" w:hAnsi="Verdana"/>
          <w:lang w:val="bg-BG"/>
        </w:rPr>
        <w:t>, с.Манастирско</w:t>
      </w:r>
      <w:r w:rsidR="004D2A9F" w:rsidRPr="004D2A9F">
        <w:rPr>
          <w:rFonts w:ascii="Verdana" w:hAnsi="Verdana"/>
          <w:lang w:val="bg-BG"/>
        </w:rPr>
        <w:t xml:space="preserve"> EKATTE 47038</w:t>
      </w:r>
      <w:r w:rsidR="00F1464E" w:rsidRPr="00F1464E">
        <w:rPr>
          <w:rFonts w:ascii="Verdana" w:hAnsi="Verdana"/>
          <w:lang w:val="bg-BG"/>
        </w:rPr>
        <w:t>, с.Манастирци</w:t>
      </w:r>
      <w:r w:rsidR="004D2A9F" w:rsidRPr="004D2A9F">
        <w:rPr>
          <w:rFonts w:ascii="Verdana" w:hAnsi="Verdana"/>
          <w:lang w:val="bg-BG"/>
        </w:rPr>
        <w:t xml:space="preserve"> EKATTE 47041 </w:t>
      </w:r>
      <w:r w:rsidR="00F1464E" w:rsidRPr="00F1464E">
        <w:rPr>
          <w:rFonts w:ascii="Verdana" w:hAnsi="Verdana"/>
          <w:lang w:val="bg-BG"/>
        </w:rPr>
        <w:t xml:space="preserve"> и с.Студенец</w:t>
      </w:r>
      <w:r w:rsidR="004D2A9F" w:rsidRPr="004D2A9F">
        <w:rPr>
          <w:rFonts w:ascii="Verdana" w:hAnsi="Verdana"/>
          <w:lang w:val="bg-BG"/>
        </w:rPr>
        <w:t xml:space="preserve"> EKATTE 70069 </w:t>
      </w:r>
      <w:r w:rsidR="00F1464E" w:rsidRPr="00F1464E">
        <w:rPr>
          <w:rFonts w:ascii="Verdana" w:hAnsi="Verdana"/>
          <w:lang w:val="bg-BG"/>
        </w:rPr>
        <w:t xml:space="preserve"> </w:t>
      </w:r>
      <w:r w:rsidRPr="00F1464E">
        <w:rPr>
          <w:rFonts w:ascii="Verdana" w:hAnsi="Verdana"/>
          <w:lang w:val="bg-BG"/>
        </w:rPr>
        <w:t xml:space="preserve">взема средната стойност на рентните вноски за землището на с. </w:t>
      </w:r>
      <w:r w:rsidR="00F1464E" w:rsidRPr="00F1464E">
        <w:rPr>
          <w:rFonts w:ascii="Verdana" w:hAnsi="Verdana"/>
          <w:lang w:val="bg-BG"/>
        </w:rPr>
        <w:t>Ловско</w:t>
      </w:r>
      <w:r w:rsidR="004D2A9F" w:rsidRPr="004D2A9F">
        <w:rPr>
          <w:rFonts w:ascii="Verdana" w:hAnsi="Verdana"/>
          <w:lang w:val="bg-BG"/>
        </w:rPr>
        <w:t xml:space="preserve"> EKATTE 44937 </w:t>
      </w:r>
      <w:r w:rsidRPr="00F1464E">
        <w:rPr>
          <w:rFonts w:ascii="Verdana" w:hAnsi="Verdana"/>
          <w:lang w:val="bg-BG"/>
        </w:rPr>
        <w:t xml:space="preserve"> – </w:t>
      </w:r>
      <w:r w:rsidR="00F1464E" w:rsidRPr="00F1464E">
        <w:rPr>
          <w:rFonts w:ascii="Verdana" w:hAnsi="Verdana"/>
          <w:lang w:val="bg-BG"/>
        </w:rPr>
        <w:t>3</w:t>
      </w:r>
      <w:r w:rsidRPr="00F1464E">
        <w:rPr>
          <w:rFonts w:ascii="Verdana" w:hAnsi="Verdana"/>
          <w:lang w:val="bg-BG"/>
        </w:rPr>
        <w:t xml:space="preserve">.00 </w:t>
      </w:r>
      <w:r w:rsidR="00553D7D">
        <w:rPr>
          <w:rFonts w:ascii="Verdana" w:hAnsi="Verdana"/>
          <w:lang w:val="bg-BG"/>
        </w:rPr>
        <w:t>лв./дка.</w:t>
      </w:r>
      <w:r w:rsidR="00F1464E" w:rsidRPr="00F1464E">
        <w:rPr>
          <w:rFonts w:ascii="Verdana" w:hAnsi="Verdana"/>
          <w:lang w:val="bg-BG"/>
        </w:rPr>
        <w:t xml:space="preserve"> За землищата на с.Сейдол</w:t>
      </w:r>
      <w:r w:rsidR="004D2A9F" w:rsidRPr="004D2A9F">
        <w:rPr>
          <w:rFonts w:ascii="Verdana" w:hAnsi="Verdana"/>
          <w:lang w:val="bg-BG"/>
        </w:rPr>
        <w:t xml:space="preserve"> EKATTE 65992</w:t>
      </w:r>
      <w:r w:rsidR="00F1464E" w:rsidRPr="00F1464E">
        <w:rPr>
          <w:rFonts w:ascii="Verdana" w:hAnsi="Verdana"/>
          <w:lang w:val="bg-BG"/>
        </w:rPr>
        <w:t>, с.Синя вода</w:t>
      </w:r>
      <w:r w:rsidR="004D2A9F" w:rsidRPr="004D2A9F">
        <w:rPr>
          <w:rFonts w:ascii="Verdana" w:hAnsi="Verdana"/>
          <w:lang w:val="bg-BG"/>
        </w:rPr>
        <w:t xml:space="preserve"> EKATTE 66593</w:t>
      </w:r>
      <w:r w:rsidR="00F1464E" w:rsidRPr="00F1464E">
        <w:rPr>
          <w:rFonts w:ascii="Verdana" w:hAnsi="Verdana"/>
          <w:lang w:val="bg-BG"/>
        </w:rPr>
        <w:t>, с.Трапище</w:t>
      </w:r>
      <w:r w:rsidR="004D2A9F" w:rsidRPr="004D2A9F">
        <w:rPr>
          <w:rFonts w:ascii="Verdana" w:hAnsi="Verdana"/>
          <w:lang w:val="bg-BG"/>
        </w:rPr>
        <w:t xml:space="preserve"> EKATTE 73002 </w:t>
      </w:r>
      <w:r w:rsidR="00F1464E" w:rsidRPr="00F1464E">
        <w:rPr>
          <w:rFonts w:ascii="Verdana" w:hAnsi="Verdana"/>
          <w:lang w:val="bg-BG"/>
        </w:rPr>
        <w:t xml:space="preserve"> и с.Тръбач</w:t>
      </w:r>
      <w:r w:rsidR="004D2A9F" w:rsidRPr="004D2A9F">
        <w:rPr>
          <w:rFonts w:ascii="Verdana" w:hAnsi="Verdana"/>
          <w:lang w:val="bg-BG"/>
        </w:rPr>
        <w:t xml:space="preserve"> EKATTE 73262 </w:t>
      </w:r>
      <w:r w:rsidR="00F1464E" w:rsidRPr="00F1464E">
        <w:rPr>
          <w:rFonts w:ascii="Verdana" w:hAnsi="Verdana"/>
          <w:lang w:val="bg-BG"/>
        </w:rPr>
        <w:t xml:space="preserve"> взема средната стойност на рентните вноски за землището на с. Чудомир</w:t>
      </w:r>
      <w:r w:rsidR="004D2A9F" w:rsidRPr="004D2A9F">
        <w:rPr>
          <w:rFonts w:ascii="Verdana" w:hAnsi="Verdana"/>
          <w:lang w:val="bg-BG"/>
        </w:rPr>
        <w:t xml:space="preserve"> EKATTE 81619 </w:t>
      </w:r>
      <w:r w:rsidR="00F1464E" w:rsidRPr="00F1464E">
        <w:rPr>
          <w:rFonts w:ascii="Verdana" w:hAnsi="Verdana"/>
          <w:lang w:val="bg-BG"/>
        </w:rPr>
        <w:t xml:space="preserve"> – 7.00 </w:t>
      </w:r>
      <w:r w:rsidR="00553D7D">
        <w:rPr>
          <w:rFonts w:ascii="Verdana" w:hAnsi="Verdana"/>
          <w:lang w:val="bg-BG"/>
        </w:rPr>
        <w:t>лв./дка.</w:t>
      </w:r>
    </w:p>
    <w:p w:rsidR="004D2A9F" w:rsidRPr="00B33825" w:rsidRDefault="004D2A9F" w:rsidP="00751443">
      <w:pPr>
        <w:spacing w:line="360" w:lineRule="auto"/>
        <w:ind w:firstLine="720"/>
        <w:jc w:val="both"/>
        <w:rPr>
          <w:rFonts w:ascii="Verdana" w:hAnsi="Verdana"/>
          <w:lang w:val="bg-BG"/>
        </w:rPr>
      </w:pPr>
      <w:r w:rsidRPr="004D2A9F">
        <w:rPr>
          <w:rFonts w:ascii="Verdana" w:hAnsi="Verdana"/>
          <w:lang w:val="bg-BG"/>
        </w:rPr>
        <w:lastRenderedPageBreak/>
        <w:t xml:space="preserve">Комисията определи за всички землища на община </w:t>
      </w:r>
      <w:r w:rsidR="003F21FD">
        <w:rPr>
          <w:rFonts w:ascii="Verdana" w:hAnsi="Verdana"/>
          <w:lang w:val="bg-BG"/>
        </w:rPr>
        <w:t>Разград</w:t>
      </w:r>
      <w:r w:rsidRPr="004D2A9F">
        <w:rPr>
          <w:rFonts w:ascii="Verdana" w:hAnsi="Verdana"/>
          <w:lang w:val="bg-BG"/>
        </w:rPr>
        <w:t xml:space="preserve"> средно рентно плащане в размер на 6.00 лева за декар, взето от зем</w:t>
      </w:r>
      <w:r w:rsidR="003F21FD">
        <w:rPr>
          <w:rFonts w:ascii="Verdana" w:hAnsi="Verdana"/>
          <w:lang w:val="bg-BG"/>
        </w:rPr>
        <w:t>лище с.Топчии ЕКАТТЕ 72850.</w:t>
      </w:r>
    </w:p>
    <w:p w:rsidR="00DA0EA7" w:rsidRPr="00380EB2" w:rsidRDefault="008F7BA8" w:rsidP="008F7BA8">
      <w:pPr>
        <w:spacing w:line="360" w:lineRule="auto"/>
        <w:ind w:firstLine="720"/>
        <w:jc w:val="both"/>
        <w:rPr>
          <w:rFonts w:ascii="Verdana" w:hAnsi="Verdana"/>
        </w:rPr>
      </w:pPr>
      <w:r>
        <w:rPr>
          <w:rFonts w:ascii="Verdana" w:hAnsi="Verdana"/>
          <w:lang w:val="bg-BG"/>
        </w:rPr>
        <w:t xml:space="preserve">Комисията определи за всички землища на община Самуил средно рентно плащане в размер на </w:t>
      </w:r>
      <w:r w:rsidR="00751443" w:rsidRPr="00751443">
        <w:rPr>
          <w:rFonts w:ascii="Verdana" w:hAnsi="Verdana"/>
          <w:lang w:val="bg-BG"/>
        </w:rPr>
        <w:t>8</w:t>
      </w:r>
      <w:r w:rsidR="003F21FD">
        <w:rPr>
          <w:rFonts w:ascii="Verdana" w:hAnsi="Verdana"/>
          <w:lang w:val="bg-BG"/>
        </w:rPr>
        <w:t>.00</w:t>
      </w:r>
      <w:r w:rsidR="00751443" w:rsidRPr="00751443">
        <w:rPr>
          <w:rFonts w:ascii="Verdana" w:hAnsi="Verdana"/>
          <w:lang w:val="bg-BG"/>
        </w:rPr>
        <w:t xml:space="preserve"> лева за декар, взето от землище с.Йонково ЕКАТТЕ 34103, общ.Исперих</w:t>
      </w:r>
      <w:r>
        <w:rPr>
          <w:rFonts w:ascii="Verdana" w:hAnsi="Verdana"/>
          <w:lang w:val="bg-BG"/>
        </w:rPr>
        <w:t>.</w:t>
      </w:r>
    </w:p>
    <w:p w:rsidR="008F7BA8" w:rsidRDefault="003F21FD" w:rsidP="00DA0EA7">
      <w:pPr>
        <w:spacing w:line="360" w:lineRule="auto"/>
        <w:ind w:firstLine="720"/>
        <w:jc w:val="both"/>
        <w:rPr>
          <w:rFonts w:ascii="Verdana" w:hAnsi="Verdana"/>
          <w:lang w:val="bg-BG"/>
        </w:rPr>
      </w:pPr>
      <w:r w:rsidRPr="002E7812">
        <w:rPr>
          <w:rFonts w:ascii="Verdana" w:hAnsi="Verdana"/>
          <w:lang w:val="bg-BG"/>
        </w:rPr>
        <w:t xml:space="preserve">За землищата на с.Езерче и с.Костанденец няма налични вписани договори и комисията определи размерa на средната стойност на рентните вноски за имотите както следва: за землищата на с.Езерче EKATTE 27156, и с.Костанденец EKATTE 38830 взема средната стойност на рентните вноски за землището на гр.Цар Калоян EKATTE 77308  – 21.00 </w:t>
      </w:r>
      <w:r w:rsidR="00553D7D">
        <w:rPr>
          <w:rFonts w:ascii="Verdana" w:hAnsi="Verdana"/>
          <w:lang w:val="bg-BG"/>
        </w:rPr>
        <w:t>лв./дка.</w:t>
      </w:r>
    </w:p>
    <w:p w:rsidR="003F21FD" w:rsidRDefault="003F21FD" w:rsidP="00DA0EA7">
      <w:pPr>
        <w:spacing w:line="360" w:lineRule="auto"/>
        <w:ind w:firstLine="720"/>
        <w:jc w:val="both"/>
        <w:rPr>
          <w:rFonts w:ascii="Verdana" w:hAnsi="Verdana"/>
          <w:lang w:val="bg-BG"/>
        </w:rPr>
      </w:pPr>
    </w:p>
    <w:p w:rsidR="003F21FD" w:rsidRDefault="003F21FD" w:rsidP="00DA0EA7">
      <w:pPr>
        <w:spacing w:line="360" w:lineRule="auto"/>
        <w:ind w:firstLine="720"/>
        <w:jc w:val="both"/>
        <w:rPr>
          <w:rFonts w:ascii="Verdana" w:hAnsi="Verdana"/>
          <w:lang w:val="bg-BG"/>
        </w:rPr>
      </w:pPr>
    </w:p>
    <w:p w:rsidR="00DA0EA7" w:rsidRPr="00380EB2" w:rsidRDefault="00DA0EA7" w:rsidP="00DA0EA7">
      <w:pPr>
        <w:spacing w:line="360" w:lineRule="auto"/>
        <w:ind w:firstLine="720"/>
        <w:jc w:val="both"/>
        <w:rPr>
          <w:rFonts w:ascii="Verdana" w:hAnsi="Verdana"/>
          <w:lang w:val="bg-BG"/>
        </w:rPr>
      </w:pPr>
      <w:r w:rsidRPr="00380EB2">
        <w:rPr>
          <w:rFonts w:ascii="Verdana" w:hAnsi="Verdana"/>
          <w:lang w:val="bg-BG"/>
        </w:rPr>
        <w:t>В таблица №</w:t>
      </w:r>
      <w:r>
        <w:rPr>
          <w:rFonts w:ascii="Verdana" w:hAnsi="Verdana"/>
        </w:rPr>
        <w:t>5</w:t>
      </w:r>
      <w:r w:rsidRPr="00380EB2">
        <w:rPr>
          <w:rFonts w:ascii="Verdana" w:hAnsi="Verdana"/>
          <w:lang w:val="bg-BG"/>
        </w:rPr>
        <w:t xml:space="preserve">  са отразени обобщените изходни данни по договори за имоти с начин на трайно ползване „</w:t>
      </w:r>
      <w:r w:rsidRPr="00DA0EA7">
        <w:rPr>
          <w:rFonts w:ascii="Verdana" w:hAnsi="Verdana"/>
          <w:b/>
          <w:lang w:val="bg-BG"/>
        </w:rPr>
        <w:t>лозя</w:t>
      </w:r>
      <w:r w:rsidRPr="00380EB2">
        <w:rPr>
          <w:rFonts w:ascii="Verdana" w:hAnsi="Verdana"/>
          <w:lang w:val="bg-BG"/>
        </w:rPr>
        <w:t>“ за следните землища:</w:t>
      </w:r>
    </w:p>
    <w:p w:rsidR="00DA0EA7" w:rsidRDefault="00DA0EA7" w:rsidP="00DA0EA7">
      <w:pPr>
        <w:spacing w:line="360" w:lineRule="auto"/>
        <w:jc w:val="both"/>
        <w:rPr>
          <w:rFonts w:ascii="Verdana" w:hAnsi="Verdana"/>
        </w:rPr>
      </w:pPr>
      <w:r w:rsidRPr="00380EB2">
        <w:rPr>
          <w:rFonts w:ascii="Verdana" w:hAnsi="Verdana"/>
          <w:lang w:val="bg-BG"/>
        </w:rPr>
        <w:tab/>
      </w:r>
      <w:r w:rsidRPr="00380EB2">
        <w:rPr>
          <w:rFonts w:ascii="Verdana" w:hAnsi="Verdana"/>
          <w:lang w:val="bg-BG"/>
        </w:rPr>
        <w:tab/>
      </w:r>
      <w:r w:rsidRPr="00380EB2">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r>
      <w:r>
        <w:rPr>
          <w:rFonts w:ascii="Verdana" w:hAnsi="Verdana"/>
          <w:lang w:val="bg-BG"/>
        </w:rPr>
        <w:tab/>
      </w:r>
      <w:r w:rsidRPr="00380EB2">
        <w:rPr>
          <w:rFonts w:ascii="Verdana" w:hAnsi="Verdana"/>
          <w:lang w:val="bg-BG"/>
        </w:rPr>
        <w:t>Таблица №</w:t>
      </w:r>
      <w:r>
        <w:rPr>
          <w:rFonts w:ascii="Verdana" w:hAnsi="Verdana"/>
        </w:rPr>
        <w:t>5</w:t>
      </w:r>
    </w:p>
    <w:tbl>
      <w:tblPr>
        <w:tblW w:w="9796" w:type="dxa"/>
        <w:tblInd w:w="55" w:type="dxa"/>
        <w:tblLayout w:type="fixed"/>
        <w:tblCellMar>
          <w:left w:w="70" w:type="dxa"/>
          <w:right w:w="70" w:type="dxa"/>
        </w:tblCellMar>
        <w:tblLook w:val="04A0" w:firstRow="1" w:lastRow="0" w:firstColumn="1" w:lastColumn="0" w:noHBand="0" w:noVBand="1"/>
      </w:tblPr>
      <w:tblGrid>
        <w:gridCol w:w="10"/>
        <w:gridCol w:w="520"/>
        <w:gridCol w:w="450"/>
        <w:gridCol w:w="1390"/>
        <w:gridCol w:w="830"/>
        <w:gridCol w:w="649"/>
        <w:gridCol w:w="1044"/>
        <w:gridCol w:w="1076"/>
        <w:gridCol w:w="1134"/>
        <w:gridCol w:w="1276"/>
        <w:gridCol w:w="1417"/>
      </w:tblGrid>
      <w:tr w:rsidR="008F7974" w:rsidRPr="008F7974" w:rsidTr="00880F96">
        <w:trPr>
          <w:gridBefore w:val="1"/>
          <w:wBefore w:w="10" w:type="dxa"/>
          <w:trHeight w:val="36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974" w:rsidRPr="008F7974" w:rsidRDefault="008F7974" w:rsidP="008F7974">
            <w:pPr>
              <w:overflowPunct/>
              <w:autoSpaceDE/>
              <w:autoSpaceDN/>
              <w:adjustRightInd/>
              <w:jc w:val="center"/>
              <w:textAlignment w:val="auto"/>
              <w:rPr>
                <w:rFonts w:ascii="Verdana" w:hAnsi="Verdana" w:cs="Calibri"/>
                <w:color w:val="000000"/>
                <w:sz w:val="16"/>
                <w:szCs w:val="16"/>
                <w:lang w:val="bg-BG" w:eastAsia="bg-BG"/>
              </w:rPr>
            </w:pPr>
            <w:r w:rsidRPr="008F7974">
              <w:rPr>
                <w:rFonts w:ascii="Verdana" w:hAnsi="Verdana" w:cs="Calibri"/>
                <w:color w:val="000000"/>
                <w:sz w:val="16"/>
                <w:szCs w:val="16"/>
                <w:lang w:val="bg-BG" w:eastAsia="bg-BG"/>
              </w:rPr>
              <w:t>№</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Землище</w:t>
            </w:r>
          </w:p>
        </w:tc>
        <w:tc>
          <w:tcPr>
            <w:tcW w:w="147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ЕКАТТЕ</w:t>
            </w:r>
          </w:p>
        </w:tc>
        <w:tc>
          <w:tcPr>
            <w:tcW w:w="5947" w:type="dxa"/>
            <w:gridSpan w:val="5"/>
            <w:tcBorders>
              <w:top w:val="single" w:sz="4" w:space="0" w:color="auto"/>
              <w:left w:val="nil"/>
              <w:bottom w:val="single" w:sz="4" w:space="0" w:color="auto"/>
              <w:right w:val="single" w:sz="4" w:space="0" w:color="000000"/>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Договори</w:t>
            </w:r>
          </w:p>
        </w:tc>
      </w:tr>
      <w:tr w:rsidR="008F7974" w:rsidRPr="008F7974" w:rsidTr="00880F96">
        <w:trPr>
          <w:gridBefore w:val="1"/>
          <w:wBefore w:w="10" w:type="dxa"/>
          <w:trHeight w:val="102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8F7974" w:rsidRPr="008F7974" w:rsidRDefault="008F7974" w:rsidP="008F7974">
            <w:pPr>
              <w:overflowPunct/>
              <w:autoSpaceDE/>
              <w:autoSpaceDN/>
              <w:adjustRightInd/>
              <w:textAlignment w:val="auto"/>
              <w:rPr>
                <w:rFonts w:ascii="Verdana" w:hAnsi="Verdana" w:cs="Calibri"/>
                <w:color w:val="000000"/>
                <w:sz w:val="16"/>
                <w:szCs w:val="16"/>
                <w:lang w:val="bg-BG" w:eastAsia="bg-BG"/>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hideMark/>
          </w:tcPr>
          <w:p w:rsidR="008F7974" w:rsidRPr="008F7974" w:rsidRDefault="008F7974" w:rsidP="008F7974">
            <w:pPr>
              <w:overflowPunct/>
              <w:autoSpaceDE/>
              <w:autoSpaceDN/>
              <w:adjustRightInd/>
              <w:textAlignment w:val="auto"/>
              <w:rPr>
                <w:rFonts w:ascii="Verdana" w:hAnsi="Verdana" w:cs="Calibri"/>
                <w:b/>
                <w:bCs/>
                <w:color w:val="000000"/>
                <w:sz w:val="16"/>
                <w:szCs w:val="16"/>
                <w:lang w:val="bg-BG" w:eastAsia="bg-BG"/>
              </w:rPr>
            </w:pPr>
          </w:p>
        </w:tc>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rsidR="008F7974" w:rsidRPr="008F7974" w:rsidRDefault="008F7974" w:rsidP="008F7974">
            <w:pPr>
              <w:overflowPunct/>
              <w:autoSpaceDE/>
              <w:autoSpaceDN/>
              <w:adjustRightInd/>
              <w:textAlignment w:val="auto"/>
              <w:rPr>
                <w:rFonts w:ascii="Verdana" w:hAnsi="Verdana" w:cs="Calibri"/>
                <w:b/>
                <w:bCs/>
                <w:color w:val="000000"/>
                <w:sz w:val="16"/>
                <w:szCs w:val="16"/>
                <w:lang w:val="bg-BG" w:eastAsia="bg-BG"/>
              </w:rPr>
            </w:pPr>
          </w:p>
        </w:tc>
        <w:tc>
          <w:tcPr>
            <w:tcW w:w="1044" w:type="dxa"/>
            <w:tcBorders>
              <w:top w:val="nil"/>
              <w:left w:val="nil"/>
              <w:bottom w:val="single" w:sz="4" w:space="0" w:color="auto"/>
              <w:right w:val="single" w:sz="4" w:space="0" w:color="auto"/>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Общ брой регистри-рани</w:t>
            </w:r>
          </w:p>
        </w:tc>
        <w:tc>
          <w:tcPr>
            <w:tcW w:w="1076" w:type="dxa"/>
            <w:tcBorders>
              <w:top w:val="nil"/>
              <w:left w:val="nil"/>
              <w:bottom w:val="single" w:sz="4" w:space="0" w:color="auto"/>
              <w:right w:val="single" w:sz="4" w:space="0" w:color="auto"/>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Общ брой проверени</w:t>
            </w:r>
          </w:p>
        </w:tc>
        <w:tc>
          <w:tcPr>
            <w:tcW w:w="1134" w:type="dxa"/>
            <w:tcBorders>
              <w:top w:val="nil"/>
              <w:left w:val="nil"/>
              <w:bottom w:val="single" w:sz="4" w:space="0" w:color="auto"/>
              <w:right w:val="single" w:sz="4" w:space="0" w:color="auto"/>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 на провере-ните</w:t>
            </w:r>
          </w:p>
        </w:tc>
        <w:tc>
          <w:tcPr>
            <w:tcW w:w="1276" w:type="dxa"/>
            <w:tcBorders>
              <w:top w:val="nil"/>
              <w:left w:val="nil"/>
              <w:bottom w:val="single" w:sz="4" w:space="0" w:color="auto"/>
              <w:right w:val="single" w:sz="4" w:space="0" w:color="auto"/>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Участващи с площ дка.</w:t>
            </w:r>
          </w:p>
        </w:tc>
        <w:tc>
          <w:tcPr>
            <w:tcW w:w="1417" w:type="dxa"/>
            <w:tcBorders>
              <w:top w:val="nil"/>
              <w:left w:val="nil"/>
              <w:bottom w:val="single" w:sz="4" w:space="0" w:color="auto"/>
              <w:right w:val="single" w:sz="4" w:space="0" w:color="auto"/>
            </w:tcBorders>
            <w:shd w:val="clear" w:color="auto" w:fill="auto"/>
            <w:vAlign w:val="center"/>
            <w:hideMark/>
          </w:tcPr>
          <w:p w:rsidR="008F7974" w:rsidRPr="008F7974" w:rsidRDefault="008F7974" w:rsidP="008F7974">
            <w:pPr>
              <w:overflowPunct/>
              <w:autoSpaceDE/>
              <w:autoSpaceDN/>
              <w:adjustRightInd/>
              <w:jc w:val="center"/>
              <w:textAlignment w:val="auto"/>
              <w:rPr>
                <w:rFonts w:ascii="Verdana" w:hAnsi="Verdana" w:cs="Calibri"/>
                <w:b/>
                <w:bCs/>
                <w:color w:val="000000"/>
                <w:sz w:val="16"/>
                <w:szCs w:val="16"/>
                <w:lang w:val="bg-BG" w:eastAsia="bg-BG"/>
              </w:rPr>
            </w:pPr>
            <w:r w:rsidRPr="008F7974">
              <w:rPr>
                <w:rFonts w:ascii="Verdana" w:hAnsi="Verdana" w:cs="Calibri"/>
                <w:b/>
                <w:bCs/>
                <w:color w:val="000000"/>
                <w:sz w:val="16"/>
                <w:szCs w:val="16"/>
                <w:lang w:val="bg-BG" w:eastAsia="bg-BG"/>
              </w:rPr>
              <w:t xml:space="preserve">Участващи с обща сума </w:t>
            </w:r>
            <w:r w:rsidR="00553D7D">
              <w:rPr>
                <w:rFonts w:ascii="Verdana" w:hAnsi="Verdana" w:cs="Calibri"/>
                <w:b/>
                <w:bCs/>
                <w:color w:val="000000"/>
                <w:sz w:val="16"/>
                <w:szCs w:val="16"/>
                <w:lang w:val="bg-BG" w:eastAsia="bg-BG"/>
              </w:rPr>
              <w:t>лв./дка.</w:t>
            </w:r>
          </w:p>
        </w:tc>
      </w:tr>
      <w:tr w:rsidR="00880F96" w:rsidRPr="00880F96" w:rsidTr="00880F96">
        <w:trPr>
          <w:trHeight w:val="360"/>
        </w:trPr>
        <w:tc>
          <w:tcPr>
            <w:tcW w:w="53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840" w:type="dxa"/>
            <w:gridSpan w:val="2"/>
            <w:tcBorders>
              <w:top w:val="single" w:sz="4" w:space="0" w:color="auto"/>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БРЕСТОВЕНЕ</w:t>
            </w:r>
          </w:p>
        </w:tc>
        <w:tc>
          <w:tcPr>
            <w:tcW w:w="1479" w:type="dxa"/>
            <w:gridSpan w:val="2"/>
            <w:tcBorders>
              <w:top w:val="single" w:sz="4" w:space="0" w:color="auto"/>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06481</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27.223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1 211.85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ВЕСЕЛЕЦ</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10714</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1.009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50.45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ЗАВЕТ</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30065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18.504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1 185.25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ИВАН ШИШМАНОВО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32192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3.135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149.85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ОСТРОВО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54417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ПРЕЛЕЗ</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58147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0.676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33.80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СУШЕВО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70384</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46.369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2 352.63 </w:t>
            </w:r>
          </w:p>
        </w:tc>
      </w:tr>
      <w:tr w:rsidR="00880F96" w:rsidRPr="00880F96" w:rsidTr="00880F96">
        <w:trPr>
          <w:trHeight w:val="36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 Завет</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27</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27</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96.916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4 983.83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БЕЛИНЦИ</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03472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БЪРДОКВА</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07452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ВАЗОВО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10015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13.744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1 190.22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ГОЛЯМ ПОРОВЕЦ</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15953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2.002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140.14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ДЕЛЧЕВО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20609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ДРАГОМЪЖ</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24921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2.399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143.94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ДУХОВЕЦ</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24150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ИСПЕРИХ</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32874</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124.658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6 900.45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9</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ЙОНКОВО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34103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КИТАНЧЕВО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37010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КОНЕВО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38296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12</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КЪПИНОВЦИ</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40899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ЛУДОГОРЦИ</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24116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lastRenderedPageBreak/>
              <w:t>14</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ЛЪВИНО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44358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МАЛЪК ПОРОВЕЦ</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46913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8.041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482.46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16</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ПЕЧЕНИЦА</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56232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17</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ПОДАЙВА</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56945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18</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РАЙНИНО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61875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30.054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1 982.43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19</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СВЕЩАРИ</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65650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16.448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1 046.97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20</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СРЕДОСЕЛЦИ</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68552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21</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СТАРО СЕЛИЩЕ</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69047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22</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ТОДОРОВО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72578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530" w:type="dxa"/>
            <w:gridSpan w:val="2"/>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23</w:t>
            </w:r>
          </w:p>
        </w:tc>
        <w:tc>
          <w:tcPr>
            <w:tcW w:w="184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ЯКИМ ГРУЕВО</w:t>
            </w:r>
          </w:p>
        </w:tc>
        <w:tc>
          <w:tcPr>
            <w:tcW w:w="1479"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87285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ОСЗ-Исперих</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15</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15</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197.346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11 886.61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БЕЛОВЕЦ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03575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1.472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56.71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БИСЕРЦИ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04131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18.125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881.07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БОЖУРОВО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05058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ГОРИЧЕВО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16105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ЗАДРУГА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30212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ЗВЪНАРЦИ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30541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14.289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928.79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КАМЕНОВО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35897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21.711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829.35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КУБРАТ</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40422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2.191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120.51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9</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МЕДОВЕНЕ</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47617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МЪДРЕВО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49518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РАВНО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61203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САВИН</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65022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13.739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886.63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СЕВАР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65886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36</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36</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85.042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5 613.84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СЕСЛАВ</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66295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ТЕРТЕР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72337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ТОЧИЛАРИ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72895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ЮПЕР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86091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28.021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1 237.67 </w:t>
            </w:r>
          </w:p>
        </w:tc>
      </w:tr>
      <w:tr w:rsidR="00880F96" w:rsidRPr="00880F96" w:rsidTr="00880F96">
        <w:trPr>
          <w:trHeight w:val="36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ОСЗ-Кубрат</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103</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103</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184.590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10 554.57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БЕЛИ ЛОМ</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24092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ВЕСЕЛИНА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10759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ГОРОЦВЕТ</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17066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ГРАДИНА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17498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КАМЕНАР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35715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3.481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225.37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КРОЯЧ</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39949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ЛОВСКО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44937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7.369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317.13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ЛОЗНИЦА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44166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20.529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572.60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9</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МАНАСТИРСКО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47038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lastRenderedPageBreak/>
              <w:t>10</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МАНАСТИРЦИ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47041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27</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27</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126.851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3 921.32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СЕЙДОЛ</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65992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СИНЯ ВОДА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66593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0.489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19.56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СТУДЕНЕЦ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70069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ТРАПИЩЕ</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73002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0.850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25.50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ТРЪБАЧ</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73262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ЧУДОМИР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81619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ОСЗ-Лозница</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38</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38</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159.569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5 081.48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БАЛКАНСКИ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02467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БЛАГОЕВО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04296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ГЕЦОВО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18589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13.735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662.06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ДРЯНОВЕЦ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23902</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0.604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12.08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ДЯНКОВО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24829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КИЧЕНИЦА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37109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55</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55</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60.344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2 759.60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ЛИПНИК</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43760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23</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23</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34.190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1 424.30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МОРТАГОНОВО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49093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9</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НЕДОКЛАН</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51353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ОСЕНЕЦ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54105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34.346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1 604.08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ОСТРОВЧЕ</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54420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ПОБИТ КАМЪК</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56890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ПОРОИЩЕ</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59416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РАДИНГРАД</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61385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РАЗГРАД</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61710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РАКОВСКИ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62089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1.584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79.20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ТОПЧИИ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72850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1.671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167.10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18</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УШИНЦИ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75246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19</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ЧЕРКОВНА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80724</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0.933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37.32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20</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ЯСЕНОВЕЦ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87624</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ОСЗ-Разград</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106</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106</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147.407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6 745.74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БОГДАНЦИ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04666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БОГОМИЛЦИ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04741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ВЛАДИМИРОВЦИ</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11449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ГОЛЯМ ИЗВОР</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15761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ГОЛЯМА ВОДА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15669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ЖЕЛЯЗКОВЕЦ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29218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197.641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1 679.95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ЗДРАВЕЦ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30630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8</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КАРА МИХАЛ</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36333</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9</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КРИВИЦА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39815</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lastRenderedPageBreak/>
              <w:t>10</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НОЖАРОВО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52341</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3.144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115.26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ПЧЕЛИНА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58877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1.285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35.98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САМУИЛ</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65276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3.064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65.72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ХУМА</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77517</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14</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ХЪРСОВО</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77579</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48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ОСЗ-Исперих, офис Самуил</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6</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6</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205.134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1 896.91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ЕЗЕРЧЕ</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27156</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2</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КОСТАНДЕНЕЦ</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38830</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0.000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0.00 </w:t>
            </w:r>
          </w:p>
        </w:tc>
      </w:tr>
      <w:tr w:rsidR="00880F96" w:rsidRPr="00880F96" w:rsidTr="00880F96">
        <w:trPr>
          <w:trHeight w:val="360"/>
        </w:trPr>
        <w:tc>
          <w:tcPr>
            <w:tcW w:w="980" w:type="dxa"/>
            <w:gridSpan w:val="3"/>
            <w:tcBorders>
              <w:top w:val="nil"/>
              <w:left w:val="single" w:sz="4" w:space="0" w:color="auto"/>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3</w:t>
            </w:r>
          </w:p>
        </w:tc>
        <w:tc>
          <w:tcPr>
            <w:tcW w:w="2220" w:type="dxa"/>
            <w:gridSpan w:val="2"/>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ЦАР КАЛОЯН</w:t>
            </w:r>
          </w:p>
        </w:tc>
        <w:tc>
          <w:tcPr>
            <w:tcW w:w="649" w:type="dxa"/>
            <w:tcBorders>
              <w:top w:val="nil"/>
              <w:left w:val="nil"/>
              <w:bottom w:val="single" w:sz="4" w:space="0" w:color="auto"/>
              <w:right w:val="single" w:sz="4" w:space="0" w:color="auto"/>
            </w:tcBorders>
            <w:shd w:val="clear" w:color="auto" w:fill="auto"/>
            <w:noWrap/>
            <w:vAlign w:val="bottom"/>
            <w:hideMark/>
          </w:tcPr>
          <w:p w:rsidR="00880F96" w:rsidRPr="00880F96" w:rsidRDefault="00880F96" w:rsidP="00880F96">
            <w:pPr>
              <w:overflowPunct/>
              <w:autoSpaceDE/>
              <w:autoSpaceDN/>
              <w:adjustRightInd/>
              <w:jc w:val="center"/>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77308</w:t>
            </w:r>
          </w:p>
        </w:tc>
        <w:tc>
          <w:tcPr>
            <w:tcW w:w="104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0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4</w:t>
            </w:r>
          </w:p>
        </w:tc>
        <w:tc>
          <w:tcPr>
            <w:tcW w:w="1134"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11.944 </w:t>
            </w:r>
          </w:p>
        </w:tc>
        <w:tc>
          <w:tcPr>
            <w:tcW w:w="1417" w:type="dxa"/>
            <w:tcBorders>
              <w:top w:val="nil"/>
              <w:left w:val="nil"/>
              <w:bottom w:val="single" w:sz="4" w:space="0" w:color="auto"/>
              <w:right w:val="single" w:sz="4" w:space="0" w:color="auto"/>
            </w:tcBorders>
            <w:shd w:val="clear" w:color="auto" w:fill="auto"/>
            <w:vAlign w:val="center"/>
            <w:hideMark/>
          </w:tcPr>
          <w:p w:rsidR="00880F96" w:rsidRPr="00880F96" w:rsidRDefault="00880F96" w:rsidP="00880F96">
            <w:pPr>
              <w:overflowPunct/>
              <w:autoSpaceDE/>
              <w:autoSpaceDN/>
              <w:adjustRightInd/>
              <w:jc w:val="right"/>
              <w:textAlignment w:val="auto"/>
              <w:rPr>
                <w:rFonts w:ascii="Verdana" w:hAnsi="Verdana" w:cs="Calibri"/>
                <w:color w:val="000000"/>
                <w:sz w:val="16"/>
                <w:szCs w:val="16"/>
                <w:lang w:val="bg-BG" w:eastAsia="bg-BG"/>
              </w:rPr>
            </w:pPr>
            <w:r w:rsidRPr="00880F96">
              <w:rPr>
                <w:rFonts w:ascii="Verdana" w:hAnsi="Verdana" w:cs="Calibri"/>
                <w:color w:val="000000"/>
                <w:sz w:val="16"/>
                <w:szCs w:val="16"/>
                <w:lang w:val="bg-BG" w:eastAsia="bg-BG"/>
              </w:rPr>
              <w:t xml:space="preserve">391.55 </w:t>
            </w:r>
          </w:p>
        </w:tc>
      </w:tr>
      <w:tr w:rsidR="00880F96" w:rsidRPr="00880F96" w:rsidTr="00880F96">
        <w:trPr>
          <w:trHeight w:val="48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ОСЗ-Разград, офис Цар Калоян</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4</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4</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11.944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391.55 </w:t>
            </w:r>
          </w:p>
        </w:tc>
      </w:tr>
      <w:tr w:rsidR="00880F96" w:rsidRPr="00880F96" w:rsidTr="00880F96">
        <w:trPr>
          <w:trHeight w:val="480"/>
        </w:trPr>
        <w:tc>
          <w:tcPr>
            <w:tcW w:w="3849" w:type="dxa"/>
            <w:gridSpan w:val="6"/>
            <w:tcBorders>
              <w:top w:val="single" w:sz="4" w:space="0" w:color="auto"/>
              <w:left w:val="single" w:sz="4" w:space="0" w:color="auto"/>
              <w:bottom w:val="single" w:sz="4" w:space="0" w:color="auto"/>
              <w:right w:val="single" w:sz="4" w:space="0" w:color="000000"/>
            </w:tcBorders>
            <w:shd w:val="clear" w:color="000000" w:fill="F2F2F2"/>
            <w:noWrap/>
            <w:vAlign w:val="center"/>
            <w:hideMark/>
          </w:tcPr>
          <w:p w:rsidR="00880F96" w:rsidRPr="00880F96" w:rsidRDefault="00880F96" w:rsidP="00880F96">
            <w:pPr>
              <w:overflowPunct/>
              <w:autoSpaceDE/>
              <w:autoSpaceDN/>
              <w:adjustRightInd/>
              <w:jc w:val="center"/>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Общо за ОДЗ Разград</w:t>
            </w:r>
          </w:p>
        </w:tc>
        <w:tc>
          <w:tcPr>
            <w:tcW w:w="104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299.00 </w:t>
            </w:r>
          </w:p>
        </w:tc>
        <w:tc>
          <w:tcPr>
            <w:tcW w:w="10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299.00 </w:t>
            </w:r>
          </w:p>
        </w:tc>
        <w:tc>
          <w:tcPr>
            <w:tcW w:w="1134"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100.00</w:t>
            </w:r>
          </w:p>
        </w:tc>
        <w:tc>
          <w:tcPr>
            <w:tcW w:w="1276"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1 002.906 </w:t>
            </w:r>
          </w:p>
        </w:tc>
        <w:tc>
          <w:tcPr>
            <w:tcW w:w="1417" w:type="dxa"/>
            <w:tcBorders>
              <w:top w:val="nil"/>
              <w:left w:val="nil"/>
              <w:bottom w:val="single" w:sz="4" w:space="0" w:color="auto"/>
              <w:right w:val="single" w:sz="4" w:space="0" w:color="auto"/>
            </w:tcBorders>
            <w:shd w:val="clear" w:color="000000" w:fill="F2F2F2"/>
            <w:vAlign w:val="center"/>
            <w:hideMark/>
          </w:tcPr>
          <w:p w:rsidR="00880F96" w:rsidRPr="00880F96" w:rsidRDefault="00880F96" w:rsidP="00880F96">
            <w:pPr>
              <w:overflowPunct/>
              <w:autoSpaceDE/>
              <w:autoSpaceDN/>
              <w:adjustRightInd/>
              <w:jc w:val="right"/>
              <w:textAlignment w:val="auto"/>
              <w:rPr>
                <w:rFonts w:ascii="Verdana" w:hAnsi="Verdana" w:cs="Calibri"/>
                <w:b/>
                <w:bCs/>
                <w:color w:val="000000"/>
                <w:sz w:val="16"/>
                <w:szCs w:val="16"/>
                <w:lang w:val="bg-BG" w:eastAsia="bg-BG"/>
              </w:rPr>
            </w:pPr>
            <w:r w:rsidRPr="00880F96">
              <w:rPr>
                <w:rFonts w:ascii="Verdana" w:hAnsi="Verdana" w:cs="Calibri"/>
                <w:b/>
                <w:bCs/>
                <w:color w:val="000000"/>
                <w:sz w:val="16"/>
                <w:szCs w:val="16"/>
                <w:lang w:val="bg-BG" w:eastAsia="bg-BG"/>
              </w:rPr>
              <w:t xml:space="preserve">41 540.69 </w:t>
            </w:r>
          </w:p>
        </w:tc>
      </w:tr>
    </w:tbl>
    <w:p w:rsidR="00F7287A" w:rsidRDefault="00F7287A" w:rsidP="00F7287A">
      <w:pPr>
        <w:spacing w:line="360" w:lineRule="auto"/>
        <w:ind w:firstLine="720"/>
        <w:jc w:val="both"/>
        <w:rPr>
          <w:rFonts w:ascii="Verdana" w:hAnsi="Verdana"/>
          <w:lang w:val="bg-BG"/>
        </w:rPr>
      </w:pPr>
    </w:p>
    <w:p w:rsidR="00F7287A" w:rsidRPr="00F7287A" w:rsidRDefault="00F7287A" w:rsidP="00F7287A">
      <w:pPr>
        <w:spacing w:line="360" w:lineRule="auto"/>
        <w:ind w:firstLine="720"/>
        <w:jc w:val="both"/>
        <w:rPr>
          <w:rFonts w:ascii="Verdana" w:hAnsi="Verdana"/>
          <w:lang w:val="bg-BG"/>
        </w:rPr>
      </w:pPr>
      <w:r w:rsidRPr="00F7287A">
        <w:rPr>
          <w:rFonts w:ascii="Verdana" w:hAnsi="Verdana"/>
          <w:lang w:val="bg-BG"/>
        </w:rPr>
        <w:t>На основание точка 4.3 от „Методика за определяне на средното годишно рентно плащане“, утвърдена от Министъра на земеделието и храните и горите с №:РД 46-28/22.01.2021 г. , в случай, че за дадено землище не са налични вписани договори, то за него се определя средното годишно рентно плащане, изчислено за съседно землище с близки топографски (географски) характеристики.</w:t>
      </w:r>
    </w:p>
    <w:p w:rsidR="00140309" w:rsidRDefault="00F7287A" w:rsidP="00F7287A">
      <w:pPr>
        <w:spacing w:line="360" w:lineRule="auto"/>
        <w:jc w:val="both"/>
        <w:rPr>
          <w:rFonts w:ascii="Verdana" w:hAnsi="Verdana"/>
          <w:lang w:val="bg-BG"/>
        </w:rPr>
      </w:pPr>
      <w:r w:rsidRPr="00F7287A">
        <w:rPr>
          <w:rFonts w:ascii="Verdana" w:hAnsi="Verdana"/>
          <w:lang w:val="bg-BG"/>
        </w:rPr>
        <w:t xml:space="preserve"> </w:t>
      </w:r>
      <w:r>
        <w:rPr>
          <w:rFonts w:ascii="Verdana" w:hAnsi="Verdana"/>
          <w:lang w:val="bg-BG"/>
        </w:rPr>
        <w:tab/>
        <w:t>Комисията определи с</w:t>
      </w:r>
      <w:r w:rsidRPr="00F7287A">
        <w:rPr>
          <w:rFonts w:ascii="Verdana" w:hAnsi="Verdana"/>
          <w:lang w:val="bg-BG"/>
        </w:rPr>
        <w:t xml:space="preserve">редното годишно рентно плащане </w:t>
      </w:r>
      <w:r>
        <w:rPr>
          <w:rFonts w:ascii="Verdana" w:hAnsi="Verdana"/>
          <w:lang w:val="bg-BG"/>
        </w:rPr>
        <w:t>з</w:t>
      </w:r>
      <w:r w:rsidRPr="00F7287A">
        <w:rPr>
          <w:rFonts w:ascii="Verdana" w:hAnsi="Verdana"/>
          <w:lang w:val="bg-BG"/>
        </w:rPr>
        <w:t xml:space="preserve">а землище </w:t>
      </w:r>
      <w:r>
        <w:rPr>
          <w:rFonts w:ascii="Verdana" w:hAnsi="Verdana"/>
          <w:lang w:val="bg-BG"/>
        </w:rPr>
        <w:t>с.</w:t>
      </w:r>
      <w:r w:rsidRPr="00F7287A">
        <w:rPr>
          <w:rFonts w:ascii="Verdana" w:hAnsi="Verdana"/>
          <w:lang w:val="bg-BG"/>
        </w:rPr>
        <w:t xml:space="preserve">Острово EKATTE 54417  </w:t>
      </w:r>
      <w:r>
        <w:rPr>
          <w:rFonts w:ascii="Verdana" w:hAnsi="Verdana"/>
          <w:lang w:val="bg-BG"/>
        </w:rPr>
        <w:t xml:space="preserve">от </w:t>
      </w:r>
      <w:r w:rsidRPr="00F7287A">
        <w:rPr>
          <w:rFonts w:ascii="Verdana" w:hAnsi="Verdana"/>
          <w:lang w:val="bg-BG"/>
        </w:rPr>
        <w:t xml:space="preserve">средната стойност на рентните вноски за землището </w:t>
      </w:r>
      <w:r>
        <w:rPr>
          <w:rFonts w:ascii="Verdana" w:hAnsi="Verdana"/>
          <w:lang w:val="bg-BG"/>
        </w:rPr>
        <w:t>на с.</w:t>
      </w:r>
      <w:r w:rsidRPr="00F7287A">
        <w:rPr>
          <w:rFonts w:ascii="Verdana" w:hAnsi="Verdana"/>
          <w:lang w:val="bg-BG"/>
        </w:rPr>
        <w:t xml:space="preserve">Брестовене EKATTE 06481 </w:t>
      </w:r>
      <w:r>
        <w:rPr>
          <w:rFonts w:ascii="Verdana" w:hAnsi="Verdana"/>
          <w:lang w:val="bg-BG"/>
        </w:rPr>
        <w:t xml:space="preserve">в размер на </w:t>
      </w:r>
      <w:r w:rsidRPr="00F7287A">
        <w:rPr>
          <w:rFonts w:ascii="Verdana" w:hAnsi="Verdana"/>
          <w:lang w:val="bg-BG"/>
        </w:rPr>
        <w:t xml:space="preserve"> </w:t>
      </w:r>
      <w:r>
        <w:rPr>
          <w:rFonts w:ascii="Verdana" w:hAnsi="Verdana"/>
          <w:lang w:val="bg-BG"/>
        </w:rPr>
        <w:t xml:space="preserve">45.00 </w:t>
      </w:r>
      <w:r w:rsidR="00553D7D">
        <w:rPr>
          <w:rFonts w:ascii="Verdana" w:hAnsi="Verdana"/>
          <w:lang w:val="bg-BG"/>
        </w:rPr>
        <w:t>лв./дка.</w:t>
      </w:r>
    </w:p>
    <w:p w:rsidR="00DA0EA7" w:rsidRDefault="00330C36" w:rsidP="00570993">
      <w:pPr>
        <w:spacing w:line="360" w:lineRule="auto"/>
        <w:ind w:firstLine="720"/>
        <w:jc w:val="both"/>
        <w:rPr>
          <w:rFonts w:ascii="Verdana" w:hAnsi="Verdana"/>
          <w:lang w:val="bg-BG"/>
        </w:rPr>
      </w:pPr>
      <w:r w:rsidRPr="00330C36">
        <w:rPr>
          <w:rFonts w:ascii="Verdana" w:hAnsi="Verdana"/>
          <w:lang w:val="bg-BG"/>
        </w:rPr>
        <w:t xml:space="preserve">Поради това, че за землищата на  с. Белинци, с.Бърдоква, с.Делчево, с.Духовец, с.Йонково, с.Китанчево, с.Конево, с.Къпиновци, с.Лудогорци, с.Лъвино, с.Печеница, с.Подайва, с.Средоселци, с.Старо Селище, с.Тодорово и с. Яким Груево няма налични вписани договори, комисията определи размерa на средната стойност на рентните вноски за имотите както следва: за землищата на с. Белинци EKATTE 03472, с.Делчево EKATTE 20609, с.Духовец EKATTE 24150, с.Китанчево EKATTE 37010, с.Конево EKATTE 38296, с.Къпиновци EKATTE 40899, с.Лъвино EKATTE 44358, с.Печеница EKATTE 56232, с.Подайва EKATTE 56945, с.Средоселци EKATTE 68552, с.Тодорово EKATTE 72578  и с. Яким Груево EKATTE 87285 </w:t>
      </w:r>
      <w:r w:rsidR="00F51049">
        <w:rPr>
          <w:rFonts w:ascii="Verdana" w:hAnsi="Verdana"/>
          <w:lang w:val="bg-BG"/>
        </w:rPr>
        <w:t xml:space="preserve"> прие</w:t>
      </w:r>
      <w:r w:rsidRPr="00330C36">
        <w:rPr>
          <w:rFonts w:ascii="Verdana" w:hAnsi="Verdana"/>
          <w:lang w:val="bg-BG"/>
        </w:rPr>
        <w:t xml:space="preserve"> средната стойност на рентните вноски за землището на гр. Исперих</w:t>
      </w:r>
      <w:r w:rsidR="00F51049" w:rsidRPr="00F51049">
        <w:rPr>
          <w:rFonts w:ascii="Verdana" w:hAnsi="Verdana"/>
          <w:lang w:val="bg-BG"/>
        </w:rPr>
        <w:t xml:space="preserve"> EKATTE 32874</w:t>
      </w:r>
      <w:r w:rsidR="00F51049">
        <w:rPr>
          <w:rFonts w:ascii="Verdana" w:hAnsi="Verdana"/>
          <w:lang w:val="bg-BG"/>
        </w:rPr>
        <w:t xml:space="preserve"> в размер на 55.00 </w:t>
      </w:r>
      <w:r w:rsidR="00553D7D">
        <w:rPr>
          <w:rFonts w:ascii="Verdana" w:hAnsi="Verdana"/>
          <w:lang w:val="bg-BG"/>
        </w:rPr>
        <w:t>лв./дка.</w:t>
      </w:r>
      <w:r w:rsidRPr="00330C36">
        <w:rPr>
          <w:rFonts w:ascii="Verdana" w:hAnsi="Verdana"/>
          <w:lang w:val="bg-BG"/>
        </w:rPr>
        <w:t>, а за землищата на с.Бърдоква</w:t>
      </w:r>
      <w:r w:rsidR="00F51049" w:rsidRPr="00F51049">
        <w:rPr>
          <w:rFonts w:ascii="Verdana" w:hAnsi="Verdana"/>
          <w:lang w:val="bg-BG"/>
        </w:rPr>
        <w:t xml:space="preserve"> EKATTE 07452</w:t>
      </w:r>
      <w:r w:rsidRPr="00330C36">
        <w:rPr>
          <w:rFonts w:ascii="Verdana" w:hAnsi="Verdana"/>
          <w:lang w:val="bg-BG"/>
        </w:rPr>
        <w:t>, с.Йонково</w:t>
      </w:r>
      <w:r w:rsidR="00F51049" w:rsidRPr="00F51049">
        <w:rPr>
          <w:rFonts w:ascii="Verdana" w:hAnsi="Verdana"/>
          <w:lang w:val="bg-BG"/>
        </w:rPr>
        <w:t xml:space="preserve"> EKATTE 34103</w:t>
      </w:r>
      <w:r w:rsidRPr="00330C36">
        <w:rPr>
          <w:rFonts w:ascii="Verdana" w:hAnsi="Verdana"/>
          <w:lang w:val="bg-BG"/>
        </w:rPr>
        <w:t>, с.Лудогорци</w:t>
      </w:r>
      <w:r w:rsidR="00F51049" w:rsidRPr="00F51049">
        <w:rPr>
          <w:rFonts w:ascii="Verdana" w:hAnsi="Verdana"/>
          <w:lang w:val="bg-BG"/>
        </w:rPr>
        <w:t xml:space="preserve"> EKATTE 24116 </w:t>
      </w:r>
      <w:r w:rsidRPr="00330C36">
        <w:rPr>
          <w:rFonts w:ascii="Verdana" w:hAnsi="Verdana"/>
          <w:lang w:val="bg-BG"/>
        </w:rPr>
        <w:t xml:space="preserve"> и с.Старо Селище</w:t>
      </w:r>
      <w:r w:rsidR="00F51049" w:rsidRPr="00F51049">
        <w:rPr>
          <w:rFonts w:ascii="Verdana" w:hAnsi="Verdana"/>
          <w:lang w:val="bg-BG"/>
        </w:rPr>
        <w:t xml:space="preserve"> EKATTE 69047</w:t>
      </w:r>
      <w:r w:rsidRPr="00330C36">
        <w:rPr>
          <w:rFonts w:ascii="Verdana" w:hAnsi="Verdana"/>
          <w:lang w:val="bg-BG"/>
        </w:rPr>
        <w:t xml:space="preserve"> взе средната стойност на рентните вноски за землището на с.  Голям Поровец</w:t>
      </w:r>
      <w:r w:rsidR="00F51049" w:rsidRPr="00F51049">
        <w:rPr>
          <w:rFonts w:ascii="Verdana" w:hAnsi="Verdana"/>
          <w:lang w:val="bg-BG"/>
        </w:rPr>
        <w:t xml:space="preserve"> EKATTE 15953</w:t>
      </w:r>
      <w:r w:rsidR="00F51049">
        <w:rPr>
          <w:rFonts w:ascii="Verdana" w:hAnsi="Verdana"/>
          <w:lang w:val="bg-BG"/>
        </w:rPr>
        <w:t xml:space="preserve"> в размер на 70.00 </w:t>
      </w:r>
      <w:r w:rsidR="00553D7D">
        <w:rPr>
          <w:rFonts w:ascii="Verdana" w:hAnsi="Verdana"/>
          <w:lang w:val="bg-BG"/>
        </w:rPr>
        <w:t>лв./дка.</w:t>
      </w:r>
    </w:p>
    <w:p w:rsidR="002E7812" w:rsidRDefault="00F51049" w:rsidP="00570993">
      <w:pPr>
        <w:spacing w:line="360" w:lineRule="auto"/>
        <w:ind w:firstLine="720"/>
        <w:jc w:val="both"/>
        <w:rPr>
          <w:rFonts w:ascii="Verdana" w:hAnsi="Verdana"/>
          <w:lang w:val="bg-BG"/>
        </w:rPr>
      </w:pPr>
      <w:r w:rsidRPr="00EA1FA7">
        <w:rPr>
          <w:rFonts w:ascii="Verdana" w:hAnsi="Verdana"/>
          <w:lang w:val="bg-BG"/>
        </w:rPr>
        <w:t>За землищата на с. Божурово, с. Горичево, с. Задруга, с. Медовене, с. Мъдрево, с. Равно, с. Сеслав, с. Тертер и с. Точилар</w:t>
      </w:r>
      <w:r w:rsidR="00517A10" w:rsidRPr="00EA1FA7">
        <w:rPr>
          <w:rFonts w:ascii="Verdana" w:hAnsi="Verdana"/>
          <w:lang w:val="bg-BG"/>
        </w:rPr>
        <w:t>и няма налични вписани договори и</w:t>
      </w:r>
      <w:r w:rsidRPr="00EA1FA7">
        <w:rPr>
          <w:rFonts w:ascii="Verdana" w:hAnsi="Verdana"/>
          <w:lang w:val="bg-BG"/>
        </w:rPr>
        <w:t xml:space="preserve"> комисията определи размерa на средната стойност на рентните вноски за имотите както следва: за землището на с. Медовене</w:t>
      </w:r>
      <w:r w:rsidR="002C1176" w:rsidRPr="00EA1FA7">
        <w:rPr>
          <w:rFonts w:ascii="Verdana" w:hAnsi="Verdana"/>
          <w:lang w:val="bg-BG"/>
        </w:rPr>
        <w:t xml:space="preserve"> EKATTE 47617 </w:t>
      </w:r>
      <w:r w:rsidRPr="00EA1FA7">
        <w:rPr>
          <w:rFonts w:ascii="Verdana" w:hAnsi="Verdana"/>
          <w:lang w:val="bg-BG"/>
        </w:rPr>
        <w:t xml:space="preserve"> е взета средната стойност на рентните вноски за землището на гр. Кубрат</w:t>
      </w:r>
      <w:r w:rsidR="002C1176" w:rsidRPr="00EA1FA7">
        <w:rPr>
          <w:rFonts w:ascii="Verdana" w:hAnsi="Verdana"/>
          <w:lang w:val="bg-BG"/>
        </w:rPr>
        <w:t xml:space="preserve"> EKATTE 40422 в размер на 55.00 </w:t>
      </w:r>
      <w:r w:rsidR="00553D7D">
        <w:rPr>
          <w:rFonts w:ascii="Verdana" w:hAnsi="Verdana"/>
          <w:lang w:val="bg-BG"/>
        </w:rPr>
        <w:t>лв./дка.</w:t>
      </w:r>
      <w:r w:rsidRPr="00EA1FA7">
        <w:rPr>
          <w:rFonts w:ascii="Verdana" w:hAnsi="Verdana"/>
          <w:lang w:val="bg-BG"/>
        </w:rPr>
        <w:t>, за землището с. Мъдрево</w:t>
      </w:r>
      <w:r w:rsidR="002C1176" w:rsidRPr="00EA1FA7">
        <w:rPr>
          <w:rFonts w:ascii="Verdana" w:hAnsi="Verdana"/>
          <w:lang w:val="bg-BG"/>
        </w:rPr>
        <w:t xml:space="preserve"> </w:t>
      </w:r>
      <w:r w:rsidR="002C1176" w:rsidRPr="00EA1FA7">
        <w:rPr>
          <w:rFonts w:ascii="Verdana" w:hAnsi="Verdana"/>
          <w:lang w:val="bg-BG"/>
        </w:rPr>
        <w:lastRenderedPageBreak/>
        <w:t xml:space="preserve">EKATTE 49518 </w:t>
      </w:r>
      <w:r w:rsidRPr="00EA1FA7">
        <w:rPr>
          <w:rFonts w:ascii="Verdana" w:hAnsi="Verdana"/>
          <w:lang w:val="bg-BG"/>
        </w:rPr>
        <w:t xml:space="preserve"> е взета средната стойност на рентните вноски за землището на с. Севар</w:t>
      </w:r>
      <w:r w:rsidR="002C1176" w:rsidRPr="00EA1FA7">
        <w:rPr>
          <w:rFonts w:ascii="Verdana" w:hAnsi="Verdana"/>
          <w:lang w:val="bg-BG"/>
        </w:rPr>
        <w:t xml:space="preserve"> EKATTE 65886 в размер на 66.00 </w:t>
      </w:r>
      <w:r w:rsidR="00553D7D">
        <w:rPr>
          <w:rFonts w:ascii="Verdana" w:hAnsi="Verdana"/>
          <w:lang w:val="bg-BG"/>
        </w:rPr>
        <w:t>лв./дка.</w:t>
      </w:r>
      <w:r w:rsidRPr="00EA1FA7">
        <w:rPr>
          <w:rFonts w:ascii="Verdana" w:hAnsi="Verdana"/>
          <w:lang w:val="bg-BG"/>
        </w:rPr>
        <w:t>, за землището на с. Задруга</w:t>
      </w:r>
      <w:r w:rsidR="002C1176" w:rsidRPr="00EA1FA7">
        <w:rPr>
          <w:rFonts w:ascii="Verdana" w:hAnsi="Verdana"/>
          <w:lang w:val="bg-BG"/>
        </w:rPr>
        <w:t xml:space="preserve"> EKATTE 30212 </w:t>
      </w:r>
      <w:r w:rsidRPr="00EA1FA7">
        <w:rPr>
          <w:rFonts w:ascii="Verdana" w:hAnsi="Verdana"/>
          <w:lang w:val="bg-BG"/>
        </w:rPr>
        <w:t xml:space="preserve"> и с. Тертер</w:t>
      </w:r>
      <w:r w:rsidR="002C1176" w:rsidRPr="00EA1FA7">
        <w:rPr>
          <w:rFonts w:ascii="Verdana" w:hAnsi="Verdana"/>
          <w:lang w:val="bg-BG"/>
        </w:rPr>
        <w:t xml:space="preserve"> EKATTE 72337 </w:t>
      </w:r>
      <w:r w:rsidRPr="00EA1FA7">
        <w:rPr>
          <w:rFonts w:ascii="Verdana" w:hAnsi="Verdana"/>
          <w:lang w:val="bg-BG"/>
        </w:rPr>
        <w:t xml:space="preserve"> е взета средната стойност на рентните вноски за землището на с. Бисерци</w:t>
      </w:r>
      <w:r w:rsidR="002C1176" w:rsidRPr="00EA1FA7">
        <w:rPr>
          <w:rFonts w:ascii="Verdana" w:hAnsi="Verdana"/>
          <w:lang w:val="bg-BG"/>
        </w:rPr>
        <w:t xml:space="preserve"> EKATTE 04131 в размер на 49.00 </w:t>
      </w:r>
      <w:r w:rsidR="00553D7D">
        <w:rPr>
          <w:rFonts w:ascii="Verdana" w:hAnsi="Verdana"/>
          <w:lang w:val="bg-BG"/>
        </w:rPr>
        <w:t>лв./дка.</w:t>
      </w:r>
      <w:r w:rsidRPr="00EA1FA7">
        <w:rPr>
          <w:rFonts w:ascii="Verdana" w:hAnsi="Verdana"/>
          <w:lang w:val="bg-BG"/>
        </w:rPr>
        <w:t>,  за землищата на с. Божурово</w:t>
      </w:r>
      <w:r w:rsidR="002C1176" w:rsidRPr="00EA1FA7">
        <w:rPr>
          <w:rFonts w:ascii="Verdana" w:hAnsi="Verdana"/>
          <w:lang w:val="bg-BG"/>
        </w:rPr>
        <w:t xml:space="preserve"> EKATTE 05058</w:t>
      </w:r>
      <w:r w:rsidRPr="00EA1FA7">
        <w:rPr>
          <w:rFonts w:ascii="Verdana" w:hAnsi="Verdana"/>
          <w:lang w:val="bg-BG"/>
        </w:rPr>
        <w:t>, с. Горичево</w:t>
      </w:r>
      <w:r w:rsidR="002C1176" w:rsidRPr="00EA1FA7">
        <w:rPr>
          <w:rFonts w:ascii="Verdana" w:hAnsi="Verdana"/>
          <w:lang w:val="bg-BG"/>
        </w:rPr>
        <w:t xml:space="preserve"> EKATTE 16105</w:t>
      </w:r>
      <w:r w:rsidRPr="00EA1FA7">
        <w:rPr>
          <w:rFonts w:ascii="Verdana" w:hAnsi="Verdana"/>
          <w:lang w:val="bg-BG"/>
        </w:rPr>
        <w:t>, с. Точилари</w:t>
      </w:r>
      <w:r w:rsidR="002C1176" w:rsidRPr="00EA1FA7">
        <w:rPr>
          <w:rFonts w:ascii="Verdana" w:hAnsi="Verdana"/>
          <w:lang w:val="bg-BG"/>
        </w:rPr>
        <w:t xml:space="preserve"> EKATTE 72895 </w:t>
      </w:r>
      <w:r w:rsidRPr="00EA1FA7">
        <w:rPr>
          <w:rFonts w:ascii="Verdana" w:hAnsi="Verdana"/>
          <w:lang w:val="bg-BG"/>
        </w:rPr>
        <w:t xml:space="preserve"> и с. Сеслав</w:t>
      </w:r>
      <w:r w:rsidR="002C1176" w:rsidRPr="00EA1FA7">
        <w:rPr>
          <w:rFonts w:ascii="Verdana" w:hAnsi="Verdana"/>
          <w:lang w:val="bg-BG"/>
        </w:rPr>
        <w:t xml:space="preserve"> EKATTE 66295 </w:t>
      </w:r>
      <w:r w:rsidRPr="00EA1FA7">
        <w:rPr>
          <w:rFonts w:ascii="Verdana" w:hAnsi="Verdana"/>
          <w:lang w:val="bg-BG"/>
        </w:rPr>
        <w:t xml:space="preserve"> е взета средната стойност на рентните вноски за землището на с. Беловец</w:t>
      </w:r>
      <w:r w:rsidR="002C1176" w:rsidRPr="00EA1FA7">
        <w:rPr>
          <w:rFonts w:ascii="Verdana" w:hAnsi="Verdana"/>
          <w:lang w:val="bg-BG"/>
        </w:rPr>
        <w:t xml:space="preserve"> EKATTE 03575 в размер на 39.00 </w:t>
      </w:r>
      <w:r w:rsidR="00553D7D">
        <w:rPr>
          <w:rFonts w:ascii="Verdana" w:hAnsi="Verdana"/>
          <w:lang w:val="bg-BG"/>
        </w:rPr>
        <w:t>лв./дка.</w:t>
      </w:r>
      <w:r w:rsidRPr="00EA1FA7">
        <w:rPr>
          <w:rFonts w:ascii="Verdana" w:hAnsi="Verdana"/>
          <w:lang w:val="bg-BG"/>
        </w:rPr>
        <w:t>, за землището на с. Равно</w:t>
      </w:r>
      <w:r w:rsidR="002C1176" w:rsidRPr="00EA1FA7">
        <w:rPr>
          <w:rFonts w:ascii="Verdana" w:hAnsi="Verdana"/>
          <w:lang w:val="bg-BG"/>
        </w:rPr>
        <w:t xml:space="preserve"> EKATTE 61203 </w:t>
      </w:r>
      <w:r w:rsidRPr="00EA1FA7">
        <w:rPr>
          <w:rFonts w:ascii="Verdana" w:hAnsi="Verdana"/>
          <w:lang w:val="bg-BG"/>
        </w:rPr>
        <w:t xml:space="preserve"> е е взета средната стойност на рентните вноски за землището на с. Каменово</w:t>
      </w:r>
      <w:r w:rsidR="002C1176" w:rsidRPr="00EA1FA7">
        <w:rPr>
          <w:rFonts w:ascii="Verdana" w:hAnsi="Verdana"/>
          <w:lang w:val="bg-BG"/>
        </w:rPr>
        <w:t xml:space="preserve"> EKATTE 35897 в размер на 38.00 </w:t>
      </w:r>
      <w:r w:rsidR="00553D7D">
        <w:rPr>
          <w:rFonts w:ascii="Verdana" w:hAnsi="Verdana"/>
          <w:lang w:val="bg-BG"/>
        </w:rPr>
        <w:t>лв./дка.</w:t>
      </w:r>
    </w:p>
    <w:p w:rsidR="00EA1FA7" w:rsidRDefault="00EA1FA7" w:rsidP="00EA1FA7">
      <w:pPr>
        <w:spacing w:line="360" w:lineRule="auto"/>
        <w:ind w:firstLine="720"/>
        <w:jc w:val="both"/>
        <w:rPr>
          <w:rFonts w:ascii="Verdana" w:hAnsi="Verdana"/>
          <w:lang w:val="bg-BG"/>
        </w:rPr>
      </w:pPr>
      <w:r w:rsidRPr="00EA1FA7">
        <w:rPr>
          <w:rFonts w:ascii="Verdana" w:hAnsi="Verdana"/>
          <w:lang w:val="bg-BG"/>
        </w:rPr>
        <w:t>Поради това, че за землищата на с. Бели Лом, с. Веселина, с. Гороцвет, с. Градина, с. Крояч, с. Манастирско, с. Сейдол, с. Студенец, с. Тръбач и с. Чудомир няма налични вписани договори, комисията определи размерa на средната стойност на рентните вноски за имотите както следва: за землищата на  с. Бели Лом EKATTE 24092, с. Веселина EKATTE 10759</w:t>
      </w:r>
      <w:r>
        <w:rPr>
          <w:rFonts w:ascii="Verdana" w:hAnsi="Verdana"/>
          <w:lang w:val="bg-BG"/>
        </w:rPr>
        <w:t xml:space="preserve"> и</w:t>
      </w:r>
      <w:r w:rsidRPr="00EA1FA7">
        <w:rPr>
          <w:rFonts w:ascii="Verdana" w:hAnsi="Verdana"/>
          <w:lang w:val="bg-BG"/>
        </w:rPr>
        <w:t xml:space="preserve"> с. Гороцвет EKATTE 17066   е взета средната стойност на рентните вноски за землището на  с. Каменар EKATTE 35715</w:t>
      </w:r>
      <w:r>
        <w:rPr>
          <w:rFonts w:ascii="Verdana" w:hAnsi="Verdana"/>
          <w:lang w:val="bg-BG"/>
        </w:rPr>
        <w:t xml:space="preserve"> в размер на 65.00 </w:t>
      </w:r>
      <w:r w:rsidR="00553D7D">
        <w:rPr>
          <w:rFonts w:ascii="Verdana" w:hAnsi="Verdana"/>
          <w:lang w:val="bg-BG"/>
        </w:rPr>
        <w:t>лв./дка.</w:t>
      </w:r>
      <w:r w:rsidRPr="00EA1FA7">
        <w:rPr>
          <w:rFonts w:ascii="Verdana" w:hAnsi="Verdana"/>
          <w:lang w:val="bg-BG"/>
        </w:rPr>
        <w:t>,  за землище  с. Крояч EKATTE 39949   е взета средната стойност на рентните вноски за землището на с. Ловско EKATTE 44937</w:t>
      </w:r>
      <w:r>
        <w:rPr>
          <w:rFonts w:ascii="Verdana" w:hAnsi="Verdana"/>
          <w:lang w:val="bg-BG"/>
        </w:rPr>
        <w:t xml:space="preserve"> в размер на 43.00 </w:t>
      </w:r>
      <w:r w:rsidR="00553D7D">
        <w:rPr>
          <w:rFonts w:ascii="Verdana" w:hAnsi="Verdana"/>
          <w:lang w:val="bg-BG"/>
        </w:rPr>
        <w:t>лв./дка.</w:t>
      </w:r>
      <w:r w:rsidRPr="00EA1FA7">
        <w:rPr>
          <w:rFonts w:ascii="Verdana" w:hAnsi="Verdana"/>
          <w:lang w:val="bg-BG"/>
        </w:rPr>
        <w:t>, за землищата на с. Манастирско EKATTE 47038,  с. Сейдол EKATTE 65992, с. Студенец EKATTE 70069  и с. Градина EKATTE 17498  е взета средната стойност на рентните вноски за землището на  с. Синя Вода EKATTE 66593</w:t>
      </w:r>
      <w:r>
        <w:rPr>
          <w:rFonts w:ascii="Verdana" w:hAnsi="Verdana"/>
          <w:lang w:val="bg-BG"/>
        </w:rPr>
        <w:t xml:space="preserve"> в размер на 40.00 </w:t>
      </w:r>
      <w:r w:rsidR="00553D7D">
        <w:rPr>
          <w:rFonts w:ascii="Verdana" w:hAnsi="Verdana"/>
          <w:lang w:val="bg-BG"/>
        </w:rPr>
        <w:t>лв./дка.</w:t>
      </w:r>
      <w:r w:rsidRPr="00EA1FA7">
        <w:rPr>
          <w:rFonts w:ascii="Verdana" w:hAnsi="Verdana"/>
          <w:lang w:val="bg-BG"/>
        </w:rPr>
        <w:t>, за землищата на с. Тръбач EKATTE 73262  и с. Чудомир EKATTE 81619  е взета средната стойност на рентните вноски за землището на с. Трапище EKATTE 73002</w:t>
      </w:r>
      <w:r>
        <w:rPr>
          <w:rFonts w:ascii="Verdana" w:hAnsi="Verdana"/>
          <w:lang w:val="bg-BG"/>
        </w:rPr>
        <w:t xml:space="preserve"> в размер на 30.00 </w:t>
      </w:r>
      <w:r w:rsidR="00553D7D">
        <w:rPr>
          <w:rFonts w:ascii="Verdana" w:hAnsi="Verdana"/>
          <w:lang w:val="bg-BG"/>
        </w:rPr>
        <w:t>лв./дка.</w:t>
      </w:r>
    </w:p>
    <w:p w:rsidR="006D2A01" w:rsidRPr="0049341D" w:rsidRDefault="006D2A01" w:rsidP="006D2A01">
      <w:pPr>
        <w:spacing w:line="360" w:lineRule="auto"/>
        <w:ind w:firstLine="720"/>
        <w:jc w:val="both"/>
        <w:rPr>
          <w:rFonts w:ascii="Verdana" w:hAnsi="Verdana"/>
          <w:lang w:val="bg-BG"/>
        </w:rPr>
      </w:pPr>
      <w:r w:rsidRPr="006D2A01">
        <w:rPr>
          <w:rFonts w:ascii="Verdana" w:hAnsi="Verdana"/>
          <w:lang w:val="bg-BG"/>
        </w:rPr>
        <w:t>За землищата на с.</w:t>
      </w:r>
      <w:r>
        <w:rPr>
          <w:rFonts w:ascii="Verdana" w:hAnsi="Verdana"/>
          <w:lang w:val="bg-BG"/>
        </w:rPr>
        <w:t>Балкански</w:t>
      </w:r>
      <w:r w:rsidRPr="006D2A01">
        <w:rPr>
          <w:rFonts w:ascii="Verdana" w:hAnsi="Verdana"/>
          <w:lang w:val="bg-BG"/>
        </w:rPr>
        <w:t>, с.</w:t>
      </w:r>
      <w:r>
        <w:rPr>
          <w:rFonts w:ascii="Verdana" w:hAnsi="Verdana"/>
          <w:lang w:val="bg-BG"/>
        </w:rPr>
        <w:t>Благоево, с.Дянково</w:t>
      </w:r>
      <w:r w:rsidRPr="006D2A01">
        <w:rPr>
          <w:rFonts w:ascii="Verdana" w:hAnsi="Verdana"/>
          <w:lang w:val="bg-BG"/>
        </w:rPr>
        <w:t>, с.</w:t>
      </w:r>
      <w:r>
        <w:rPr>
          <w:rFonts w:ascii="Verdana" w:hAnsi="Verdana"/>
          <w:lang w:val="bg-BG"/>
        </w:rPr>
        <w:t>Мортагоново</w:t>
      </w:r>
      <w:r w:rsidRPr="006D2A01">
        <w:rPr>
          <w:rFonts w:ascii="Verdana" w:hAnsi="Verdana"/>
          <w:lang w:val="bg-BG"/>
        </w:rPr>
        <w:t>, с.</w:t>
      </w:r>
      <w:r>
        <w:rPr>
          <w:rFonts w:ascii="Verdana" w:hAnsi="Verdana"/>
          <w:lang w:val="bg-BG"/>
        </w:rPr>
        <w:t>Недоклан</w:t>
      </w:r>
      <w:r w:rsidRPr="006D2A01">
        <w:rPr>
          <w:rFonts w:ascii="Verdana" w:hAnsi="Verdana"/>
          <w:lang w:val="bg-BG"/>
        </w:rPr>
        <w:t>, с.</w:t>
      </w:r>
      <w:r>
        <w:rPr>
          <w:rFonts w:ascii="Verdana" w:hAnsi="Verdana"/>
          <w:lang w:val="bg-BG"/>
        </w:rPr>
        <w:t>Островче</w:t>
      </w:r>
      <w:r w:rsidRPr="006D2A01">
        <w:rPr>
          <w:rFonts w:ascii="Verdana" w:hAnsi="Verdana"/>
          <w:lang w:val="bg-BG"/>
        </w:rPr>
        <w:t>, с.</w:t>
      </w:r>
      <w:r>
        <w:rPr>
          <w:rFonts w:ascii="Verdana" w:hAnsi="Verdana"/>
          <w:lang w:val="bg-BG"/>
        </w:rPr>
        <w:t>Побит камък</w:t>
      </w:r>
      <w:r w:rsidRPr="006D2A01">
        <w:rPr>
          <w:rFonts w:ascii="Verdana" w:hAnsi="Verdana"/>
          <w:lang w:val="bg-BG"/>
        </w:rPr>
        <w:t>, с.</w:t>
      </w:r>
      <w:r>
        <w:rPr>
          <w:rFonts w:ascii="Verdana" w:hAnsi="Verdana"/>
          <w:lang w:val="bg-BG"/>
        </w:rPr>
        <w:t>Пороище</w:t>
      </w:r>
      <w:r w:rsidRPr="006D2A01">
        <w:rPr>
          <w:rFonts w:ascii="Verdana" w:hAnsi="Verdana"/>
          <w:lang w:val="bg-BG"/>
        </w:rPr>
        <w:t>, с.</w:t>
      </w:r>
      <w:r w:rsidR="00FF476C">
        <w:rPr>
          <w:rFonts w:ascii="Verdana" w:hAnsi="Verdana"/>
          <w:lang w:val="bg-BG"/>
        </w:rPr>
        <w:t xml:space="preserve">Радинград, гр.Разград, </w:t>
      </w:r>
      <w:r w:rsidRPr="006D2A01">
        <w:rPr>
          <w:rFonts w:ascii="Verdana" w:hAnsi="Verdana"/>
          <w:lang w:val="bg-BG"/>
        </w:rPr>
        <w:t>с.</w:t>
      </w:r>
      <w:r w:rsidR="00FF476C">
        <w:rPr>
          <w:rFonts w:ascii="Verdana" w:hAnsi="Verdana"/>
          <w:lang w:val="bg-BG"/>
        </w:rPr>
        <w:t>Ушинци и с.Ясеновец</w:t>
      </w:r>
      <w:r w:rsidRPr="006D2A01">
        <w:rPr>
          <w:rFonts w:ascii="Verdana" w:hAnsi="Verdana"/>
          <w:lang w:val="bg-BG"/>
        </w:rPr>
        <w:t xml:space="preserve"> няма налични вписани договори, комисията определи размерa на средната стойност на рентните вноски за имотите както следва</w:t>
      </w:r>
      <w:r w:rsidRPr="003011F1">
        <w:rPr>
          <w:rFonts w:ascii="Verdana" w:hAnsi="Verdana"/>
          <w:lang w:val="bg-BG"/>
        </w:rPr>
        <w:t xml:space="preserve">: за землищата на  с. </w:t>
      </w:r>
      <w:r w:rsidR="00FF476C" w:rsidRPr="003011F1">
        <w:rPr>
          <w:rFonts w:ascii="Verdana" w:hAnsi="Verdana"/>
          <w:lang w:val="bg-BG"/>
        </w:rPr>
        <w:t>Балкански</w:t>
      </w:r>
      <w:r w:rsidR="00626E46" w:rsidRPr="003011F1">
        <w:rPr>
          <w:rFonts w:ascii="Verdana" w:hAnsi="Verdana"/>
          <w:lang w:val="bg-BG"/>
        </w:rPr>
        <w:t xml:space="preserve"> EKATTE 02467  и</w:t>
      </w:r>
      <w:r w:rsidRPr="003011F1">
        <w:rPr>
          <w:rFonts w:ascii="Verdana" w:hAnsi="Verdana"/>
          <w:lang w:val="bg-BG"/>
        </w:rPr>
        <w:t xml:space="preserve"> с. </w:t>
      </w:r>
      <w:r w:rsidR="00FF476C" w:rsidRPr="003011F1">
        <w:rPr>
          <w:rFonts w:ascii="Verdana" w:hAnsi="Verdana"/>
          <w:lang w:val="bg-BG"/>
        </w:rPr>
        <w:t>Благоево</w:t>
      </w:r>
      <w:r w:rsidR="00626E46" w:rsidRPr="003011F1">
        <w:rPr>
          <w:rFonts w:ascii="Verdana" w:hAnsi="Verdana"/>
          <w:lang w:val="bg-BG"/>
        </w:rPr>
        <w:t xml:space="preserve"> EKATTE 04296 </w:t>
      </w:r>
      <w:r w:rsidRPr="003011F1">
        <w:rPr>
          <w:rFonts w:ascii="Verdana" w:hAnsi="Verdana"/>
          <w:lang w:val="bg-BG"/>
        </w:rPr>
        <w:t xml:space="preserve"> е взета средната стойност на рентните вноски за землището на  с. </w:t>
      </w:r>
      <w:r w:rsidR="00FF476C" w:rsidRPr="003011F1">
        <w:rPr>
          <w:rFonts w:ascii="Verdana" w:hAnsi="Verdana"/>
          <w:lang w:val="bg-BG"/>
        </w:rPr>
        <w:t>Осенец</w:t>
      </w:r>
      <w:r w:rsidR="00626E46" w:rsidRPr="003011F1">
        <w:rPr>
          <w:rFonts w:ascii="Verdana" w:hAnsi="Verdana"/>
          <w:lang w:val="bg-BG"/>
        </w:rPr>
        <w:t xml:space="preserve"> EKATTE 54105 </w:t>
      </w:r>
      <w:r w:rsidRPr="003011F1">
        <w:rPr>
          <w:rFonts w:ascii="Verdana" w:hAnsi="Verdana"/>
          <w:lang w:val="bg-BG"/>
        </w:rPr>
        <w:t xml:space="preserve"> в размер на </w:t>
      </w:r>
      <w:r w:rsidR="00FF476C" w:rsidRPr="003011F1">
        <w:rPr>
          <w:rFonts w:ascii="Verdana" w:hAnsi="Verdana"/>
          <w:lang w:val="bg-BG"/>
        </w:rPr>
        <w:t>47</w:t>
      </w:r>
      <w:r w:rsidRPr="003011F1">
        <w:rPr>
          <w:rFonts w:ascii="Verdana" w:hAnsi="Verdana"/>
          <w:lang w:val="bg-BG"/>
        </w:rPr>
        <w:t xml:space="preserve">.00 </w:t>
      </w:r>
      <w:r w:rsidR="00553D7D">
        <w:rPr>
          <w:rFonts w:ascii="Verdana" w:hAnsi="Verdana"/>
          <w:lang w:val="bg-BG"/>
        </w:rPr>
        <w:t>лв./дка.</w:t>
      </w:r>
      <w:r w:rsidR="00FF476C" w:rsidRPr="003011F1">
        <w:rPr>
          <w:rFonts w:ascii="Verdana" w:hAnsi="Verdana"/>
          <w:lang w:val="bg-BG"/>
        </w:rPr>
        <w:t>,  за землищата</w:t>
      </w:r>
      <w:r w:rsidRPr="003011F1">
        <w:rPr>
          <w:rFonts w:ascii="Verdana" w:hAnsi="Verdana"/>
          <w:lang w:val="bg-BG"/>
        </w:rPr>
        <w:t xml:space="preserve"> </w:t>
      </w:r>
      <w:r w:rsidR="00FF476C" w:rsidRPr="003011F1">
        <w:rPr>
          <w:rFonts w:ascii="Verdana" w:hAnsi="Verdana"/>
          <w:lang w:val="bg-BG"/>
        </w:rPr>
        <w:t>на</w:t>
      </w:r>
      <w:r w:rsidRPr="003011F1">
        <w:rPr>
          <w:rFonts w:ascii="Verdana" w:hAnsi="Verdana"/>
          <w:lang w:val="bg-BG"/>
        </w:rPr>
        <w:t xml:space="preserve"> с.</w:t>
      </w:r>
      <w:r w:rsidR="00FF476C" w:rsidRPr="003011F1">
        <w:rPr>
          <w:rFonts w:ascii="Verdana" w:hAnsi="Verdana"/>
          <w:lang w:val="bg-BG"/>
        </w:rPr>
        <w:t>Дянково</w:t>
      </w:r>
      <w:r w:rsidR="00626E46" w:rsidRPr="003011F1">
        <w:rPr>
          <w:rFonts w:ascii="Verdana" w:hAnsi="Verdana"/>
          <w:lang w:val="bg-BG"/>
        </w:rPr>
        <w:t xml:space="preserve"> EKATTE 24829</w:t>
      </w:r>
      <w:r w:rsidR="00FF476C" w:rsidRPr="003011F1">
        <w:rPr>
          <w:rFonts w:ascii="Verdana" w:hAnsi="Verdana"/>
          <w:lang w:val="bg-BG"/>
        </w:rPr>
        <w:t>, с.Мортагоново</w:t>
      </w:r>
      <w:r w:rsidR="00626E46" w:rsidRPr="003011F1">
        <w:rPr>
          <w:rFonts w:ascii="Verdana" w:hAnsi="Verdana"/>
          <w:lang w:val="bg-BG"/>
        </w:rPr>
        <w:t xml:space="preserve"> EKATTE 49093</w:t>
      </w:r>
      <w:r w:rsidR="00FF476C" w:rsidRPr="003011F1">
        <w:rPr>
          <w:rFonts w:ascii="Verdana" w:hAnsi="Verdana"/>
          <w:lang w:val="bg-BG"/>
        </w:rPr>
        <w:t>, с.Недоклан</w:t>
      </w:r>
      <w:r w:rsidR="00626E46" w:rsidRPr="003011F1">
        <w:rPr>
          <w:rFonts w:ascii="Verdana" w:hAnsi="Verdana"/>
          <w:lang w:val="bg-BG"/>
        </w:rPr>
        <w:t xml:space="preserve"> EKATTE 51353 </w:t>
      </w:r>
      <w:r w:rsidR="00FF476C" w:rsidRPr="003011F1">
        <w:rPr>
          <w:rFonts w:ascii="Verdana" w:hAnsi="Verdana"/>
          <w:lang w:val="bg-BG"/>
        </w:rPr>
        <w:t xml:space="preserve"> и с.Ясеновец</w:t>
      </w:r>
      <w:r w:rsidR="00626E46" w:rsidRPr="003011F1">
        <w:rPr>
          <w:rFonts w:ascii="Verdana" w:hAnsi="Verdana"/>
          <w:lang w:val="bg-BG"/>
        </w:rPr>
        <w:t xml:space="preserve"> EKATTE 87624 </w:t>
      </w:r>
      <w:r w:rsidRPr="003011F1">
        <w:rPr>
          <w:rFonts w:ascii="Verdana" w:hAnsi="Verdana"/>
          <w:lang w:val="bg-BG"/>
        </w:rPr>
        <w:t xml:space="preserve">    е взета средната стойност на рентните вноски за землището на с</w:t>
      </w:r>
      <w:r w:rsidR="00FF476C" w:rsidRPr="003011F1">
        <w:rPr>
          <w:rFonts w:ascii="Verdana" w:hAnsi="Verdana"/>
          <w:lang w:val="bg-BG"/>
        </w:rPr>
        <w:t>.Черковна</w:t>
      </w:r>
      <w:r w:rsidR="00626E46" w:rsidRPr="003011F1">
        <w:rPr>
          <w:rFonts w:ascii="Verdana" w:hAnsi="Verdana"/>
          <w:lang w:val="bg-BG"/>
        </w:rPr>
        <w:t xml:space="preserve"> EKATTE 80724 </w:t>
      </w:r>
      <w:r w:rsidRPr="003011F1">
        <w:rPr>
          <w:rFonts w:ascii="Verdana" w:hAnsi="Verdana"/>
          <w:lang w:val="bg-BG"/>
        </w:rPr>
        <w:t xml:space="preserve"> в размер на </w:t>
      </w:r>
      <w:r w:rsidR="00FF476C" w:rsidRPr="003011F1">
        <w:rPr>
          <w:rFonts w:ascii="Verdana" w:hAnsi="Verdana"/>
          <w:lang w:val="bg-BG"/>
        </w:rPr>
        <w:t>40</w:t>
      </w:r>
      <w:r w:rsidRPr="003011F1">
        <w:rPr>
          <w:rFonts w:ascii="Verdana" w:hAnsi="Verdana"/>
          <w:lang w:val="bg-BG"/>
        </w:rPr>
        <w:t xml:space="preserve">.00 </w:t>
      </w:r>
      <w:r w:rsidR="00553D7D">
        <w:rPr>
          <w:rFonts w:ascii="Verdana" w:hAnsi="Verdana"/>
          <w:lang w:val="bg-BG"/>
        </w:rPr>
        <w:t>лв./дка.</w:t>
      </w:r>
      <w:r w:rsidRPr="003011F1">
        <w:rPr>
          <w:rFonts w:ascii="Verdana" w:hAnsi="Verdana"/>
          <w:lang w:val="bg-BG"/>
        </w:rPr>
        <w:t>, за землищата на с.</w:t>
      </w:r>
      <w:r w:rsidR="00FF476C" w:rsidRPr="003011F1">
        <w:rPr>
          <w:rFonts w:ascii="Verdana" w:hAnsi="Verdana"/>
          <w:lang w:val="bg-BG"/>
        </w:rPr>
        <w:t>Островче</w:t>
      </w:r>
      <w:r w:rsidR="00626E46" w:rsidRPr="003011F1">
        <w:rPr>
          <w:rFonts w:ascii="Verdana" w:hAnsi="Verdana"/>
          <w:lang w:val="bg-BG"/>
        </w:rPr>
        <w:t xml:space="preserve"> EKATTE 54420</w:t>
      </w:r>
      <w:r w:rsidRPr="003011F1">
        <w:rPr>
          <w:rFonts w:ascii="Verdana" w:hAnsi="Verdana"/>
          <w:lang w:val="bg-BG"/>
        </w:rPr>
        <w:t>,</w:t>
      </w:r>
      <w:r w:rsidR="00FF476C" w:rsidRPr="003011F1">
        <w:rPr>
          <w:rFonts w:ascii="Verdana" w:hAnsi="Verdana"/>
          <w:lang w:val="bg-BG"/>
        </w:rPr>
        <w:t xml:space="preserve"> с.Пороище</w:t>
      </w:r>
      <w:r w:rsidR="00626E46" w:rsidRPr="003011F1">
        <w:rPr>
          <w:rFonts w:ascii="Verdana" w:hAnsi="Verdana"/>
          <w:lang w:val="bg-BG"/>
        </w:rPr>
        <w:t xml:space="preserve"> EKATTE 59416</w:t>
      </w:r>
      <w:r w:rsidR="00FF476C" w:rsidRPr="003011F1">
        <w:rPr>
          <w:rFonts w:ascii="Verdana" w:hAnsi="Verdana"/>
          <w:lang w:val="bg-BG"/>
        </w:rPr>
        <w:t>, с.Радинград</w:t>
      </w:r>
      <w:r w:rsidR="00626E46" w:rsidRPr="003011F1">
        <w:rPr>
          <w:rFonts w:ascii="Verdana" w:hAnsi="Verdana"/>
          <w:lang w:val="bg-BG"/>
        </w:rPr>
        <w:t xml:space="preserve"> EKATTE 61385</w:t>
      </w:r>
      <w:r w:rsidR="00FF476C" w:rsidRPr="003011F1">
        <w:rPr>
          <w:rFonts w:ascii="Verdana" w:hAnsi="Verdana"/>
          <w:lang w:val="bg-BG"/>
        </w:rPr>
        <w:t>, гр.</w:t>
      </w:r>
      <w:r w:rsidR="00626E46" w:rsidRPr="003011F1">
        <w:rPr>
          <w:rFonts w:ascii="Verdana" w:hAnsi="Verdana"/>
          <w:lang w:val="bg-BG"/>
        </w:rPr>
        <w:t>Разград EKATTE 61710  и</w:t>
      </w:r>
      <w:r w:rsidR="00FF476C" w:rsidRPr="003011F1">
        <w:rPr>
          <w:rFonts w:ascii="Verdana" w:hAnsi="Verdana"/>
          <w:lang w:val="bg-BG"/>
        </w:rPr>
        <w:t xml:space="preserve"> с.</w:t>
      </w:r>
      <w:r w:rsidR="00626E46" w:rsidRPr="003011F1">
        <w:rPr>
          <w:rFonts w:ascii="Verdana" w:hAnsi="Verdana"/>
          <w:lang w:val="bg-BG"/>
        </w:rPr>
        <w:t>Ушинци EKATTE 75246</w:t>
      </w:r>
      <w:r w:rsidR="00FF476C" w:rsidRPr="003011F1">
        <w:rPr>
          <w:rFonts w:ascii="Verdana" w:hAnsi="Verdana"/>
          <w:lang w:val="bg-BG"/>
        </w:rPr>
        <w:t>,</w:t>
      </w:r>
      <w:r w:rsidRPr="003011F1">
        <w:rPr>
          <w:rFonts w:ascii="Verdana" w:hAnsi="Verdana"/>
          <w:lang w:val="bg-BG"/>
        </w:rPr>
        <w:t xml:space="preserve">    е взета средната стойност на рентните вноски за землището на  с. </w:t>
      </w:r>
      <w:r w:rsidR="00626E46" w:rsidRPr="003011F1">
        <w:rPr>
          <w:rFonts w:ascii="Verdana" w:hAnsi="Verdana"/>
          <w:lang w:val="bg-BG"/>
        </w:rPr>
        <w:t>Гецово</w:t>
      </w:r>
      <w:r w:rsidR="003011F1" w:rsidRPr="003011F1">
        <w:rPr>
          <w:rFonts w:ascii="Verdana" w:hAnsi="Verdana"/>
          <w:lang w:val="bg-BG"/>
        </w:rPr>
        <w:t xml:space="preserve"> EKATTE 18589 </w:t>
      </w:r>
      <w:r w:rsidRPr="003011F1">
        <w:rPr>
          <w:rFonts w:ascii="Verdana" w:hAnsi="Verdana"/>
          <w:lang w:val="bg-BG"/>
        </w:rPr>
        <w:t xml:space="preserve"> в размер на </w:t>
      </w:r>
      <w:r w:rsidR="00626E46" w:rsidRPr="003011F1">
        <w:rPr>
          <w:rFonts w:ascii="Verdana" w:hAnsi="Verdana"/>
          <w:lang w:val="bg-BG"/>
        </w:rPr>
        <w:t>48</w:t>
      </w:r>
      <w:r w:rsidRPr="003011F1">
        <w:rPr>
          <w:rFonts w:ascii="Verdana" w:hAnsi="Verdana"/>
          <w:lang w:val="bg-BG"/>
        </w:rPr>
        <w:t xml:space="preserve">.00 </w:t>
      </w:r>
      <w:r w:rsidR="00553D7D">
        <w:rPr>
          <w:rFonts w:ascii="Verdana" w:hAnsi="Verdana"/>
          <w:lang w:val="bg-BG"/>
        </w:rPr>
        <w:t>лв./дка.</w:t>
      </w:r>
      <w:r w:rsidR="00626E46" w:rsidRPr="003011F1">
        <w:rPr>
          <w:rFonts w:ascii="Verdana" w:hAnsi="Verdana"/>
          <w:lang w:val="bg-BG"/>
        </w:rPr>
        <w:t>, за землището</w:t>
      </w:r>
      <w:r w:rsidRPr="003011F1">
        <w:rPr>
          <w:rFonts w:ascii="Verdana" w:hAnsi="Verdana"/>
          <w:lang w:val="bg-BG"/>
        </w:rPr>
        <w:t xml:space="preserve"> на с. </w:t>
      </w:r>
      <w:r w:rsidR="00626E46" w:rsidRPr="003011F1">
        <w:rPr>
          <w:rFonts w:ascii="Verdana" w:hAnsi="Verdana"/>
          <w:lang w:val="bg-BG"/>
        </w:rPr>
        <w:t>Побит камък</w:t>
      </w:r>
      <w:r w:rsidR="003011F1" w:rsidRPr="003011F1">
        <w:rPr>
          <w:rFonts w:ascii="Verdana" w:hAnsi="Verdana"/>
          <w:lang w:val="bg-BG"/>
        </w:rPr>
        <w:t xml:space="preserve"> EKATTE 56890 </w:t>
      </w:r>
      <w:r w:rsidRPr="003011F1">
        <w:rPr>
          <w:rFonts w:ascii="Verdana" w:hAnsi="Verdana"/>
          <w:lang w:val="bg-BG"/>
        </w:rPr>
        <w:t xml:space="preserve">  е взета средната стойност на </w:t>
      </w:r>
      <w:r w:rsidRPr="0049341D">
        <w:rPr>
          <w:rFonts w:ascii="Verdana" w:hAnsi="Verdana"/>
          <w:lang w:val="bg-BG"/>
        </w:rPr>
        <w:t xml:space="preserve">рентните вноски за землището на с. </w:t>
      </w:r>
      <w:r w:rsidR="00626E46" w:rsidRPr="0049341D">
        <w:rPr>
          <w:rFonts w:ascii="Verdana" w:hAnsi="Verdana"/>
          <w:lang w:val="bg-BG"/>
        </w:rPr>
        <w:t>Киченица</w:t>
      </w:r>
      <w:r w:rsidR="003011F1" w:rsidRPr="0049341D">
        <w:rPr>
          <w:rFonts w:ascii="Verdana" w:hAnsi="Verdana"/>
          <w:lang w:val="bg-BG"/>
        </w:rPr>
        <w:t xml:space="preserve"> EKATTE 37109 </w:t>
      </w:r>
      <w:r w:rsidRPr="0049341D">
        <w:rPr>
          <w:rFonts w:ascii="Verdana" w:hAnsi="Verdana"/>
          <w:lang w:val="bg-BG"/>
        </w:rPr>
        <w:t xml:space="preserve"> в размер на </w:t>
      </w:r>
      <w:r w:rsidR="00626E46" w:rsidRPr="0049341D">
        <w:rPr>
          <w:rFonts w:ascii="Verdana" w:hAnsi="Verdana"/>
          <w:lang w:val="bg-BG"/>
        </w:rPr>
        <w:t>46</w:t>
      </w:r>
      <w:r w:rsidRPr="0049341D">
        <w:rPr>
          <w:rFonts w:ascii="Verdana" w:hAnsi="Verdana"/>
          <w:lang w:val="bg-BG"/>
        </w:rPr>
        <w:t xml:space="preserve">.00 </w:t>
      </w:r>
      <w:r w:rsidR="00553D7D">
        <w:rPr>
          <w:rFonts w:ascii="Verdana" w:hAnsi="Verdana"/>
          <w:lang w:val="bg-BG"/>
        </w:rPr>
        <w:t>лв./дка.</w:t>
      </w:r>
    </w:p>
    <w:p w:rsidR="00EA1FA7" w:rsidRPr="004864F1" w:rsidRDefault="00103627" w:rsidP="00EA1FA7">
      <w:pPr>
        <w:spacing w:line="360" w:lineRule="auto"/>
        <w:ind w:firstLine="720"/>
        <w:jc w:val="both"/>
        <w:rPr>
          <w:rFonts w:ascii="Verdana" w:hAnsi="Verdana"/>
          <w:lang w:val="bg-BG"/>
        </w:rPr>
      </w:pPr>
      <w:r w:rsidRPr="0049341D">
        <w:rPr>
          <w:rFonts w:ascii="Verdana" w:hAnsi="Verdana"/>
          <w:lang w:val="bg-BG"/>
        </w:rPr>
        <w:t xml:space="preserve">За землищата на с.Голям Извор, с.Хърсово, с.Хума, с.Богомилци, с.Голяма вода, с.Кривица, с.Кара Михал, с.Владимировци, с.Здравец и с.Богданци,  няма налични вписани договори, комисията определи размерa на средната стойност на рентните вноски за имотите </w:t>
      </w:r>
      <w:r w:rsidRPr="0049341D">
        <w:rPr>
          <w:rFonts w:ascii="Verdana" w:hAnsi="Verdana"/>
          <w:lang w:val="bg-BG"/>
        </w:rPr>
        <w:lastRenderedPageBreak/>
        <w:t>както следва: за землищата на  с.Голям Извор</w:t>
      </w:r>
      <w:r w:rsidR="0049341D" w:rsidRPr="0049341D">
        <w:rPr>
          <w:rFonts w:ascii="Verdana" w:hAnsi="Verdana"/>
          <w:lang w:val="bg-BG"/>
        </w:rPr>
        <w:t xml:space="preserve"> EKATTE 15761</w:t>
      </w:r>
      <w:r w:rsidRPr="0049341D">
        <w:rPr>
          <w:rFonts w:ascii="Verdana" w:hAnsi="Verdana"/>
          <w:lang w:val="bg-BG"/>
        </w:rPr>
        <w:t>, с.Хърсово</w:t>
      </w:r>
      <w:r w:rsidR="0049341D" w:rsidRPr="0049341D">
        <w:rPr>
          <w:rFonts w:ascii="Verdana" w:hAnsi="Verdana"/>
          <w:lang w:val="bg-BG"/>
        </w:rPr>
        <w:t xml:space="preserve"> EKATTE 77579</w:t>
      </w:r>
      <w:r w:rsidRPr="0049341D">
        <w:rPr>
          <w:rFonts w:ascii="Verdana" w:hAnsi="Verdana"/>
          <w:lang w:val="bg-BG"/>
        </w:rPr>
        <w:t>, с.Хума</w:t>
      </w:r>
      <w:r w:rsidR="0049341D" w:rsidRPr="0049341D">
        <w:rPr>
          <w:rFonts w:ascii="Verdana" w:hAnsi="Verdana"/>
          <w:lang w:val="bg-BG"/>
        </w:rPr>
        <w:t xml:space="preserve"> EKATTE 77517</w:t>
      </w:r>
      <w:r w:rsidRPr="0049341D">
        <w:rPr>
          <w:rFonts w:ascii="Verdana" w:hAnsi="Verdana"/>
          <w:lang w:val="bg-BG"/>
        </w:rPr>
        <w:t>, с.Богомилци</w:t>
      </w:r>
      <w:r w:rsidR="0049341D" w:rsidRPr="0049341D">
        <w:rPr>
          <w:rFonts w:ascii="Verdana" w:hAnsi="Verdana"/>
          <w:lang w:val="bg-BG"/>
        </w:rPr>
        <w:t xml:space="preserve"> EKATTE 04741</w:t>
      </w:r>
      <w:r w:rsidRPr="0049341D">
        <w:rPr>
          <w:rFonts w:ascii="Verdana" w:hAnsi="Verdana"/>
          <w:lang w:val="bg-BG"/>
        </w:rPr>
        <w:t>, с.</w:t>
      </w:r>
      <w:r w:rsidRPr="004864F1">
        <w:rPr>
          <w:rFonts w:ascii="Verdana" w:hAnsi="Verdana"/>
          <w:lang w:val="bg-BG"/>
        </w:rPr>
        <w:t>Голяма вода</w:t>
      </w:r>
      <w:r w:rsidR="0049341D" w:rsidRPr="004864F1">
        <w:rPr>
          <w:rFonts w:ascii="Verdana" w:hAnsi="Verdana"/>
          <w:lang w:val="bg-BG"/>
        </w:rPr>
        <w:t xml:space="preserve"> EKATTE 15669</w:t>
      </w:r>
      <w:r w:rsidRPr="004864F1">
        <w:rPr>
          <w:rFonts w:ascii="Verdana" w:hAnsi="Verdana"/>
          <w:lang w:val="bg-BG"/>
        </w:rPr>
        <w:t>, с.Кривица</w:t>
      </w:r>
      <w:r w:rsidR="0049341D" w:rsidRPr="004864F1">
        <w:rPr>
          <w:rFonts w:ascii="Verdana" w:hAnsi="Verdana"/>
          <w:lang w:val="bg-BG"/>
        </w:rPr>
        <w:t xml:space="preserve"> EKATTE 39815 и</w:t>
      </w:r>
      <w:r w:rsidRPr="004864F1">
        <w:rPr>
          <w:rFonts w:ascii="Verdana" w:hAnsi="Verdana"/>
          <w:lang w:val="bg-BG"/>
        </w:rPr>
        <w:t xml:space="preserve"> с.Кара Михал</w:t>
      </w:r>
      <w:r w:rsidR="0049341D" w:rsidRPr="004864F1">
        <w:rPr>
          <w:rFonts w:ascii="Verdana" w:hAnsi="Verdana"/>
          <w:lang w:val="bg-BG"/>
        </w:rPr>
        <w:t xml:space="preserve"> EKATTE 36333</w:t>
      </w:r>
      <w:r w:rsidRPr="004864F1">
        <w:rPr>
          <w:rFonts w:ascii="Verdana" w:hAnsi="Verdana"/>
          <w:lang w:val="bg-BG"/>
        </w:rPr>
        <w:t xml:space="preserve"> е взета средната стойност на рентните вноски за землището на  с. Самуил</w:t>
      </w:r>
      <w:r w:rsidR="0049341D" w:rsidRPr="004864F1">
        <w:rPr>
          <w:rFonts w:ascii="Verdana" w:hAnsi="Verdana"/>
          <w:lang w:val="bg-BG"/>
        </w:rPr>
        <w:t xml:space="preserve"> EKATTE 65276</w:t>
      </w:r>
      <w:r w:rsidRPr="004864F1">
        <w:rPr>
          <w:rFonts w:ascii="Verdana" w:hAnsi="Verdana"/>
          <w:lang w:val="bg-BG"/>
        </w:rPr>
        <w:t xml:space="preserve">  в размер на 21.00 </w:t>
      </w:r>
      <w:r w:rsidR="00553D7D">
        <w:rPr>
          <w:rFonts w:ascii="Verdana" w:hAnsi="Verdana"/>
          <w:lang w:val="bg-BG"/>
        </w:rPr>
        <w:t>лв./дка.</w:t>
      </w:r>
      <w:r w:rsidRPr="004864F1">
        <w:rPr>
          <w:rFonts w:ascii="Verdana" w:hAnsi="Verdana"/>
          <w:lang w:val="bg-BG"/>
        </w:rPr>
        <w:t xml:space="preserve">,  за землищата на </w:t>
      </w:r>
      <w:r w:rsidR="0049341D" w:rsidRPr="004864F1">
        <w:rPr>
          <w:rFonts w:ascii="Verdana" w:hAnsi="Verdana"/>
          <w:lang w:val="bg-BG"/>
        </w:rPr>
        <w:t>с.Владимировци</w:t>
      </w:r>
      <w:r w:rsidR="000A2B98" w:rsidRPr="004864F1">
        <w:rPr>
          <w:rFonts w:ascii="Verdana" w:hAnsi="Verdana"/>
          <w:lang w:val="bg-BG"/>
        </w:rPr>
        <w:t xml:space="preserve"> EKATTE 11449</w:t>
      </w:r>
      <w:r w:rsidR="0049341D" w:rsidRPr="004864F1">
        <w:rPr>
          <w:rFonts w:ascii="Verdana" w:hAnsi="Verdana"/>
          <w:lang w:val="bg-BG"/>
        </w:rPr>
        <w:t xml:space="preserve"> и</w:t>
      </w:r>
      <w:r w:rsidRPr="004864F1">
        <w:rPr>
          <w:rFonts w:ascii="Verdana" w:hAnsi="Verdana"/>
          <w:lang w:val="bg-BG"/>
        </w:rPr>
        <w:t xml:space="preserve"> </w:t>
      </w:r>
      <w:r w:rsidR="0049341D" w:rsidRPr="004864F1">
        <w:rPr>
          <w:rFonts w:ascii="Verdana" w:hAnsi="Verdana"/>
          <w:lang w:val="bg-BG"/>
        </w:rPr>
        <w:t>с.Богданци</w:t>
      </w:r>
      <w:r w:rsidR="000A2B98" w:rsidRPr="004864F1">
        <w:rPr>
          <w:rFonts w:ascii="Verdana" w:hAnsi="Verdana"/>
          <w:lang w:val="bg-BG"/>
        </w:rPr>
        <w:t xml:space="preserve"> EKATTE 04666</w:t>
      </w:r>
      <w:r w:rsidR="0049341D" w:rsidRPr="004864F1">
        <w:rPr>
          <w:rFonts w:ascii="Verdana" w:hAnsi="Verdana"/>
          <w:lang w:val="bg-BG"/>
        </w:rPr>
        <w:t xml:space="preserve"> </w:t>
      </w:r>
      <w:r w:rsidRPr="004864F1">
        <w:rPr>
          <w:rFonts w:ascii="Verdana" w:hAnsi="Verdana"/>
          <w:lang w:val="bg-BG"/>
        </w:rPr>
        <w:t>е взета средната стойност на рентните вноски за землището на с.</w:t>
      </w:r>
      <w:r w:rsidR="0049341D" w:rsidRPr="004864F1">
        <w:rPr>
          <w:rFonts w:ascii="Verdana" w:hAnsi="Verdana"/>
          <w:lang w:val="bg-BG"/>
        </w:rPr>
        <w:t>Ножарово</w:t>
      </w:r>
      <w:r w:rsidR="000A2B98" w:rsidRPr="004864F1">
        <w:rPr>
          <w:rFonts w:ascii="Verdana" w:hAnsi="Verdana"/>
          <w:lang w:val="bg-BG"/>
        </w:rPr>
        <w:t xml:space="preserve"> EKATTE 52341</w:t>
      </w:r>
      <w:r w:rsidRPr="004864F1">
        <w:rPr>
          <w:rFonts w:ascii="Verdana" w:hAnsi="Verdana"/>
          <w:lang w:val="bg-BG"/>
        </w:rPr>
        <w:t xml:space="preserve">  в размер на </w:t>
      </w:r>
      <w:r w:rsidR="0049341D" w:rsidRPr="004864F1">
        <w:rPr>
          <w:rFonts w:ascii="Verdana" w:hAnsi="Verdana"/>
          <w:lang w:val="bg-BG"/>
        </w:rPr>
        <w:t>37</w:t>
      </w:r>
      <w:r w:rsidRPr="004864F1">
        <w:rPr>
          <w:rFonts w:ascii="Verdana" w:hAnsi="Verdana"/>
          <w:lang w:val="bg-BG"/>
        </w:rPr>
        <w:t xml:space="preserve">.00 </w:t>
      </w:r>
      <w:r w:rsidR="00553D7D">
        <w:rPr>
          <w:rFonts w:ascii="Verdana" w:hAnsi="Verdana"/>
          <w:lang w:val="bg-BG"/>
        </w:rPr>
        <w:t>лв./дка.</w:t>
      </w:r>
      <w:r w:rsidR="0049341D" w:rsidRPr="004864F1">
        <w:rPr>
          <w:rFonts w:ascii="Verdana" w:hAnsi="Verdana"/>
          <w:lang w:val="bg-BG"/>
        </w:rPr>
        <w:t>,</w:t>
      </w:r>
      <w:r w:rsidRPr="004864F1">
        <w:rPr>
          <w:rFonts w:ascii="Verdana" w:hAnsi="Verdana"/>
          <w:lang w:val="bg-BG"/>
        </w:rPr>
        <w:t xml:space="preserve"> за землището на с. </w:t>
      </w:r>
      <w:r w:rsidR="0049341D" w:rsidRPr="004864F1">
        <w:rPr>
          <w:rFonts w:ascii="Verdana" w:hAnsi="Verdana"/>
          <w:lang w:val="bg-BG"/>
        </w:rPr>
        <w:t>Здравец</w:t>
      </w:r>
      <w:r w:rsidR="000A2B98" w:rsidRPr="004864F1">
        <w:rPr>
          <w:rFonts w:ascii="Verdana" w:hAnsi="Verdana"/>
          <w:lang w:val="bg-BG"/>
        </w:rPr>
        <w:t xml:space="preserve"> EKATTE 30630</w:t>
      </w:r>
      <w:r w:rsidRPr="004864F1">
        <w:rPr>
          <w:rFonts w:ascii="Verdana" w:hAnsi="Verdana"/>
          <w:lang w:val="bg-BG"/>
        </w:rPr>
        <w:t xml:space="preserve">   е взета средната стойност на рентните вноски за землището на с. </w:t>
      </w:r>
      <w:r w:rsidR="0049341D" w:rsidRPr="004864F1">
        <w:rPr>
          <w:rFonts w:ascii="Verdana" w:hAnsi="Verdana"/>
          <w:lang w:val="bg-BG"/>
        </w:rPr>
        <w:t>Пчелина</w:t>
      </w:r>
      <w:r w:rsidR="000A2B98" w:rsidRPr="004864F1">
        <w:rPr>
          <w:rFonts w:ascii="Verdana" w:hAnsi="Verdana"/>
          <w:lang w:val="bg-BG"/>
        </w:rPr>
        <w:t xml:space="preserve"> EKATTE 58877</w:t>
      </w:r>
      <w:r w:rsidRPr="004864F1">
        <w:rPr>
          <w:rFonts w:ascii="Verdana" w:hAnsi="Verdana"/>
          <w:lang w:val="bg-BG"/>
        </w:rPr>
        <w:t xml:space="preserve">  в размер на </w:t>
      </w:r>
      <w:r w:rsidR="0049341D" w:rsidRPr="004864F1">
        <w:rPr>
          <w:rFonts w:ascii="Verdana" w:hAnsi="Verdana"/>
          <w:lang w:val="bg-BG"/>
        </w:rPr>
        <w:t>28</w:t>
      </w:r>
      <w:r w:rsidRPr="004864F1">
        <w:rPr>
          <w:rFonts w:ascii="Verdana" w:hAnsi="Verdana"/>
          <w:lang w:val="bg-BG"/>
        </w:rPr>
        <w:t xml:space="preserve">.00 </w:t>
      </w:r>
      <w:r w:rsidR="00553D7D">
        <w:rPr>
          <w:rFonts w:ascii="Verdana" w:hAnsi="Verdana"/>
          <w:lang w:val="bg-BG"/>
        </w:rPr>
        <w:t>лв./дка.</w:t>
      </w:r>
    </w:p>
    <w:p w:rsidR="002E7812" w:rsidRPr="002E7812" w:rsidRDefault="000A2B98" w:rsidP="00570993">
      <w:pPr>
        <w:spacing w:line="360" w:lineRule="auto"/>
        <w:ind w:firstLine="720"/>
        <w:jc w:val="both"/>
        <w:rPr>
          <w:rFonts w:ascii="Verdana" w:hAnsi="Verdana"/>
          <w:lang w:val="bg-BG"/>
        </w:rPr>
      </w:pPr>
      <w:r w:rsidRPr="004864F1">
        <w:rPr>
          <w:rFonts w:ascii="Verdana" w:hAnsi="Verdana"/>
          <w:lang w:val="bg-BG"/>
        </w:rPr>
        <w:t xml:space="preserve">За землищата на с.Езерче и с.Костанденец  няма налични вписани договори и комисията определи размерa на средната стойност на рентните вноски за имотите както следва: за землищата на  с.Езерче EKATTE 27156 и с.Костанденец EKATTE 38830  е взета средната стойност на рентните вноски за землището на  гр.Цар Калоян  в размер на 33.00 </w:t>
      </w:r>
      <w:r w:rsidR="00553D7D">
        <w:rPr>
          <w:rFonts w:ascii="Verdana" w:hAnsi="Verdana"/>
          <w:lang w:val="bg-BG"/>
        </w:rPr>
        <w:t>лв./дка.</w:t>
      </w:r>
    </w:p>
    <w:p w:rsidR="007B1B84" w:rsidRPr="00F246C0" w:rsidRDefault="007B1B84" w:rsidP="00570993">
      <w:pPr>
        <w:spacing w:line="360" w:lineRule="auto"/>
        <w:ind w:firstLine="720"/>
        <w:jc w:val="both"/>
        <w:rPr>
          <w:rFonts w:ascii="Verdana" w:hAnsi="Verdana"/>
          <w:lang w:val="bg-BG"/>
        </w:rPr>
      </w:pPr>
      <w:r w:rsidRPr="00F246C0">
        <w:rPr>
          <w:rFonts w:ascii="Verdana" w:hAnsi="Verdana"/>
        </w:rPr>
        <w:t>K</w:t>
      </w:r>
      <w:r w:rsidR="00D92C28" w:rsidRPr="00F246C0">
        <w:rPr>
          <w:rFonts w:ascii="Verdana" w:hAnsi="Verdana"/>
          <w:lang w:val="bg-BG"/>
        </w:rPr>
        <w:t>оми</w:t>
      </w:r>
      <w:r w:rsidR="00F655DB" w:rsidRPr="00F246C0">
        <w:rPr>
          <w:rFonts w:ascii="Verdana" w:hAnsi="Verdana"/>
          <w:lang w:val="bg-BG"/>
        </w:rPr>
        <w:t xml:space="preserve">сията </w:t>
      </w:r>
      <w:r w:rsidRPr="00F246C0">
        <w:rPr>
          <w:rFonts w:ascii="Verdana" w:hAnsi="Verdana"/>
        </w:rPr>
        <w:t xml:space="preserve"> </w:t>
      </w:r>
      <w:r w:rsidR="004249F9" w:rsidRPr="00F246C0">
        <w:rPr>
          <w:rFonts w:ascii="Verdana" w:hAnsi="Verdana"/>
          <w:lang w:val="bg-BG"/>
        </w:rPr>
        <w:t>състав</w:t>
      </w:r>
      <w:r w:rsidR="00F655DB" w:rsidRPr="00F246C0">
        <w:rPr>
          <w:rFonts w:ascii="Verdana" w:hAnsi="Verdana"/>
          <w:lang w:val="bg-BG"/>
        </w:rPr>
        <w:t>и</w:t>
      </w:r>
      <w:r w:rsidR="004249F9" w:rsidRPr="00F246C0">
        <w:rPr>
          <w:rFonts w:ascii="Verdana" w:hAnsi="Verdana"/>
          <w:lang w:val="bg-BG"/>
        </w:rPr>
        <w:t xml:space="preserve"> протокол</w:t>
      </w:r>
      <w:r w:rsidR="00F655DB" w:rsidRPr="00F246C0">
        <w:rPr>
          <w:rFonts w:ascii="Verdana" w:hAnsi="Verdana"/>
          <w:lang w:val="bg-BG"/>
        </w:rPr>
        <w:t xml:space="preserve">и </w:t>
      </w:r>
      <w:r w:rsidR="004249F9" w:rsidRPr="00F246C0">
        <w:rPr>
          <w:rFonts w:ascii="Verdana" w:hAnsi="Verdana"/>
          <w:lang w:val="bg-BG"/>
        </w:rPr>
        <w:t xml:space="preserve"> </w:t>
      </w:r>
      <w:r w:rsidR="00F655DB" w:rsidRPr="00F246C0">
        <w:rPr>
          <w:rFonts w:ascii="Verdana" w:hAnsi="Verdana"/>
          <w:lang w:val="bg-BG"/>
        </w:rPr>
        <w:t>№№</w:t>
      </w:r>
      <w:r w:rsidR="00833B8A" w:rsidRPr="00F246C0">
        <w:rPr>
          <w:rFonts w:ascii="Verdana" w:hAnsi="Verdana"/>
          <w:lang w:val="bg-BG"/>
        </w:rPr>
        <w:t xml:space="preserve"> 1, 2, 3</w:t>
      </w:r>
      <w:r w:rsidR="00817C13">
        <w:rPr>
          <w:rFonts w:ascii="Verdana" w:hAnsi="Verdana"/>
          <w:lang w:val="bg-BG"/>
        </w:rPr>
        <w:t xml:space="preserve">, </w:t>
      </w:r>
      <w:r w:rsidR="00833B8A" w:rsidRPr="00F246C0">
        <w:rPr>
          <w:rFonts w:ascii="Verdana" w:hAnsi="Verdana"/>
        </w:rPr>
        <w:t>4</w:t>
      </w:r>
      <w:r w:rsidR="00F655DB" w:rsidRPr="00F246C0">
        <w:rPr>
          <w:rFonts w:ascii="Verdana" w:hAnsi="Verdana"/>
          <w:lang w:val="bg-BG"/>
        </w:rPr>
        <w:t xml:space="preserve"> </w:t>
      </w:r>
      <w:r w:rsidR="00817C13">
        <w:rPr>
          <w:rFonts w:ascii="Verdana" w:hAnsi="Verdana"/>
          <w:lang w:val="bg-BG"/>
        </w:rPr>
        <w:t xml:space="preserve">и 5 </w:t>
      </w:r>
      <w:r w:rsidR="004249F9" w:rsidRPr="00F246C0">
        <w:rPr>
          <w:rFonts w:ascii="Verdana" w:hAnsi="Verdana"/>
          <w:lang w:val="bg-BG"/>
        </w:rPr>
        <w:t xml:space="preserve">от </w:t>
      </w:r>
      <w:r w:rsidR="00817C13" w:rsidRPr="004E6BF5">
        <w:rPr>
          <w:rFonts w:ascii="Verdana" w:hAnsi="Verdana"/>
        </w:rPr>
        <w:t>2</w:t>
      </w:r>
      <w:r w:rsidR="004E6BF5" w:rsidRPr="004E6BF5">
        <w:rPr>
          <w:rFonts w:ascii="Verdana" w:hAnsi="Verdana"/>
          <w:lang w:val="bg-BG"/>
        </w:rPr>
        <w:t>8</w:t>
      </w:r>
      <w:r w:rsidR="00817C13" w:rsidRPr="004E6BF5">
        <w:rPr>
          <w:rFonts w:ascii="Verdana" w:hAnsi="Verdana"/>
        </w:rPr>
        <w:t>.01.202</w:t>
      </w:r>
      <w:r w:rsidR="004E6BF5" w:rsidRPr="004E6BF5">
        <w:rPr>
          <w:rFonts w:ascii="Verdana" w:hAnsi="Verdana"/>
          <w:lang w:val="bg-BG"/>
        </w:rPr>
        <w:t>2</w:t>
      </w:r>
      <w:r w:rsidR="00D92C28" w:rsidRPr="004E6BF5">
        <w:rPr>
          <w:rFonts w:ascii="Verdana" w:hAnsi="Verdana"/>
          <w:lang w:val="bg-BG"/>
        </w:rPr>
        <w:t xml:space="preserve"> г.</w:t>
      </w:r>
      <w:r w:rsidRPr="00F246C0">
        <w:rPr>
          <w:rFonts w:ascii="Verdana" w:hAnsi="Verdana"/>
          <w:lang w:val="bg-BG"/>
        </w:rPr>
        <w:t xml:space="preserve"> съдържащи данни за средните рентни плащания за стопанска 20</w:t>
      </w:r>
      <w:r w:rsidR="00E618C9">
        <w:rPr>
          <w:rFonts w:ascii="Verdana" w:hAnsi="Verdana"/>
          <w:lang w:val="bg-BG"/>
        </w:rPr>
        <w:t>2</w:t>
      </w:r>
      <w:r w:rsidR="009C6419">
        <w:rPr>
          <w:rFonts w:ascii="Verdana" w:hAnsi="Verdana"/>
          <w:lang w:val="bg-BG"/>
        </w:rPr>
        <w:t>1</w:t>
      </w:r>
      <w:r w:rsidRPr="00F246C0">
        <w:rPr>
          <w:rFonts w:ascii="Verdana" w:hAnsi="Verdana"/>
          <w:lang w:val="bg-BG"/>
        </w:rPr>
        <w:t>-202</w:t>
      </w:r>
      <w:r w:rsidR="009C6419">
        <w:rPr>
          <w:rFonts w:ascii="Verdana" w:hAnsi="Verdana"/>
          <w:lang w:val="bg-BG"/>
        </w:rPr>
        <w:t>2</w:t>
      </w:r>
      <w:r w:rsidRPr="00F246C0">
        <w:rPr>
          <w:rFonts w:ascii="Verdana" w:hAnsi="Verdana"/>
          <w:lang w:val="bg-BG"/>
        </w:rPr>
        <w:t xml:space="preserve"> година за имоти с </w:t>
      </w:r>
      <w:r w:rsidR="00310B01" w:rsidRPr="00F246C0">
        <w:rPr>
          <w:rFonts w:ascii="Verdana" w:hAnsi="Verdana"/>
          <w:lang w:val="bg-BG"/>
        </w:rPr>
        <w:t>начин на</w:t>
      </w:r>
      <w:r w:rsidR="00310B01" w:rsidRPr="00F246C0">
        <w:rPr>
          <w:rFonts w:ascii="Verdana" w:hAnsi="Verdana"/>
        </w:rPr>
        <w:t xml:space="preserve"> трайно ползване на земеделските земи</w:t>
      </w:r>
      <w:r w:rsidRPr="00F246C0">
        <w:rPr>
          <w:rFonts w:ascii="Verdana" w:hAnsi="Verdana"/>
          <w:lang w:val="bg-BG"/>
        </w:rPr>
        <w:t xml:space="preserve"> </w:t>
      </w:r>
      <w:r w:rsidR="009C6419">
        <w:rPr>
          <w:rFonts w:ascii="Verdana" w:hAnsi="Verdana"/>
          <w:lang w:val="bg-BG"/>
        </w:rPr>
        <w:t>–</w:t>
      </w:r>
      <w:r w:rsidR="00310B01" w:rsidRPr="00F246C0">
        <w:rPr>
          <w:rFonts w:ascii="Verdana" w:hAnsi="Verdana"/>
          <w:lang w:val="bg-BG"/>
        </w:rPr>
        <w:t xml:space="preserve"> </w:t>
      </w:r>
      <w:r w:rsidR="009C6419">
        <w:rPr>
          <w:rFonts w:ascii="Verdana" w:hAnsi="Verdana"/>
          <w:lang w:val="bg-BG"/>
        </w:rPr>
        <w:t>„</w:t>
      </w:r>
      <w:r w:rsidRPr="00F246C0">
        <w:rPr>
          <w:rFonts w:ascii="Verdana" w:hAnsi="Verdana"/>
          <w:lang w:val="bg-BG"/>
        </w:rPr>
        <w:t>нив</w:t>
      </w:r>
      <w:r w:rsidR="002257D5">
        <w:rPr>
          <w:rFonts w:ascii="Verdana" w:hAnsi="Verdana"/>
          <w:lang w:val="bg-BG"/>
        </w:rPr>
        <w:t>и</w:t>
      </w:r>
      <w:r w:rsidR="009C6419">
        <w:rPr>
          <w:rFonts w:ascii="Verdana" w:hAnsi="Verdana"/>
          <w:lang w:val="bg-BG"/>
        </w:rPr>
        <w:t>“</w:t>
      </w:r>
      <w:r w:rsidRPr="00F246C0">
        <w:rPr>
          <w:rFonts w:ascii="Verdana" w:hAnsi="Verdana"/>
          <w:lang w:val="bg-BG"/>
        </w:rPr>
        <w:t>, „трайн</w:t>
      </w:r>
      <w:r w:rsidR="002257D5">
        <w:rPr>
          <w:rFonts w:ascii="Verdana" w:hAnsi="Verdana"/>
          <w:lang w:val="bg-BG"/>
        </w:rPr>
        <w:t>и</w:t>
      </w:r>
      <w:r w:rsidRPr="00F246C0">
        <w:rPr>
          <w:rFonts w:ascii="Verdana" w:hAnsi="Verdana"/>
          <w:lang w:val="bg-BG"/>
        </w:rPr>
        <w:t xml:space="preserve"> насаждени</w:t>
      </w:r>
      <w:r w:rsidR="002257D5">
        <w:rPr>
          <w:rFonts w:ascii="Verdana" w:hAnsi="Verdana"/>
          <w:lang w:val="bg-BG"/>
        </w:rPr>
        <w:t>я</w:t>
      </w:r>
      <w:r w:rsidRPr="00F246C0">
        <w:rPr>
          <w:rFonts w:ascii="Verdana" w:hAnsi="Verdana"/>
          <w:lang w:val="bg-BG"/>
        </w:rPr>
        <w:t>“, „пасищ</w:t>
      </w:r>
      <w:r w:rsidR="002257D5">
        <w:rPr>
          <w:rFonts w:ascii="Verdana" w:hAnsi="Verdana"/>
          <w:lang w:val="bg-BG"/>
        </w:rPr>
        <w:t>а</w:t>
      </w:r>
      <w:r w:rsidR="009E568D" w:rsidRPr="00F246C0">
        <w:rPr>
          <w:rFonts w:ascii="Verdana" w:hAnsi="Verdana"/>
          <w:lang w:val="bg-BG"/>
        </w:rPr>
        <w:t>, мер</w:t>
      </w:r>
      <w:r w:rsidR="002257D5">
        <w:rPr>
          <w:rFonts w:ascii="Verdana" w:hAnsi="Verdana"/>
          <w:lang w:val="bg-BG"/>
        </w:rPr>
        <w:t>и</w:t>
      </w:r>
      <w:r w:rsidR="00817C13">
        <w:rPr>
          <w:rFonts w:ascii="Verdana" w:hAnsi="Verdana"/>
          <w:lang w:val="bg-BG"/>
        </w:rPr>
        <w:t>“,</w:t>
      </w:r>
      <w:r w:rsidRPr="00F246C0">
        <w:rPr>
          <w:rFonts w:ascii="Verdana" w:hAnsi="Verdana"/>
          <w:lang w:val="bg-BG"/>
        </w:rPr>
        <w:t xml:space="preserve"> „ливад</w:t>
      </w:r>
      <w:r w:rsidR="002257D5">
        <w:rPr>
          <w:rFonts w:ascii="Verdana" w:hAnsi="Verdana"/>
          <w:lang w:val="bg-BG"/>
        </w:rPr>
        <w:t>и</w:t>
      </w:r>
      <w:r w:rsidRPr="00F246C0">
        <w:rPr>
          <w:rFonts w:ascii="Verdana" w:hAnsi="Verdana"/>
          <w:lang w:val="bg-BG"/>
        </w:rPr>
        <w:t>“</w:t>
      </w:r>
      <w:r w:rsidR="00817C13">
        <w:rPr>
          <w:rFonts w:ascii="Verdana" w:hAnsi="Verdana"/>
          <w:lang w:val="bg-BG"/>
        </w:rPr>
        <w:t xml:space="preserve"> и „лозя“</w:t>
      </w:r>
      <w:r w:rsidRPr="00F246C0">
        <w:rPr>
          <w:rFonts w:ascii="Verdana" w:hAnsi="Verdana"/>
          <w:lang w:val="bg-BG"/>
        </w:rPr>
        <w:t xml:space="preserve">, </w:t>
      </w:r>
      <w:r w:rsidR="00E518B8" w:rsidRPr="00F246C0">
        <w:rPr>
          <w:rFonts w:ascii="Verdana" w:hAnsi="Verdana"/>
        </w:rPr>
        <w:t>при спазване на Методиката за определяне на средното годишно рентно плащане, одобрена от министъра на земеделието</w:t>
      </w:r>
      <w:r w:rsidR="00817C13">
        <w:rPr>
          <w:rFonts w:ascii="Verdana" w:hAnsi="Verdana"/>
          <w:lang w:val="bg-BG"/>
        </w:rPr>
        <w:t xml:space="preserve">, </w:t>
      </w:r>
      <w:r w:rsidR="00E518B8" w:rsidRPr="00F246C0">
        <w:rPr>
          <w:rFonts w:ascii="Verdana" w:hAnsi="Verdana"/>
        </w:rPr>
        <w:t>храните</w:t>
      </w:r>
      <w:r w:rsidR="00817C13">
        <w:rPr>
          <w:rFonts w:ascii="Verdana" w:hAnsi="Verdana"/>
          <w:lang w:val="bg-BG"/>
        </w:rPr>
        <w:t xml:space="preserve"> и горите със Заповед</w:t>
      </w:r>
      <w:r w:rsidR="006C6056">
        <w:rPr>
          <w:rFonts w:ascii="Verdana" w:hAnsi="Verdana"/>
          <w:lang w:val="bg-BG"/>
        </w:rPr>
        <w:t xml:space="preserve"> </w:t>
      </w:r>
      <w:r w:rsidR="00E518B8" w:rsidRPr="00F246C0">
        <w:rPr>
          <w:rFonts w:ascii="Verdana" w:hAnsi="Verdana"/>
        </w:rPr>
        <w:t>–</w:t>
      </w:r>
      <w:r w:rsidR="006C6056">
        <w:rPr>
          <w:rFonts w:ascii="Verdana" w:hAnsi="Verdana"/>
          <w:lang w:val="bg-BG"/>
        </w:rPr>
        <w:t xml:space="preserve"> </w:t>
      </w:r>
      <w:r w:rsidR="006C6056" w:rsidRPr="006C6056">
        <w:rPr>
          <w:rFonts w:ascii="Verdana" w:hAnsi="Verdana"/>
        </w:rPr>
        <w:t>РД 46</w:t>
      </w:r>
      <w:r w:rsidR="006C6056">
        <w:rPr>
          <w:rFonts w:ascii="Verdana" w:hAnsi="Verdana"/>
          <w:lang w:val="bg-BG"/>
        </w:rPr>
        <w:t xml:space="preserve"> </w:t>
      </w:r>
      <w:r w:rsidR="006C6056" w:rsidRPr="006C6056">
        <w:rPr>
          <w:rFonts w:ascii="Verdana" w:hAnsi="Verdana"/>
        </w:rPr>
        <w:t>-28/22.01.2021</w:t>
      </w:r>
      <w:r w:rsidR="00E518B8" w:rsidRPr="00F246C0">
        <w:rPr>
          <w:rFonts w:ascii="Verdana" w:hAnsi="Verdana"/>
        </w:rPr>
        <w:t>г.</w:t>
      </w:r>
    </w:p>
    <w:p w:rsidR="00743345" w:rsidRDefault="00743345" w:rsidP="00570993">
      <w:pPr>
        <w:spacing w:line="360" w:lineRule="auto"/>
        <w:ind w:firstLine="720"/>
        <w:jc w:val="both"/>
        <w:rPr>
          <w:rFonts w:ascii="Verdana" w:hAnsi="Verdana"/>
        </w:rPr>
      </w:pPr>
    </w:p>
    <w:p w:rsidR="00D92C28" w:rsidRPr="00F246C0" w:rsidRDefault="007B1B84" w:rsidP="00570993">
      <w:pPr>
        <w:spacing w:line="360" w:lineRule="auto"/>
        <w:ind w:firstLine="720"/>
        <w:jc w:val="both"/>
        <w:rPr>
          <w:rFonts w:ascii="Verdana" w:hAnsi="Verdana"/>
          <w:lang w:val="bg-BG"/>
        </w:rPr>
      </w:pPr>
      <w:r w:rsidRPr="00F246C0">
        <w:rPr>
          <w:rFonts w:ascii="Verdana" w:hAnsi="Verdana"/>
          <w:lang w:val="bg-BG"/>
        </w:rPr>
        <w:t xml:space="preserve">Комисията </w:t>
      </w:r>
      <w:r w:rsidR="00513E36" w:rsidRPr="00F246C0">
        <w:rPr>
          <w:rFonts w:ascii="Verdana" w:hAnsi="Verdana"/>
          <w:lang w:val="bg-BG"/>
        </w:rPr>
        <w:t>Ви предлага</w:t>
      </w:r>
      <w:r w:rsidR="00D92C28" w:rsidRPr="00F246C0">
        <w:rPr>
          <w:rFonts w:ascii="Verdana" w:hAnsi="Verdana"/>
          <w:lang w:val="bg-BG"/>
        </w:rPr>
        <w:t xml:space="preserve"> </w:t>
      </w:r>
      <w:r w:rsidR="004E2E6E" w:rsidRPr="00F246C0">
        <w:rPr>
          <w:rFonts w:ascii="Verdana" w:hAnsi="Verdana"/>
          <w:lang w:val="bg-BG"/>
        </w:rPr>
        <w:t>да одобр</w:t>
      </w:r>
      <w:r w:rsidR="00513E36" w:rsidRPr="00F246C0">
        <w:rPr>
          <w:rFonts w:ascii="Verdana" w:hAnsi="Verdana"/>
          <w:lang w:val="bg-BG"/>
        </w:rPr>
        <w:t>ите</w:t>
      </w:r>
      <w:r w:rsidR="004E2E6E" w:rsidRPr="00F246C0">
        <w:rPr>
          <w:rFonts w:ascii="Verdana" w:hAnsi="Verdana"/>
          <w:lang w:val="bg-BG"/>
        </w:rPr>
        <w:t xml:space="preserve"> </w:t>
      </w:r>
      <w:r w:rsidRPr="00F246C0">
        <w:rPr>
          <w:rFonts w:ascii="Verdana" w:hAnsi="Verdana"/>
          <w:lang w:val="bg-BG"/>
        </w:rPr>
        <w:t xml:space="preserve">протоколите </w:t>
      </w:r>
      <w:r w:rsidR="00D92C28" w:rsidRPr="00F246C0">
        <w:rPr>
          <w:rFonts w:ascii="Verdana" w:hAnsi="Verdana"/>
          <w:lang w:val="bg-BG"/>
        </w:rPr>
        <w:t xml:space="preserve">и впоследствие </w:t>
      </w:r>
      <w:r w:rsidRPr="00F246C0">
        <w:rPr>
          <w:rFonts w:ascii="Verdana" w:hAnsi="Verdana"/>
          <w:lang w:val="bg-BG"/>
        </w:rPr>
        <w:t xml:space="preserve">те да </w:t>
      </w:r>
      <w:r w:rsidR="00F00895" w:rsidRPr="00F246C0">
        <w:rPr>
          <w:rFonts w:ascii="Verdana" w:hAnsi="Verdana"/>
          <w:lang w:val="bg-BG"/>
        </w:rPr>
        <w:t>бъд</w:t>
      </w:r>
      <w:r w:rsidRPr="00F246C0">
        <w:rPr>
          <w:rFonts w:ascii="Verdana" w:hAnsi="Verdana"/>
          <w:lang w:val="bg-BG"/>
        </w:rPr>
        <w:t>ат</w:t>
      </w:r>
      <w:r w:rsidR="00F00895" w:rsidRPr="00F246C0">
        <w:rPr>
          <w:rFonts w:ascii="Verdana" w:hAnsi="Verdana"/>
          <w:lang w:val="bg-BG"/>
        </w:rPr>
        <w:t xml:space="preserve"> </w:t>
      </w:r>
      <w:r w:rsidR="00D92C28" w:rsidRPr="00F246C0">
        <w:rPr>
          <w:rFonts w:ascii="Verdana" w:hAnsi="Verdana"/>
          <w:lang w:val="bg-BG"/>
        </w:rPr>
        <w:t xml:space="preserve">публикувана на интернет страницата на ОД „Земеделие” град </w:t>
      </w:r>
      <w:r w:rsidR="00A23012" w:rsidRPr="00F246C0">
        <w:rPr>
          <w:rFonts w:ascii="Verdana" w:hAnsi="Verdana"/>
          <w:lang w:val="bg-BG"/>
        </w:rPr>
        <w:t>Разград</w:t>
      </w:r>
      <w:r w:rsidR="00D92C28" w:rsidRPr="00F246C0">
        <w:rPr>
          <w:rFonts w:ascii="Verdana" w:hAnsi="Verdana"/>
          <w:lang w:val="bg-BG"/>
        </w:rPr>
        <w:t>.</w:t>
      </w:r>
    </w:p>
    <w:p w:rsidR="004E2E6E" w:rsidRDefault="00D92C28" w:rsidP="00647FE8">
      <w:pPr>
        <w:spacing w:line="360" w:lineRule="auto"/>
        <w:jc w:val="both"/>
        <w:rPr>
          <w:rFonts w:ascii="Verdana" w:hAnsi="Verdana"/>
          <w:lang w:val="bg-BG"/>
        </w:rPr>
      </w:pPr>
      <w:r w:rsidRPr="00427DA9">
        <w:rPr>
          <w:rFonts w:ascii="Verdana" w:hAnsi="Verdana"/>
          <w:lang w:val="bg-BG"/>
        </w:rPr>
        <w:t xml:space="preserve">         </w:t>
      </w:r>
    </w:p>
    <w:p w:rsidR="00310B01" w:rsidRPr="00427DA9" w:rsidRDefault="00310B01" w:rsidP="00647FE8">
      <w:pPr>
        <w:spacing w:line="360" w:lineRule="auto"/>
        <w:jc w:val="both"/>
        <w:rPr>
          <w:rFonts w:ascii="Verdana" w:hAnsi="Verdana"/>
          <w:lang w:val="bg-BG"/>
        </w:rPr>
      </w:pPr>
    </w:p>
    <w:p w:rsidR="004E2E6E" w:rsidRPr="00427DA9" w:rsidRDefault="00D92C28" w:rsidP="00743345">
      <w:pPr>
        <w:spacing w:line="480" w:lineRule="auto"/>
        <w:jc w:val="both"/>
        <w:rPr>
          <w:rFonts w:ascii="Verdana" w:hAnsi="Verdana"/>
          <w:b/>
          <w:lang w:val="bg-BG"/>
        </w:rPr>
      </w:pPr>
      <w:r w:rsidRPr="00427DA9">
        <w:rPr>
          <w:rFonts w:ascii="Verdana" w:hAnsi="Verdana"/>
          <w:lang w:val="bg-BG"/>
        </w:rPr>
        <w:t xml:space="preserve"> </w:t>
      </w:r>
      <w:r w:rsidR="004E2E6E" w:rsidRPr="00427DA9">
        <w:rPr>
          <w:rFonts w:ascii="Verdana" w:hAnsi="Verdana"/>
          <w:lang w:val="bg-BG"/>
        </w:rPr>
        <w:t>Приложения</w:t>
      </w:r>
      <w:r w:rsidRPr="00427DA9">
        <w:rPr>
          <w:rFonts w:ascii="Verdana" w:hAnsi="Verdana"/>
          <w:lang w:val="bg-BG"/>
        </w:rPr>
        <w:t>:</w:t>
      </w:r>
      <w:r w:rsidR="00425D46" w:rsidRPr="00427DA9">
        <w:rPr>
          <w:rFonts w:ascii="Verdana" w:hAnsi="Verdana"/>
          <w:b/>
          <w:lang w:val="bg-BG"/>
        </w:rPr>
        <w:t xml:space="preserve"> </w:t>
      </w:r>
    </w:p>
    <w:p w:rsidR="00425D46" w:rsidRPr="00427DA9" w:rsidRDefault="00F655DB" w:rsidP="00743345">
      <w:pPr>
        <w:numPr>
          <w:ilvl w:val="0"/>
          <w:numId w:val="7"/>
        </w:numPr>
        <w:spacing w:line="480" w:lineRule="auto"/>
        <w:jc w:val="both"/>
        <w:rPr>
          <w:rFonts w:ascii="Verdana" w:hAnsi="Verdana"/>
          <w:lang w:val="bg-BG"/>
        </w:rPr>
      </w:pPr>
      <w:r w:rsidRPr="00427DA9">
        <w:rPr>
          <w:rFonts w:ascii="Verdana" w:hAnsi="Verdana"/>
          <w:lang w:val="bg-BG"/>
        </w:rPr>
        <w:t>П</w:t>
      </w:r>
      <w:r w:rsidR="00385B58" w:rsidRPr="00427DA9">
        <w:rPr>
          <w:rFonts w:ascii="Verdana" w:hAnsi="Verdana"/>
          <w:lang w:val="bg-BG"/>
        </w:rPr>
        <w:t>ротокол</w:t>
      </w:r>
      <w:r w:rsidRPr="00427DA9">
        <w:rPr>
          <w:rFonts w:ascii="Verdana" w:hAnsi="Verdana"/>
          <w:lang w:val="bg-BG"/>
        </w:rPr>
        <w:t xml:space="preserve">  № 1 </w:t>
      </w:r>
      <w:r w:rsidR="004E2E6E" w:rsidRPr="00427DA9">
        <w:rPr>
          <w:rFonts w:ascii="Verdana" w:hAnsi="Verdana"/>
          <w:lang w:val="bg-BG"/>
        </w:rPr>
        <w:t xml:space="preserve">от </w:t>
      </w:r>
      <w:r w:rsidR="00817C13">
        <w:rPr>
          <w:rFonts w:ascii="Verdana" w:hAnsi="Verdana"/>
        </w:rPr>
        <w:t>2</w:t>
      </w:r>
      <w:r w:rsidR="004E6BF5">
        <w:rPr>
          <w:rFonts w:ascii="Verdana" w:hAnsi="Verdana"/>
          <w:lang w:val="bg-BG"/>
        </w:rPr>
        <w:t>8</w:t>
      </w:r>
      <w:r w:rsidR="00817C13">
        <w:rPr>
          <w:rFonts w:ascii="Verdana" w:hAnsi="Verdana"/>
        </w:rPr>
        <w:t>.01.202</w:t>
      </w:r>
      <w:r w:rsidR="009C6419">
        <w:rPr>
          <w:rFonts w:ascii="Verdana" w:hAnsi="Verdana"/>
          <w:lang w:val="bg-BG"/>
        </w:rPr>
        <w:t>2</w:t>
      </w:r>
      <w:r w:rsidRPr="00427DA9">
        <w:rPr>
          <w:rFonts w:ascii="Verdana" w:hAnsi="Verdana"/>
          <w:lang w:val="bg-BG"/>
        </w:rPr>
        <w:t xml:space="preserve"> г. за</w:t>
      </w:r>
      <w:r w:rsidR="00425D46" w:rsidRPr="00427DA9">
        <w:rPr>
          <w:rFonts w:ascii="Verdana" w:hAnsi="Verdana"/>
          <w:lang w:val="bg-BG"/>
        </w:rPr>
        <w:t xml:space="preserve"> размера на средното годишно рентно плащане за землищата в Област </w:t>
      </w:r>
      <w:r w:rsidR="00A23012" w:rsidRPr="00427DA9">
        <w:rPr>
          <w:rFonts w:ascii="Verdana" w:hAnsi="Verdana"/>
          <w:lang w:val="bg-BG"/>
        </w:rPr>
        <w:t>Разград</w:t>
      </w:r>
      <w:r w:rsidRPr="00427DA9">
        <w:rPr>
          <w:rFonts w:ascii="Verdana" w:hAnsi="Verdana"/>
          <w:lang w:val="bg-BG"/>
        </w:rPr>
        <w:t xml:space="preserve"> за имоти с начин на трайно ползване „нив</w:t>
      </w:r>
      <w:r w:rsidR="002257D5">
        <w:rPr>
          <w:rFonts w:ascii="Verdana" w:hAnsi="Verdana"/>
          <w:lang w:val="bg-BG"/>
        </w:rPr>
        <w:t>и</w:t>
      </w:r>
      <w:r w:rsidR="00385B58" w:rsidRPr="00427DA9">
        <w:rPr>
          <w:rFonts w:ascii="Verdana" w:hAnsi="Verdana"/>
          <w:lang w:val="bg-BG"/>
        </w:rPr>
        <w:t xml:space="preserve">“ за стопанска </w:t>
      </w:r>
      <w:r w:rsidR="00817C13">
        <w:rPr>
          <w:rFonts w:ascii="Verdana" w:hAnsi="Verdana"/>
          <w:lang w:val="bg-BG"/>
        </w:rPr>
        <w:t>202</w:t>
      </w:r>
      <w:r w:rsidR="009C6419">
        <w:rPr>
          <w:rFonts w:ascii="Verdana" w:hAnsi="Verdana"/>
          <w:lang w:val="bg-BG"/>
        </w:rPr>
        <w:t>1</w:t>
      </w:r>
      <w:r w:rsidR="00817C13">
        <w:rPr>
          <w:rFonts w:ascii="Verdana" w:hAnsi="Verdana"/>
          <w:lang w:val="bg-BG"/>
        </w:rPr>
        <w:t>-202</w:t>
      </w:r>
      <w:r w:rsidR="009C6419">
        <w:rPr>
          <w:rFonts w:ascii="Verdana" w:hAnsi="Verdana"/>
          <w:lang w:val="bg-BG"/>
        </w:rPr>
        <w:t>2</w:t>
      </w:r>
      <w:r w:rsidR="00385B58" w:rsidRPr="00427DA9">
        <w:rPr>
          <w:rFonts w:ascii="Verdana" w:hAnsi="Verdana"/>
          <w:lang w:val="bg-BG"/>
        </w:rPr>
        <w:t xml:space="preserve"> г.;</w:t>
      </w:r>
    </w:p>
    <w:p w:rsidR="00385B58" w:rsidRPr="00427DA9" w:rsidRDefault="00385B58" w:rsidP="00743345">
      <w:pPr>
        <w:numPr>
          <w:ilvl w:val="0"/>
          <w:numId w:val="7"/>
        </w:numPr>
        <w:spacing w:line="480" w:lineRule="auto"/>
        <w:jc w:val="both"/>
        <w:rPr>
          <w:rFonts w:ascii="Verdana" w:hAnsi="Verdana"/>
          <w:lang w:val="bg-BG"/>
        </w:rPr>
      </w:pPr>
      <w:r w:rsidRPr="00427DA9">
        <w:rPr>
          <w:rFonts w:ascii="Verdana" w:hAnsi="Verdana"/>
          <w:lang w:val="bg-BG"/>
        </w:rPr>
        <w:t xml:space="preserve">Протокол  № 2 от </w:t>
      </w:r>
      <w:r w:rsidR="00817C13">
        <w:rPr>
          <w:rFonts w:ascii="Verdana" w:hAnsi="Verdana"/>
        </w:rPr>
        <w:t>2</w:t>
      </w:r>
      <w:r w:rsidR="004E6BF5">
        <w:rPr>
          <w:rFonts w:ascii="Verdana" w:hAnsi="Verdana"/>
          <w:lang w:val="bg-BG"/>
        </w:rPr>
        <w:t>8</w:t>
      </w:r>
      <w:r w:rsidR="00817C13">
        <w:rPr>
          <w:rFonts w:ascii="Verdana" w:hAnsi="Verdana"/>
        </w:rPr>
        <w:t>.01.202</w:t>
      </w:r>
      <w:r w:rsidR="009C6419">
        <w:rPr>
          <w:rFonts w:ascii="Verdana" w:hAnsi="Verdana"/>
          <w:lang w:val="bg-BG"/>
        </w:rPr>
        <w:t>2</w:t>
      </w:r>
      <w:r w:rsidRPr="00427DA9">
        <w:rPr>
          <w:rFonts w:ascii="Verdana" w:hAnsi="Verdana"/>
          <w:lang w:val="bg-BG"/>
        </w:rPr>
        <w:t xml:space="preserve"> г. за размера на средното годишно рентно плащане за землищата в Област Разград за имоти с начин на трайно ползване „</w:t>
      </w:r>
      <w:r w:rsidR="00833B8A" w:rsidRPr="00427DA9">
        <w:rPr>
          <w:rFonts w:ascii="Verdana" w:hAnsi="Verdana"/>
          <w:lang w:val="bg-BG"/>
        </w:rPr>
        <w:t>трайн</w:t>
      </w:r>
      <w:r w:rsidR="002257D5">
        <w:rPr>
          <w:rFonts w:ascii="Verdana" w:hAnsi="Verdana"/>
          <w:lang w:val="bg-BG"/>
        </w:rPr>
        <w:t>и</w:t>
      </w:r>
      <w:r w:rsidR="00833B8A" w:rsidRPr="00427DA9">
        <w:rPr>
          <w:rFonts w:ascii="Verdana" w:hAnsi="Verdana"/>
          <w:lang w:val="bg-BG"/>
        </w:rPr>
        <w:t xml:space="preserve"> насаждени</w:t>
      </w:r>
      <w:r w:rsidR="002257D5">
        <w:rPr>
          <w:rFonts w:ascii="Verdana" w:hAnsi="Verdana"/>
          <w:lang w:val="bg-BG"/>
        </w:rPr>
        <w:t>я</w:t>
      </w:r>
      <w:r w:rsidRPr="00427DA9">
        <w:rPr>
          <w:rFonts w:ascii="Verdana" w:hAnsi="Verdana"/>
          <w:lang w:val="bg-BG"/>
        </w:rPr>
        <w:t xml:space="preserve">“ за стопанска </w:t>
      </w:r>
      <w:r w:rsidR="00817C13">
        <w:rPr>
          <w:rFonts w:ascii="Verdana" w:hAnsi="Verdana"/>
          <w:lang w:val="bg-BG"/>
        </w:rPr>
        <w:t>202</w:t>
      </w:r>
      <w:r w:rsidR="009C6419">
        <w:rPr>
          <w:rFonts w:ascii="Verdana" w:hAnsi="Verdana"/>
          <w:lang w:val="bg-BG"/>
        </w:rPr>
        <w:t>1</w:t>
      </w:r>
      <w:r w:rsidR="00817C13">
        <w:rPr>
          <w:rFonts w:ascii="Verdana" w:hAnsi="Verdana"/>
          <w:lang w:val="bg-BG"/>
        </w:rPr>
        <w:t>-202</w:t>
      </w:r>
      <w:r w:rsidR="009C6419">
        <w:rPr>
          <w:rFonts w:ascii="Verdana" w:hAnsi="Verdana"/>
          <w:lang w:val="bg-BG"/>
        </w:rPr>
        <w:t>2</w:t>
      </w:r>
      <w:r w:rsidRPr="00427DA9">
        <w:rPr>
          <w:rFonts w:ascii="Verdana" w:hAnsi="Verdana"/>
          <w:lang w:val="bg-BG"/>
        </w:rPr>
        <w:t xml:space="preserve"> г.;</w:t>
      </w:r>
    </w:p>
    <w:p w:rsidR="00385B58" w:rsidRPr="00427DA9" w:rsidRDefault="00385B58" w:rsidP="00743345">
      <w:pPr>
        <w:numPr>
          <w:ilvl w:val="0"/>
          <w:numId w:val="7"/>
        </w:numPr>
        <w:spacing w:line="480" w:lineRule="auto"/>
        <w:jc w:val="both"/>
        <w:rPr>
          <w:rFonts w:ascii="Verdana" w:hAnsi="Verdana"/>
          <w:lang w:val="bg-BG"/>
        </w:rPr>
      </w:pPr>
      <w:r w:rsidRPr="00427DA9">
        <w:rPr>
          <w:rFonts w:ascii="Verdana" w:hAnsi="Verdana"/>
          <w:lang w:val="bg-BG"/>
        </w:rPr>
        <w:t xml:space="preserve">Протокол  № 3 от </w:t>
      </w:r>
      <w:r w:rsidR="00817C13">
        <w:rPr>
          <w:rFonts w:ascii="Verdana" w:hAnsi="Verdana"/>
        </w:rPr>
        <w:t>2</w:t>
      </w:r>
      <w:r w:rsidR="004E6BF5">
        <w:rPr>
          <w:rFonts w:ascii="Verdana" w:hAnsi="Verdana"/>
          <w:lang w:val="bg-BG"/>
        </w:rPr>
        <w:t>8</w:t>
      </w:r>
      <w:r w:rsidR="00817C13">
        <w:rPr>
          <w:rFonts w:ascii="Verdana" w:hAnsi="Verdana"/>
        </w:rPr>
        <w:t>.01.202</w:t>
      </w:r>
      <w:r w:rsidR="009C6419">
        <w:rPr>
          <w:rFonts w:ascii="Verdana" w:hAnsi="Verdana"/>
          <w:lang w:val="bg-BG"/>
        </w:rPr>
        <w:t>2</w:t>
      </w:r>
      <w:r w:rsidRPr="00427DA9">
        <w:rPr>
          <w:rFonts w:ascii="Verdana" w:hAnsi="Verdana"/>
          <w:lang w:val="bg-BG"/>
        </w:rPr>
        <w:t xml:space="preserve"> г. за размера на средното годишно рентно плащане за землищата в Област Разград за имоти с начин на трайно ползване „</w:t>
      </w:r>
      <w:r w:rsidR="00833B8A" w:rsidRPr="00427DA9">
        <w:rPr>
          <w:rFonts w:ascii="Verdana" w:hAnsi="Verdana"/>
          <w:lang w:val="bg-BG"/>
        </w:rPr>
        <w:t>пасищ</w:t>
      </w:r>
      <w:r w:rsidR="002257D5">
        <w:rPr>
          <w:rFonts w:ascii="Verdana" w:hAnsi="Verdana"/>
          <w:lang w:val="bg-BG"/>
        </w:rPr>
        <w:t>а, мери</w:t>
      </w:r>
      <w:r w:rsidRPr="00427DA9">
        <w:rPr>
          <w:rFonts w:ascii="Verdana" w:hAnsi="Verdana"/>
          <w:lang w:val="bg-BG"/>
        </w:rPr>
        <w:t xml:space="preserve">“ за стопанска </w:t>
      </w:r>
      <w:r w:rsidR="00817C13">
        <w:rPr>
          <w:rFonts w:ascii="Verdana" w:hAnsi="Verdana"/>
          <w:lang w:val="bg-BG"/>
        </w:rPr>
        <w:t>202</w:t>
      </w:r>
      <w:r w:rsidR="009C6419">
        <w:rPr>
          <w:rFonts w:ascii="Verdana" w:hAnsi="Verdana"/>
          <w:lang w:val="bg-BG"/>
        </w:rPr>
        <w:t>1</w:t>
      </w:r>
      <w:r w:rsidR="00817C13">
        <w:rPr>
          <w:rFonts w:ascii="Verdana" w:hAnsi="Verdana"/>
          <w:lang w:val="bg-BG"/>
        </w:rPr>
        <w:t>-202</w:t>
      </w:r>
      <w:r w:rsidR="009C6419">
        <w:rPr>
          <w:rFonts w:ascii="Verdana" w:hAnsi="Verdana"/>
          <w:lang w:val="bg-BG"/>
        </w:rPr>
        <w:t>2</w:t>
      </w:r>
      <w:r w:rsidRPr="00427DA9">
        <w:rPr>
          <w:rFonts w:ascii="Verdana" w:hAnsi="Verdana"/>
          <w:lang w:val="bg-BG"/>
        </w:rPr>
        <w:t xml:space="preserve"> г.;</w:t>
      </w:r>
    </w:p>
    <w:p w:rsidR="00385B58" w:rsidRDefault="00385B58" w:rsidP="00743345">
      <w:pPr>
        <w:numPr>
          <w:ilvl w:val="0"/>
          <w:numId w:val="7"/>
        </w:numPr>
        <w:spacing w:line="480" w:lineRule="auto"/>
        <w:jc w:val="both"/>
        <w:rPr>
          <w:rFonts w:ascii="Verdana" w:hAnsi="Verdana"/>
          <w:lang w:val="bg-BG"/>
        </w:rPr>
      </w:pPr>
      <w:r w:rsidRPr="00427DA9">
        <w:rPr>
          <w:rFonts w:ascii="Verdana" w:hAnsi="Verdana"/>
          <w:lang w:val="bg-BG"/>
        </w:rPr>
        <w:lastRenderedPageBreak/>
        <w:t xml:space="preserve">Протокол  № 4 от </w:t>
      </w:r>
      <w:r w:rsidR="00817C13">
        <w:rPr>
          <w:rFonts w:ascii="Verdana" w:hAnsi="Verdana"/>
        </w:rPr>
        <w:t>2</w:t>
      </w:r>
      <w:r w:rsidR="004E6BF5">
        <w:rPr>
          <w:rFonts w:ascii="Verdana" w:hAnsi="Verdana"/>
          <w:lang w:val="bg-BG"/>
        </w:rPr>
        <w:t>8</w:t>
      </w:r>
      <w:r w:rsidR="00817C13">
        <w:rPr>
          <w:rFonts w:ascii="Verdana" w:hAnsi="Verdana"/>
        </w:rPr>
        <w:t>.01.202</w:t>
      </w:r>
      <w:r w:rsidR="009C6419">
        <w:rPr>
          <w:rFonts w:ascii="Verdana" w:hAnsi="Verdana"/>
          <w:lang w:val="bg-BG"/>
        </w:rPr>
        <w:t>2</w:t>
      </w:r>
      <w:r w:rsidRPr="00427DA9">
        <w:rPr>
          <w:rFonts w:ascii="Verdana" w:hAnsi="Verdana"/>
          <w:lang w:val="bg-BG"/>
        </w:rPr>
        <w:t xml:space="preserve"> г. за размера на средното годишно рентно плащане за землищата в Област Разград за имоти с начин на трайно ползване „</w:t>
      </w:r>
      <w:r w:rsidR="00833B8A" w:rsidRPr="00427DA9">
        <w:rPr>
          <w:rFonts w:ascii="Verdana" w:hAnsi="Verdana"/>
          <w:lang w:val="bg-BG"/>
        </w:rPr>
        <w:t>ливад</w:t>
      </w:r>
      <w:r w:rsidR="002257D5">
        <w:rPr>
          <w:rFonts w:ascii="Verdana" w:hAnsi="Verdana"/>
          <w:lang w:val="bg-BG"/>
        </w:rPr>
        <w:t>и</w:t>
      </w:r>
      <w:r w:rsidRPr="00427DA9">
        <w:rPr>
          <w:rFonts w:ascii="Verdana" w:hAnsi="Verdana"/>
          <w:lang w:val="bg-BG"/>
        </w:rPr>
        <w:t xml:space="preserve">“ за стопанска </w:t>
      </w:r>
      <w:r w:rsidR="00817C13">
        <w:rPr>
          <w:rFonts w:ascii="Verdana" w:hAnsi="Verdana"/>
          <w:lang w:val="bg-BG"/>
        </w:rPr>
        <w:t>202</w:t>
      </w:r>
      <w:r w:rsidR="009C6419">
        <w:rPr>
          <w:rFonts w:ascii="Verdana" w:hAnsi="Verdana"/>
          <w:lang w:val="bg-BG"/>
        </w:rPr>
        <w:t>1</w:t>
      </w:r>
      <w:r w:rsidR="00817C13">
        <w:rPr>
          <w:rFonts w:ascii="Verdana" w:hAnsi="Verdana"/>
          <w:lang w:val="bg-BG"/>
        </w:rPr>
        <w:t>-202</w:t>
      </w:r>
      <w:r w:rsidR="009C6419">
        <w:rPr>
          <w:rFonts w:ascii="Verdana" w:hAnsi="Verdana"/>
          <w:lang w:val="bg-BG"/>
        </w:rPr>
        <w:t>2</w:t>
      </w:r>
      <w:r w:rsidRPr="00427DA9">
        <w:rPr>
          <w:rFonts w:ascii="Verdana" w:hAnsi="Verdana"/>
          <w:lang w:val="bg-BG"/>
        </w:rPr>
        <w:t xml:space="preserve"> г.</w:t>
      </w:r>
    </w:p>
    <w:p w:rsidR="008F7974" w:rsidRPr="00570993" w:rsidRDefault="008F7974" w:rsidP="00743345">
      <w:pPr>
        <w:numPr>
          <w:ilvl w:val="0"/>
          <w:numId w:val="7"/>
        </w:numPr>
        <w:spacing w:line="480" w:lineRule="auto"/>
        <w:jc w:val="both"/>
        <w:rPr>
          <w:rFonts w:ascii="Verdana" w:hAnsi="Verdana"/>
          <w:lang w:val="bg-BG"/>
        </w:rPr>
      </w:pPr>
      <w:r w:rsidRPr="00427DA9">
        <w:rPr>
          <w:rFonts w:ascii="Verdana" w:hAnsi="Verdana"/>
          <w:lang w:val="bg-BG"/>
        </w:rPr>
        <w:t xml:space="preserve">Протокол  № </w:t>
      </w:r>
      <w:r>
        <w:rPr>
          <w:rFonts w:ascii="Verdana" w:hAnsi="Verdana"/>
          <w:lang w:val="bg-BG"/>
        </w:rPr>
        <w:t>5</w:t>
      </w:r>
      <w:r w:rsidRPr="00427DA9">
        <w:rPr>
          <w:rFonts w:ascii="Verdana" w:hAnsi="Verdana"/>
          <w:lang w:val="bg-BG"/>
        </w:rPr>
        <w:t xml:space="preserve"> от </w:t>
      </w:r>
      <w:r>
        <w:rPr>
          <w:rFonts w:ascii="Verdana" w:hAnsi="Verdana"/>
        </w:rPr>
        <w:t>2</w:t>
      </w:r>
      <w:r w:rsidR="004E6BF5">
        <w:rPr>
          <w:rFonts w:ascii="Verdana" w:hAnsi="Verdana"/>
          <w:lang w:val="bg-BG"/>
        </w:rPr>
        <w:t>8</w:t>
      </w:r>
      <w:r>
        <w:rPr>
          <w:rFonts w:ascii="Verdana" w:hAnsi="Verdana"/>
        </w:rPr>
        <w:t>.01.202</w:t>
      </w:r>
      <w:r w:rsidR="009C6419">
        <w:rPr>
          <w:rFonts w:ascii="Verdana" w:hAnsi="Verdana"/>
          <w:lang w:val="bg-BG"/>
        </w:rPr>
        <w:t>2</w:t>
      </w:r>
      <w:r w:rsidRPr="00427DA9">
        <w:rPr>
          <w:rFonts w:ascii="Verdana" w:hAnsi="Verdana"/>
          <w:lang w:val="bg-BG"/>
        </w:rPr>
        <w:t xml:space="preserve"> г. за размера на средното годишно рентно плащане за землищата в Област Разград за имоти с начин на трайно ползване „</w:t>
      </w:r>
      <w:r>
        <w:rPr>
          <w:rFonts w:ascii="Verdana" w:hAnsi="Verdana"/>
          <w:lang w:val="bg-BG"/>
        </w:rPr>
        <w:t>лозя</w:t>
      </w:r>
      <w:r w:rsidRPr="00427DA9">
        <w:rPr>
          <w:rFonts w:ascii="Verdana" w:hAnsi="Verdana"/>
          <w:lang w:val="bg-BG"/>
        </w:rPr>
        <w:t xml:space="preserve">“ за стопанска </w:t>
      </w:r>
      <w:r>
        <w:rPr>
          <w:rFonts w:ascii="Verdana" w:hAnsi="Verdana"/>
          <w:lang w:val="bg-BG"/>
        </w:rPr>
        <w:t>202</w:t>
      </w:r>
      <w:r w:rsidR="009C6419">
        <w:rPr>
          <w:rFonts w:ascii="Verdana" w:hAnsi="Verdana"/>
          <w:lang w:val="bg-BG"/>
        </w:rPr>
        <w:t>1</w:t>
      </w:r>
      <w:r>
        <w:rPr>
          <w:rFonts w:ascii="Verdana" w:hAnsi="Verdana"/>
          <w:lang w:val="bg-BG"/>
        </w:rPr>
        <w:t>-202</w:t>
      </w:r>
      <w:r w:rsidR="009C6419">
        <w:rPr>
          <w:rFonts w:ascii="Verdana" w:hAnsi="Verdana"/>
          <w:lang w:val="bg-BG"/>
        </w:rPr>
        <w:t>2</w:t>
      </w:r>
      <w:r w:rsidRPr="00427DA9">
        <w:rPr>
          <w:rFonts w:ascii="Verdana" w:hAnsi="Verdana"/>
          <w:lang w:val="bg-BG"/>
        </w:rPr>
        <w:t xml:space="preserve"> г.</w:t>
      </w:r>
    </w:p>
    <w:p w:rsidR="008F7974" w:rsidRPr="00570993" w:rsidRDefault="008F7974" w:rsidP="008F7974">
      <w:pPr>
        <w:spacing w:line="360" w:lineRule="auto"/>
        <w:ind w:left="1080"/>
        <w:jc w:val="both"/>
        <w:rPr>
          <w:rFonts w:ascii="Verdana" w:hAnsi="Verdana"/>
          <w:lang w:val="bg-BG"/>
        </w:rPr>
      </w:pPr>
    </w:p>
    <w:p w:rsidR="001825E5" w:rsidRDefault="001825E5" w:rsidP="00570993">
      <w:pPr>
        <w:spacing w:line="360" w:lineRule="auto"/>
        <w:jc w:val="both"/>
        <w:rPr>
          <w:rFonts w:ascii="Verdana" w:hAnsi="Verdana"/>
          <w:lang w:val="bg-BG"/>
        </w:rPr>
      </w:pPr>
    </w:p>
    <w:p w:rsidR="008F7974" w:rsidRDefault="008F7974" w:rsidP="00570993">
      <w:pPr>
        <w:spacing w:line="360" w:lineRule="auto"/>
        <w:jc w:val="both"/>
        <w:rPr>
          <w:rFonts w:ascii="Verdana" w:hAnsi="Verdana"/>
          <w:lang w:val="bg-BG"/>
        </w:rPr>
      </w:pPr>
    </w:p>
    <w:p w:rsidR="002D18B9" w:rsidRDefault="002D18B9" w:rsidP="00570993">
      <w:pPr>
        <w:spacing w:line="360" w:lineRule="auto"/>
        <w:jc w:val="both"/>
        <w:rPr>
          <w:rFonts w:ascii="Verdana" w:hAnsi="Verdana"/>
        </w:rPr>
      </w:pPr>
    </w:p>
    <w:p w:rsidR="00743345" w:rsidRPr="00743345" w:rsidRDefault="00743345" w:rsidP="00570993">
      <w:pPr>
        <w:spacing w:line="360" w:lineRule="auto"/>
        <w:jc w:val="both"/>
        <w:rPr>
          <w:rFonts w:ascii="Verdana" w:hAnsi="Verdana"/>
        </w:rPr>
      </w:pPr>
    </w:p>
    <w:p w:rsidR="000E248B" w:rsidRDefault="000E248B" w:rsidP="00570993">
      <w:pPr>
        <w:spacing w:line="360" w:lineRule="auto"/>
        <w:jc w:val="both"/>
        <w:rPr>
          <w:rFonts w:ascii="Verdana" w:hAnsi="Verdana"/>
          <w:lang w:val="bg-BG"/>
        </w:rPr>
      </w:pPr>
    </w:p>
    <w:p w:rsidR="000B32DD" w:rsidRDefault="000B32DD" w:rsidP="00570993">
      <w:pPr>
        <w:spacing w:line="360" w:lineRule="auto"/>
        <w:jc w:val="both"/>
        <w:rPr>
          <w:rFonts w:ascii="Verdana" w:hAnsi="Verdana"/>
          <w:lang w:val="bg-BG"/>
        </w:rPr>
      </w:pPr>
      <w:r>
        <w:rPr>
          <w:rFonts w:ascii="Verdana" w:hAnsi="Verdana"/>
          <w:lang w:val="bg-BG"/>
        </w:rPr>
        <w:t>Председател:.......</w:t>
      </w:r>
      <w:r w:rsidR="00C01774">
        <w:rPr>
          <w:rFonts w:ascii="Verdana" w:hAnsi="Verdana"/>
          <w:lang w:val="bg-BG"/>
        </w:rPr>
        <w:t>/п/</w:t>
      </w:r>
      <w:r>
        <w:rPr>
          <w:rFonts w:ascii="Verdana" w:hAnsi="Verdana"/>
          <w:lang w:val="bg-BG"/>
        </w:rPr>
        <w:t>..............</w:t>
      </w:r>
    </w:p>
    <w:p w:rsidR="000B32DD" w:rsidRDefault="000B32DD" w:rsidP="00570993">
      <w:pPr>
        <w:spacing w:line="360" w:lineRule="auto"/>
        <w:jc w:val="both"/>
        <w:rPr>
          <w:rFonts w:ascii="Verdana" w:hAnsi="Verdana"/>
          <w:lang w:val="bg-BG"/>
        </w:rPr>
      </w:pPr>
      <w:r>
        <w:rPr>
          <w:rFonts w:ascii="Verdana" w:hAnsi="Verdana"/>
          <w:lang w:val="bg-BG"/>
        </w:rPr>
        <w:tab/>
        <w:t xml:space="preserve">          / Ю.Йорданов /</w:t>
      </w:r>
    </w:p>
    <w:p w:rsidR="000B32DD" w:rsidRDefault="000B32DD" w:rsidP="00570993">
      <w:pPr>
        <w:spacing w:line="360" w:lineRule="auto"/>
        <w:jc w:val="both"/>
        <w:rPr>
          <w:rFonts w:ascii="Verdana" w:hAnsi="Verdana"/>
        </w:rPr>
      </w:pPr>
    </w:p>
    <w:p w:rsidR="00743345" w:rsidRPr="00743345" w:rsidRDefault="00743345" w:rsidP="00570993">
      <w:pPr>
        <w:spacing w:line="360" w:lineRule="auto"/>
        <w:jc w:val="both"/>
        <w:rPr>
          <w:rFonts w:ascii="Verdana" w:hAnsi="Verdana"/>
        </w:rPr>
      </w:pPr>
    </w:p>
    <w:p w:rsidR="000B32DD" w:rsidRDefault="000B32DD" w:rsidP="00570993">
      <w:pPr>
        <w:spacing w:line="360" w:lineRule="auto"/>
        <w:jc w:val="both"/>
        <w:rPr>
          <w:rFonts w:ascii="Verdana" w:hAnsi="Verdana"/>
          <w:lang w:val="bg-BG"/>
        </w:rPr>
      </w:pPr>
      <w:r>
        <w:rPr>
          <w:rFonts w:ascii="Verdana" w:hAnsi="Verdana"/>
          <w:lang w:val="bg-BG"/>
        </w:rPr>
        <w:t>Членове :</w:t>
      </w:r>
    </w:p>
    <w:p w:rsidR="000B32DD" w:rsidRDefault="000B32DD" w:rsidP="000B32DD">
      <w:pPr>
        <w:pStyle w:val="ListParagraph"/>
        <w:numPr>
          <w:ilvl w:val="0"/>
          <w:numId w:val="11"/>
        </w:numPr>
        <w:spacing w:line="360" w:lineRule="auto"/>
        <w:jc w:val="both"/>
        <w:rPr>
          <w:rFonts w:ascii="Verdana" w:hAnsi="Verdana"/>
          <w:lang w:val="bg-BG"/>
        </w:rPr>
      </w:pPr>
      <w:r w:rsidRPr="000B32DD">
        <w:rPr>
          <w:rFonts w:ascii="Verdana" w:hAnsi="Verdana"/>
          <w:lang w:val="bg-BG"/>
        </w:rPr>
        <w:t>.........</w:t>
      </w:r>
      <w:r w:rsidR="00C01774">
        <w:rPr>
          <w:rFonts w:ascii="Verdana" w:hAnsi="Verdana"/>
          <w:lang w:val="bg-BG"/>
        </w:rPr>
        <w:t>/п/</w:t>
      </w:r>
      <w:r w:rsidRPr="000B32DD">
        <w:rPr>
          <w:rFonts w:ascii="Verdana" w:hAnsi="Verdana"/>
          <w:lang w:val="bg-BG"/>
        </w:rPr>
        <w:t>.</w:t>
      </w:r>
      <w:r w:rsidR="00C01774">
        <w:rPr>
          <w:rFonts w:ascii="Verdana" w:hAnsi="Verdana"/>
          <w:lang w:val="bg-BG"/>
        </w:rPr>
        <w:t>.</w:t>
      </w:r>
      <w:r w:rsidRPr="000B32DD">
        <w:rPr>
          <w:rFonts w:ascii="Verdana" w:hAnsi="Verdana"/>
          <w:lang w:val="bg-BG"/>
        </w:rPr>
        <w:t>..........</w:t>
      </w:r>
      <w:r>
        <w:rPr>
          <w:rFonts w:ascii="Verdana" w:hAnsi="Verdana"/>
          <w:lang w:val="bg-BG"/>
        </w:rPr>
        <w:t xml:space="preserve">     </w:t>
      </w:r>
      <w:r>
        <w:rPr>
          <w:rFonts w:ascii="Verdana" w:hAnsi="Verdana"/>
          <w:lang w:val="bg-BG"/>
        </w:rPr>
        <w:tab/>
      </w:r>
      <w:r>
        <w:rPr>
          <w:rFonts w:ascii="Verdana" w:hAnsi="Verdana"/>
          <w:lang w:val="bg-BG"/>
        </w:rPr>
        <w:tab/>
      </w:r>
      <w:r>
        <w:rPr>
          <w:rFonts w:ascii="Verdana" w:hAnsi="Verdana"/>
          <w:lang w:val="bg-BG"/>
        </w:rPr>
        <w:tab/>
        <w:t xml:space="preserve">2.  </w:t>
      </w:r>
      <w:r w:rsidR="00C01774" w:rsidRPr="000B32DD">
        <w:rPr>
          <w:rFonts w:ascii="Verdana" w:hAnsi="Verdana"/>
          <w:lang w:val="bg-BG"/>
        </w:rPr>
        <w:t>..........</w:t>
      </w:r>
      <w:r w:rsidR="00C01774">
        <w:rPr>
          <w:rFonts w:ascii="Verdana" w:hAnsi="Verdana"/>
          <w:lang w:val="bg-BG"/>
        </w:rPr>
        <w:t>/п/</w:t>
      </w:r>
      <w:r w:rsidR="00C01774" w:rsidRPr="000B32DD">
        <w:rPr>
          <w:rFonts w:ascii="Verdana" w:hAnsi="Verdana"/>
          <w:lang w:val="bg-BG"/>
        </w:rPr>
        <w:t>...........</w:t>
      </w:r>
      <w:r w:rsidR="00C01774">
        <w:rPr>
          <w:rFonts w:ascii="Verdana" w:hAnsi="Verdana"/>
          <w:lang w:val="bg-BG"/>
        </w:rPr>
        <w:t xml:space="preserve">     </w:t>
      </w:r>
    </w:p>
    <w:p w:rsidR="000B32DD" w:rsidRDefault="000B32DD" w:rsidP="000B32DD">
      <w:pPr>
        <w:pStyle w:val="ListParagraph"/>
        <w:spacing w:line="360" w:lineRule="auto"/>
        <w:ind w:left="1800"/>
        <w:jc w:val="both"/>
        <w:rPr>
          <w:rFonts w:ascii="Verdana" w:hAnsi="Verdana"/>
          <w:lang w:val="bg-BG"/>
        </w:rPr>
      </w:pPr>
      <w:r>
        <w:rPr>
          <w:rFonts w:ascii="Verdana" w:hAnsi="Verdana"/>
          <w:lang w:val="bg-BG"/>
        </w:rPr>
        <w:t>/</w:t>
      </w:r>
      <w:r w:rsidR="009C6419">
        <w:rPr>
          <w:rFonts w:ascii="Verdana" w:hAnsi="Verdana"/>
          <w:lang w:val="bg-BG"/>
        </w:rPr>
        <w:t>Х.Идаетова</w:t>
      </w:r>
      <w:r>
        <w:rPr>
          <w:rFonts w:ascii="Verdana" w:hAnsi="Verdana"/>
          <w:lang w:val="bg-BG"/>
        </w:rPr>
        <w:t>/</w:t>
      </w:r>
      <w:r>
        <w:rPr>
          <w:rFonts w:ascii="Verdana" w:hAnsi="Verdana"/>
          <w:lang w:val="bg-BG"/>
        </w:rPr>
        <w:tab/>
      </w:r>
      <w:r>
        <w:rPr>
          <w:rFonts w:ascii="Verdana" w:hAnsi="Verdana"/>
          <w:lang w:val="bg-BG"/>
        </w:rPr>
        <w:tab/>
        <w:t xml:space="preserve">                           / Т.Цонева /</w:t>
      </w:r>
    </w:p>
    <w:p w:rsidR="000B32DD" w:rsidRDefault="000B32DD" w:rsidP="000B32DD">
      <w:pPr>
        <w:pStyle w:val="ListParagraph"/>
        <w:spacing w:line="360" w:lineRule="auto"/>
        <w:ind w:left="1800"/>
        <w:jc w:val="both"/>
        <w:rPr>
          <w:rFonts w:ascii="Verdana" w:hAnsi="Verdana"/>
        </w:rPr>
      </w:pPr>
    </w:p>
    <w:p w:rsidR="00F06976" w:rsidRPr="00F06976" w:rsidRDefault="00F06976" w:rsidP="000B32DD">
      <w:pPr>
        <w:pStyle w:val="ListParagraph"/>
        <w:spacing w:line="360" w:lineRule="auto"/>
        <w:ind w:left="1800"/>
        <w:jc w:val="both"/>
        <w:rPr>
          <w:rFonts w:ascii="Verdana" w:hAnsi="Verdana"/>
        </w:rPr>
      </w:pPr>
    </w:p>
    <w:p w:rsidR="000B32DD" w:rsidRPr="000B32DD" w:rsidRDefault="000B32DD" w:rsidP="000B32DD">
      <w:pPr>
        <w:pStyle w:val="ListParagraph"/>
        <w:numPr>
          <w:ilvl w:val="0"/>
          <w:numId w:val="12"/>
        </w:numPr>
        <w:spacing w:line="360" w:lineRule="auto"/>
        <w:jc w:val="both"/>
        <w:rPr>
          <w:rFonts w:ascii="Verdana" w:hAnsi="Verdana"/>
          <w:lang w:val="bg-BG"/>
        </w:rPr>
      </w:pPr>
      <w:r w:rsidRPr="000B32DD">
        <w:rPr>
          <w:rFonts w:ascii="Verdana" w:hAnsi="Verdana"/>
          <w:lang w:val="bg-BG"/>
        </w:rPr>
        <w:t>.........</w:t>
      </w:r>
      <w:r w:rsidR="00C01774">
        <w:rPr>
          <w:rFonts w:ascii="Verdana" w:hAnsi="Verdana"/>
          <w:lang w:val="bg-BG"/>
        </w:rPr>
        <w:t>/п/</w:t>
      </w:r>
      <w:r w:rsidRPr="000B32DD">
        <w:rPr>
          <w:rFonts w:ascii="Verdana" w:hAnsi="Verdana"/>
          <w:lang w:val="bg-BG"/>
        </w:rPr>
        <w:t xml:space="preserve">............         </w:t>
      </w:r>
      <w:r w:rsidRPr="000B32DD">
        <w:rPr>
          <w:rFonts w:ascii="Verdana" w:hAnsi="Verdana"/>
          <w:lang w:val="bg-BG"/>
        </w:rPr>
        <w:tab/>
      </w:r>
      <w:r w:rsidRPr="000B32DD">
        <w:rPr>
          <w:rFonts w:ascii="Verdana" w:hAnsi="Verdana"/>
          <w:lang w:val="bg-BG"/>
        </w:rPr>
        <w:tab/>
      </w:r>
      <w:r w:rsidRPr="000B32DD">
        <w:rPr>
          <w:rFonts w:ascii="Verdana" w:hAnsi="Verdana"/>
          <w:lang w:val="bg-BG"/>
        </w:rPr>
        <w:tab/>
        <w:t xml:space="preserve">4. </w:t>
      </w:r>
      <w:r w:rsidR="00C01774" w:rsidRPr="000B32DD">
        <w:rPr>
          <w:rFonts w:ascii="Verdana" w:hAnsi="Verdana"/>
          <w:lang w:val="bg-BG"/>
        </w:rPr>
        <w:t>..........</w:t>
      </w:r>
      <w:r w:rsidR="00C01774">
        <w:rPr>
          <w:rFonts w:ascii="Verdana" w:hAnsi="Verdana"/>
          <w:lang w:val="bg-BG"/>
        </w:rPr>
        <w:t>/п/</w:t>
      </w:r>
      <w:r w:rsidR="00C01774" w:rsidRPr="000B32DD">
        <w:rPr>
          <w:rFonts w:ascii="Verdana" w:hAnsi="Verdana"/>
          <w:lang w:val="bg-BG"/>
        </w:rPr>
        <w:t>...........</w:t>
      </w:r>
      <w:r w:rsidR="00C01774">
        <w:rPr>
          <w:rFonts w:ascii="Verdana" w:hAnsi="Verdana"/>
          <w:lang w:val="bg-BG"/>
        </w:rPr>
        <w:t xml:space="preserve">     </w:t>
      </w:r>
    </w:p>
    <w:p w:rsidR="000B32DD" w:rsidRPr="000B32DD" w:rsidRDefault="000B32DD" w:rsidP="000B32DD">
      <w:pPr>
        <w:pStyle w:val="ListParagraph"/>
        <w:rPr>
          <w:rFonts w:ascii="Verdana" w:hAnsi="Verdana"/>
          <w:lang w:val="bg-BG"/>
        </w:rPr>
      </w:pPr>
      <w:r>
        <w:rPr>
          <w:rFonts w:ascii="Verdana" w:hAnsi="Verdana"/>
          <w:lang w:val="bg-BG"/>
        </w:rPr>
        <w:t xml:space="preserve">                  / Р.Иванов /                                          / А.Каменова /</w:t>
      </w:r>
    </w:p>
    <w:p w:rsidR="000B32DD" w:rsidRDefault="000B32DD" w:rsidP="000B32DD">
      <w:pPr>
        <w:pStyle w:val="ListParagraph"/>
        <w:spacing w:line="360" w:lineRule="auto"/>
        <w:ind w:left="1800"/>
        <w:jc w:val="both"/>
        <w:rPr>
          <w:rFonts w:ascii="Verdana" w:hAnsi="Verdana"/>
        </w:rPr>
      </w:pPr>
    </w:p>
    <w:p w:rsidR="00F06976" w:rsidRPr="00F06976" w:rsidRDefault="00F06976" w:rsidP="000B32DD">
      <w:pPr>
        <w:pStyle w:val="ListParagraph"/>
        <w:spacing w:line="360" w:lineRule="auto"/>
        <w:ind w:left="1800"/>
        <w:jc w:val="both"/>
        <w:rPr>
          <w:rFonts w:ascii="Verdana" w:hAnsi="Verdana"/>
        </w:rPr>
      </w:pPr>
    </w:p>
    <w:p w:rsidR="000B32DD" w:rsidRDefault="000B32DD" w:rsidP="000B32DD">
      <w:pPr>
        <w:pStyle w:val="ListParagraph"/>
        <w:numPr>
          <w:ilvl w:val="0"/>
          <w:numId w:val="13"/>
        </w:numPr>
        <w:spacing w:line="360" w:lineRule="auto"/>
        <w:jc w:val="both"/>
        <w:rPr>
          <w:rFonts w:ascii="Verdana" w:hAnsi="Verdana"/>
          <w:lang w:val="bg-BG"/>
        </w:rPr>
      </w:pPr>
      <w:r w:rsidRPr="000B32DD">
        <w:rPr>
          <w:rFonts w:ascii="Verdana" w:hAnsi="Verdana"/>
          <w:lang w:val="bg-BG"/>
        </w:rPr>
        <w:t>..........</w:t>
      </w:r>
      <w:r w:rsidR="00C01774">
        <w:rPr>
          <w:rFonts w:ascii="Verdana" w:hAnsi="Verdana"/>
          <w:lang w:val="bg-BG"/>
        </w:rPr>
        <w:t>/п/</w:t>
      </w:r>
      <w:r w:rsidRPr="000B32DD">
        <w:rPr>
          <w:rFonts w:ascii="Verdana" w:hAnsi="Verdana"/>
          <w:lang w:val="bg-BG"/>
        </w:rPr>
        <w:t>...........</w:t>
      </w:r>
      <w:r w:rsidR="00F06976" w:rsidRPr="00F06976">
        <w:rPr>
          <w:rFonts w:ascii="Verdana" w:hAnsi="Verdana"/>
          <w:lang w:val="bg-BG"/>
        </w:rPr>
        <w:t xml:space="preserve"> </w:t>
      </w:r>
      <w:r w:rsidR="00F06976">
        <w:rPr>
          <w:rFonts w:ascii="Verdana" w:hAnsi="Verdana"/>
        </w:rPr>
        <w:tab/>
      </w:r>
      <w:r w:rsidR="00F06976">
        <w:rPr>
          <w:rFonts w:ascii="Verdana" w:hAnsi="Verdana"/>
        </w:rPr>
        <w:tab/>
      </w:r>
      <w:r w:rsidR="00F06976">
        <w:rPr>
          <w:rFonts w:ascii="Verdana" w:hAnsi="Verdana"/>
        </w:rPr>
        <w:tab/>
      </w:r>
      <w:r w:rsidR="00F06976" w:rsidRPr="00D9748A">
        <w:rPr>
          <w:rFonts w:ascii="Verdana" w:hAnsi="Verdana"/>
          <w:lang w:val="bg-BG"/>
        </w:rPr>
        <w:t>6.</w:t>
      </w:r>
      <w:r w:rsidR="00C01774" w:rsidRPr="00C01774">
        <w:rPr>
          <w:rFonts w:ascii="Verdana" w:hAnsi="Verdana"/>
          <w:lang w:val="bg-BG"/>
        </w:rPr>
        <w:t xml:space="preserve"> </w:t>
      </w:r>
      <w:r w:rsidR="00C01774" w:rsidRPr="000B32DD">
        <w:rPr>
          <w:rFonts w:ascii="Verdana" w:hAnsi="Verdana"/>
          <w:lang w:val="bg-BG"/>
        </w:rPr>
        <w:t>..........</w:t>
      </w:r>
      <w:r w:rsidR="00C01774">
        <w:rPr>
          <w:rFonts w:ascii="Verdana" w:hAnsi="Verdana"/>
          <w:lang w:val="bg-BG"/>
        </w:rPr>
        <w:t>/п/</w:t>
      </w:r>
      <w:r w:rsidR="00C01774" w:rsidRPr="000B32DD">
        <w:rPr>
          <w:rFonts w:ascii="Verdana" w:hAnsi="Verdana"/>
          <w:lang w:val="bg-BG"/>
        </w:rPr>
        <w:t>...........</w:t>
      </w:r>
      <w:r w:rsidR="00C01774">
        <w:rPr>
          <w:rFonts w:ascii="Verdana" w:hAnsi="Verdana"/>
          <w:lang w:val="bg-BG"/>
        </w:rPr>
        <w:t xml:space="preserve">     </w:t>
      </w:r>
    </w:p>
    <w:p w:rsidR="000B32DD" w:rsidRPr="000B32DD" w:rsidRDefault="00F06976" w:rsidP="000B32DD">
      <w:pPr>
        <w:pStyle w:val="ListParagraph"/>
        <w:spacing w:line="360" w:lineRule="auto"/>
        <w:ind w:left="1800"/>
        <w:jc w:val="both"/>
        <w:rPr>
          <w:rFonts w:ascii="Verdana" w:hAnsi="Verdana"/>
          <w:lang w:val="bg-BG"/>
        </w:rPr>
      </w:pPr>
      <w:r w:rsidRPr="00D9748A">
        <w:rPr>
          <w:rFonts w:ascii="Verdana" w:hAnsi="Verdana"/>
          <w:lang w:val="bg-BG"/>
        </w:rPr>
        <w:t>/М.Капустрев/</w:t>
      </w:r>
      <w:r w:rsidR="000B32DD">
        <w:rPr>
          <w:rFonts w:ascii="Verdana" w:hAnsi="Verdana"/>
          <w:lang w:val="bg-BG"/>
        </w:rPr>
        <w:t xml:space="preserve">  </w:t>
      </w:r>
      <w:r>
        <w:rPr>
          <w:rFonts w:ascii="Verdana" w:hAnsi="Verdana"/>
        </w:rPr>
        <w:t xml:space="preserve">                                      </w:t>
      </w:r>
      <w:r w:rsidR="000B32DD">
        <w:rPr>
          <w:rFonts w:ascii="Verdana" w:hAnsi="Verdana"/>
          <w:lang w:val="bg-BG"/>
        </w:rPr>
        <w:t>/ А.Нецова /</w:t>
      </w:r>
    </w:p>
    <w:sectPr w:rsidR="000B32DD" w:rsidRPr="000B32DD" w:rsidSect="009C0A21">
      <w:footerReference w:type="default" r:id="rId9"/>
      <w:headerReference w:type="first" r:id="rId10"/>
      <w:footerReference w:type="first" r:id="rId11"/>
      <w:pgSz w:w="11907" w:h="16840" w:code="9"/>
      <w:pgMar w:top="1520" w:right="850" w:bottom="567" w:left="1134" w:header="851" w:footer="567" w:gutter="0"/>
      <w:pgNumType w:start="1"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68A" w:rsidRDefault="008B168A">
      <w:r>
        <w:separator/>
      </w:r>
    </w:p>
  </w:endnote>
  <w:endnote w:type="continuationSeparator" w:id="0">
    <w:p w:rsidR="008B168A" w:rsidRDefault="008B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Helen Bg Condensed">
    <w:altName w:val="Arial Narrow"/>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431085"/>
      <w:docPartObj>
        <w:docPartGallery w:val="Page Numbers (Bottom of Page)"/>
        <w:docPartUnique/>
      </w:docPartObj>
    </w:sdtPr>
    <w:sdtEndPr>
      <w:rPr>
        <w:noProof/>
      </w:rPr>
    </w:sdtEndPr>
    <w:sdtContent>
      <w:p w:rsidR="00F7287A" w:rsidRDefault="00F7287A">
        <w:pPr>
          <w:pStyle w:val="Footer"/>
          <w:jc w:val="right"/>
        </w:pPr>
        <w:r>
          <w:fldChar w:fldCharType="begin"/>
        </w:r>
        <w:r>
          <w:instrText xml:space="preserve"> PAGE   \* MERGEFORMAT </w:instrText>
        </w:r>
        <w:r>
          <w:fldChar w:fldCharType="separate"/>
        </w:r>
        <w:r w:rsidR="00673689">
          <w:rPr>
            <w:noProof/>
          </w:rPr>
          <w:t>24</w:t>
        </w:r>
        <w:r>
          <w:rPr>
            <w:noProof/>
          </w:rPr>
          <w:fldChar w:fldCharType="end"/>
        </w:r>
      </w:p>
    </w:sdtContent>
  </w:sdt>
  <w:p w:rsidR="00F7287A" w:rsidRPr="00BF0047" w:rsidRDefault="00F7287A">
    <w:pPr>
      <w:pStyle w:val="Footer"/>
      <w:rPr>
        <w:lang w:val="bg-BG"/>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7A" w:rsidRDefault="00F7287A" w:rsidP="00946D85">
    <w:pPr>
      <w:pStyle w:val="Footer"/>
      <w:tabs>
        <w:tab w:val="left" w:pos="7230"/>
        <w:tab w:val="left" w:pos="7655"/>
      </w:tabs>
      <w:spacing w:line="216" w:lineRule="auto"/>
      <w:ind w:left="-851" w:right="-285"/>
      <w:jc w:val="center"/>
      <w:rPr>
        <w:noProof/>
        <w:sz w:val="16"/>
        <w:szCs w:val="16"/>
        <w:lang w:val="bg-BG"/>
      </w:rPr>
    </w:pPr>
  </w:p>
  <w:p w:rsidR="00F7287A" w:rsidRPr="00627A1B" w:rsidRDefault="00F7287A" w:rsidP="00647FE8">
    <w:pPr>
      <w:pStyle w:val="Footer"/>
      <w:tabs>
        <w:tab w:val="left" w:pos="2070"/>
        <w:tab w:val="center" w:pos="4678"/>
        <w:tab w:val="left" w:pos="7230"/>
        <w:tab w:val="left" w:pos="7655"/>
      </w:tabs>
      <w:spacing w:line="216" w:lineRule="auto"/>
      <w:ind w:left="-851" w:right="-285"/>
      <w:jc w:val="center"/>
      <w:rPr>
        <w:rFonts w:ascii="Verdana" w:hAnsi="Verdana"/>
        <w:noProof/>
        <w:sz w:val="16"/>
        <w:szCs w:val="16"/>
        <w:lang w:val="bg-BG"/>
      </w:rPr>
    </w:pPr>
    <w:r>
      <w:rPr>
        <w:rFonts w:ascii="Verdana" w:hAnsi="Verdana"/>
        <w:noProof/>
        <w:sz w:val="16"/>
        <w:szCs w:val="16"/>
        <w:lang w:val="bg-BG"/>
      </w:rPr>
      <w:t>гр. Разград 7200</w:t>
    </w:r>
    <w:r w:rsidRPr="00627A1B">
      <w:rPr>
        <w:rFonts w:ascii="Verdana" w:hAnsi="Verdana"/>
        <w:noProof/>
        <w:sz w:val="16"/>
        <w:szCs w:val="16"/>
        <w:lang w:val="bg-BG"/>
      </w:rPr>
      <w:t xml:space="preserve">, </w:t>
    </w:r>
    <w:r>
      <w:rPr>
        <w:rFonts w:ascii="Verdana" w:hAnsi="Verdana"/>
        <w:noProof/>
        <w:sz w:val="16"/>
        <w:szCs w:val="16"/>
        <w:lang w:val="bg-BG"/>
      </w:rPr>
      <w:t>у</w:t>
    </w:r>
    <w:r w:rsidRPr="00627A1B">
      <w:rPr>
        <w:rFonts w:ascii="Verdana" w:hAnsi="Verdana"/>
        <w:noProof/>
        <w:sz w:val="16"/>
        <w:szCs w:val="16"/>
        <w:lang w:val="bg-BG"/>
      </w:rPr>
      <w:t>л. "</w:t>
    </w:r>
    <w:r>
      <w:rPr>
        <w:rFonts w:ascii="Verdana" w:hAnsi="Verdana"/>
        <w:noProof/>
        <w:sz w:val="16"/>
        <w:szCs w:val="16"/>
        <w:lang w:val="bg-BG"/>
      </w:rPr>
      <w:t>Н.Й.Вапцаров</w:t>
    </w:r>
    <w:r w:rsidRPr="00627A1B">
      <w:rPr>
        <w:rFonts w:ascii="Verdana" w:hAnsi="Verdana"/>
        <w:noProof/>
        <w:sz w:val="16"/>
        <w:szCs w:val="16"/>
        <w:lang w:val="bg-BG"/>
      </w:rPr>
      <w:t>" №</w:t>
    </w:r>
    <w:r>
      <w:rPr>
        <w:rFonts w:ascii="Verdana" w:hAnsi="Verdana"/>
        <w:noProof/>
        <w:sz w:val="16"/>
        <w:szCs w:val="16"/>
        <w:lang w:val="bg-BG"/>
      </w:rPr>
      <w:t xml:space="preserve"> 10</w:t>
    </w:r>
  </w:p>
  <w:p w:rsidR="00F7287A" w:rsidRPr="00647FE8" w:rsidRDefault="00F7287A" w:rsidP="00647FE8">
    <w:pPr>
      <w:pStyle w:val="Footer"/>
      <w:tabs>
        <w:tab w:val="left" w:pos="7230"/>
        <w:tab w:val="left" w:pos="7655"/>
      </w:tabs>
      <w:spacing w:line="216" w:lineRule="auto"/>
      <w:ind w:left="-851" w:right="-285"/>
      <w:jc w:val="center"/>
      <w:rPr>
        <w:rFonts w:ascii="Verdana" w:hAnsi="Verdana"/>
        <w:noProof/>
        <w:sz w:val="16"/>
        <w:szCs w:val="16"/>
      </w:rPr>
    </w:pPr>
    <w:r w:rsidRPr="00627A1B">
      <w:rPr>
        <w:rFonts w:ascii="Verdana" w:hAnsi="Verdana"/>
        <w:noProof/>
        <w:sz w:val="16"/>
        <w:szCs w:val="16"/>
        <w:lang w:val="bg-BG"/>
      </w:rPr>
      <w:t xml:space="preserve">Тел: </w:t>
    </w:r>
    <w:r>
      <w:rPr>
        <w:rFonts w:ascii="Verdana" w:hAnsi="Verdana"/>
        <w:noProof/>
        <w:sz w:val="16"/>
        <w:szCs w:val="16"/>
        <w:lang w:val="bg-BG"/>
      </w:rPr>
      <w:t>(</w:t>
    </w:r>
    <w:r w:rsidRPr="00627A1B">
      <w:rPr>
        <w:rFonts w:ascii="Verdana" w:hAnsi="Verdana"/>
        <w:noProof/>
        <w:sz w:val="16"/>
        <w:szCs w:val="16"/>
        <w:lang w:val="bg-BG"/>
      </w:rPr>
      <w:t>+359</w:t>
    </w:r>
    <w:r>
      <w:rPr>
        <w:rFonts w:ascii="Verdana" w:hAnsi="Verdana"/>
        <w:noProof/>
        <w:sz w:val="16"/>
        <w:szCs w:val="16"/>
        <w:lang w:val="bg-BG"/>
      </w:rPr>
      <w:t>) 084</w:t>
    </w:r>
    <w:r w:rsidRPr="00627A1B">
      <w:rPr>
        <w:rFonts w:ascii="Verdana" w:hAnsi="Verdana"/>
        <w:noProof/>
        <w:sz w:val="16"/>
        <w:szCs w:val="16"/>
        <w:lang w:val="bg-BG"/>
      </w:rPr>
      <w:t xml:space="preserve"> </w:t>
    </w:r>
    <w:r>
      <w:rPr>
        <w:rFonts w:ascii="Verdana" w:hAnsi="Verdana"/>
        <w:noProof/>
        <w:sz w:val="16"/>
        <w:szCs w:val="16"/>
        <w:lang w:val="bg-BG"/>
      </w:rPr>
      <w:t>61</w:t>
    </w:r>
    <w:r>
      <w:rPr>
        <w:rFonts w:ascii="Verdana" w:hAnsi="Verdana"/>
        <w:noProof/>
        <w:sz w:val="16"/>
        <w:szCs w:val="16"/>
      </w:rPr>
      <w:t xml:space="preserve"> </w:t>
    </w:r>
    <w:r>
      <w:rPr>
        <w:rFonts w:ascii="Verdana" w:hAnsi="Verdana"/>
        <w:noProof/>
        <w:sz w:val="16"/>
        <w:szCs w:val="16"/>
        <w:lang w:val="bg-BG"/>
      </w:rPr>
      <w:t>60</w:t>
    </w:r>
    <w:r>
      <w:rPr>
        <w:rFonts w:ascii="Verdana" w:hAnsi="Verdana"/>
        <w:noProof/>
        <w:sz w:val="16"/>
        <w:szCs w:val="16"/>
      </w:rPr>
      <w:t xml:space="preserve"> </w:t>
    </w:r>
    <w:r>
      <w:rPr>
        <w:rFonts w:ascii="Verdana" w:hAnsi="Verdana"/>
        <w:noProof/>
        <w:sz w:val="16"/>
        <w:szCs w:val="16"/>
        <w:lang w:val="bg-BG"/>
      </w:rPr>
      <w:t xml:space="preserve">11, </w:t>
    </w:r>
    <w:r>
      <w:rPr>
        <w:rFonts w:ascii="Verdana" w:hAnsi="Verdana"/>
        <w:noProof/>
        <w:sz w:val="16"/>
        <w:szCs w:val="16"/>
        <w:lang w:val="ru-RU"/>
      </w:rPr>
      <w:t>e-mail:odz</w:t>
    </w:r>
    <w:r>
      <w:rPr>
        <w:rFonts w:ascii="Verdana" w:hAnsi="Verdana"/>
        <w:noProof/>
        <w:sz w:val="16"/>
        <w:szCs w:val="16"/>
      </w:rPr>
      <w:t>_razgrad@mail.bg</w:t>
    </w:r>
  </w:p>
  <w:p w:rsidR="00F7287A" w:rsidRPr="001F600F" w:rsidRDefault="00F7287A" w:rsidP="00647FE8">
    <w:pPr>
      <w:pStyle w:val="Footer"/>
      <w:tabs>
        <w:tab w:val="left" w:pos="7230"/>
        <w:tab w:val="left" w:pos="7655"/>
      </w:tabs>
      <w:spacing w:line="216" w:lineRule="auto"/>
      <w:ind w:left="-851" w:right="-285"/>
      <w:jc w:val="center"/>
      <w:rPr>
        <w:noProof/>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68A" w:rsidRDefault="008B168A">
      <w:r>
        <w:separator/>
      </w:r>
    </w:p>
  </w:footnote>
  <w:footnote w:type="continuationSeparator" w:id="0">
    <w:p w:rsidR="008B168A" w:rsidRDefault="008B1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7A" w:rsidRPr="005B69F7" w:rsidRDefault="00F7287A" w:rsidP="005B69F7">
    <w:pPr>
      <w:pStyle w:val="Heading2"/>
      <w:rPr>
        <w:rStyle w:val="Emphasis"/>
        <w:sz w:val="2"/>
        <w:szCs w:val="2"/>
      </w:rPr>
    </w:pPr>
    <w:r>
      <w:rPr>
        <w:noProof/>
        <w:lang w:eastAsia="bg-BG"/>
      </w:rPr>
      <w:drawing>
        <wp:anchor distT="0" distB="0" distL="114300" distR="114300" simplePos="0" relativeHeight="251657728" behindDoc="0" locked="0" layoutInCell="1" allowOverlap="1" wp14:anchorId="0B021590" wp14:editId="6A01EC28">
          <wp:simplePos x="0" y="0"/>
          <wp:positionH relativeFrom="column">
            <wp:posOffset>0</wp:posOffset>
          </wp:positionH>
          <wp:positionV relativeFrom="paragraph">
            <wp:posOffset>-118745</wp:posOffset>
          </wp:positionV>
          <wp:extent cx="600710" cy="832485"/>
          <wp:effectExtent l="0" t="0" r="8890" b="5715"/>
          <wp:wrapSquare wrapText="bothSides"/>
          <wp:docPr id="4"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7287A" w:rsidRPr="005B69F7" w:rsidRDefault="00F7287A" w:rsidP="007A6290">
    <w:pPr>
      <w:pStyle w:val="Heading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mc:AlternateContent>
        <mc:Choice Requires="wps">
          <w:drawing>
            <wp:anchor distT="0" distB="0" distL="114300" distR="114300" simplePos="0" relativeHeight="251658752" behindDoc="0" locked="0" layoutInCell="1" allowOverlap="1" wp14:anchorId="66CDB93C" wp14:editId="7D48128D">
              <wp:simplePos x="0" y="0"/>
              <wp:positionH relativeFrom="column">
                <wp:posOffset>673735</wp:posOffset>
              </wp:positionH>
              <wp:positionV relativeFrom="paragraph">
                <wp:posOffset>8255</wp:posOffset>
              </wp:positionV>
              <wp:extent cx="0" cy="612140"/>
              <wp:effectExtent l="6985" t="8255" r="12065"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margin-left:53.05pt;margin-top:.65pt;width:0;height:48.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"/>
          </w:pict>
        </mc:Fallback>
      </mc:AlternateContent>
    </w:r>
    <w:r w:rsidRPr="005B69F7">
      <w:rPr>
        <w:rFonts w:ascii="Helen Bg Condensed" w:hAnsi="Helen Bg Condensed"/>
        <w:spacing w:val="40"/>
        <w:sz w:val="30"/>
        <w:szCs w:val="30"/>
      </w:rPr>
      <w:t>РЕПУБЛИКА БЪЛГАРИЯ</w:t>
    </w:r>
  </w:p>
  <w:p w:rsidR="00F7287A" w:rsidRDefault="00F7287A" w:rsidP="0093642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D450FA">
      <w:rPr>
        <w:sz w:val="36"/>
        <w:szCs w:val="36"/>
      </w:rPr>
      <w:tab/>
    </w:r>
    <w:r w:rsidRPr="00CA3258">
      <w:rPr>
        <w:rFonts w:ascii="Helen Bg Condensed" w:hAnsi="Helen Bg Condensed"/>
        <w:b w:val="0"/>
        <w:spacing w:val="40"/>
        <w:sz w:val="26"/>
        <w:szCs w:val="26"/>
      </w:rPr>
      <w:t>Министерство на земеделието</w:t>
    </w:r>
  </w:p>
  <w:p w:rsidR="00F7287A" w:rsidRPr="00FB4DBD" w:rsidRDefault="00F7287A" w:rsidP="00F11C7F">
    <w:pPr>
      <w:ind w:firstLine="993"/>
      <w:rPr>
        <w:szCs w:val="24"/>
        <w:lang w:val="bg-BG"/>
      </w:rPr>
    </w:pPr>
    <w:r>
      <w:rPr>
        <w:b/>
        <w:noProof/>
        <w:lang w:val="bg-BG" w:eastAsia="bg-BG"/>
      </w:rPr>
      <mc:AlternateContent>
        <mc:Choice Requires="wps">
          <w:drawing>
            <wp:anchor distT="0" distB="0" distL="114300" distR="114300" simplePos="0" relativeHeight="251656704" behindDoc="0" locked="0" layoutInCell="0" allowOverlap="1" wp14:anchorId="50FCB0AB" wp14:editId="09127D4C">
              <wp:simplePos x="0" y="0"/>
              <wp:positionH relativeFrom="column">
                <wp:posOffset>-226695</wp:posOffset>
              </wp:positionH>
              <wp:positionV relativeFrom="paragraph">
                <wp:posOffset>9744075</wp:posOffset>
              </wp:positionV>
              <wp:extent cx="7589520" cy="0"/>
              <wp:effectExtent l="11430" t="9525" r="9525" b="952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4fFEg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" o:allowincell="f"/>
          </w:pict>
        </mc:Fallback>
      </mc:AlternateContent>
    </w:r>
    <w:r w:rsidRPr="00C46212">
      <w:rPr>
        <w:b/>
        <w:lang w:val="ru-RU"/>
      </w:rPr>
      <w:t xml:space="preserve">    </w:t>
    </w:r>
    <w:r w:rsidRPr="00C46212">
      <w:rPr>
        <w:rFonts w:ascii="Helen Bg Condensed" w:hAnsi="Helen Bg Condensed"/>
        <w:spacing w:val="40"/>
        <w:sz w:val="26"/>
        <w:szCs w:val="26"/>
        <w:lang w:val="ru-RU"/>
      </w:rPr>
      <w:t xml:space="preserve">Областна дирекция </w:t>
    </w:r>
    <w:r w:rsidRPr="00C46212">
      <w:rPr>
        <w:rFonts w:ascii="Helen Bg Condensed" w:hAnsi="Helen Bg Condensed"/>
        <w:spacing w:val="40"/>
        <w:sz w:val="26"/>
        <w:szCs w:val="26"/>
      </w:rPr>
      <w:t>“</w:t>
    </w:r>
    <w:r w:rsidRPr="00C46212">
      <w:rPr>
        <w:rFonts w:ascii="Helen Bg Condensed" w:hAnsi="Helen Bg Condensed"/>
        <w:spacing w:val="40"/>
        <w:sz w:val="26"/>
        <w:szCs w:val="26"/>
        <w:lang w:val="bg-BG"/>
      </w:rPr>
      <w:t>Земеделие</w:t>
    </w:r>
    <w:r w:rsidRPr="00C46212">
      <w:rPr>
        <w:rFonts w:ascii="Helen Bg Condensed" w:hAnsi="Helen Bg Condensed"/>
        <w:spacing w:val="40"/>
        <w:sz w:val="26"/>
        <w:szCs w:val="26"/>
      </w:rPr>
      <w:t>”</w:t>
    </w:r>
    <w:r w:rsidRPr="00C46212">
      <w:rPr>
        <w:rFonts w:ascii="Helen Bg Condensed" w:hAnsi="Helen Bg Condensed"/>
        <w:spacing w:val="40"/>
        <w:sz w:val="26"/>
        <w:szCs w:val="26"/>
        <w:lang w:val="bg-BG"/>
      </w:rPr>
      <w:t>- гр.Р</w:t>
    </w:r>
    <w:r>
      <w:rPr>
        <w:rFonts w:ascii="Helen Bg Condensed" w:hAnsi="Helen Bg Condensed"/>
        <w:spacing w:val="40"/>
        <w:sz w:val="26"/>
        <w:szCs w:val="26"/>
      </w:rPr>
      <w:t>азград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1">
    <w:nsid w:val="05554873"/>
    <w:multiLevelType w:val="hybridMultilevel"/>
    <w:tmpl w:val="67AE1FD2"/>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2">
    <w:nsid w:val="063A215F"/>
    <w:multiLevelType w:val="hybridMultilevel"/>
    <w:tmpl w:val="FB742D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A021A48"/>
    <w:multiLevelType w:val="hybridMultilevel"/>
    <w:tmpl w:val="42BA40AC"/>
    <w:lvl w:ilvl="0" w:tplc="2D6E46BE">
      <w:start w:val="1"/>
      <w:numFmt w:val="decimal"/>
      <w:lvlText w:val="%1."/>
      <w:lvlJc w:val="left"/>
      <w:pPr>
        <w:tabs>
          <w:tab w:val="num" w:pos="1560"/>
        </w:tabs>
        <w:ind w:left="1560" w:hanging="360"/>
      </w:pPr>
      <w:rPr>
        <w:rFonts w:hint="default"/>
      </w:rPr>
    </w:lvl>
    <w:lvl w:ilvl="1" w:tplc="04020019" w:tentative="1">
      <w:start w:val="1"/>
      <w:numFmt w:val="lowerLetter"/>
      <w:lvlText w:val="%2."/>
      <w:lvlJc w:val="left"/>
      <w:pPr>
        <w:tabs>
          <w:tab w:val="num" w:pos="2280"/>
        </w:tabs>
        <w:ind w:left="2280" w:hanging="360"/>
      </w:pPr>
    </w:lvl>
    <w:lvl w:ilvl="2" w:tplc="0402001B" w:tentative="1">
      <w:start w:val="1"/>
      <w:numFmt w:val="lowerRoman"/>
      <w:lvlText w:val="%3."/>
      <w:lvlJc w:val="right"/>
      <w:pPr>
        <w:tabs>
          <w:tab w:val="num" w:pos="3000"/>
        </w:tabs>
        <w:ind w:left="3000" w:hanging="180"/>
      </w:pPr>
    </w:lvl>
    <w:lvl w:ilvl="3" w:tplc="0402000F" w:tentative="1">
      <w:start w:val="1"/>
      <w:numFmt w:val="decimal"/>
      <w:lvlText w:val="%4."/>
      <w:lvlJc w:val="left"/>
      <w:pPr>
        <w:tabs>
          <w:tab w:val="num" w:pos="3720"/>
        </w:tabs>
        <w:ind w:left="3720" w:hanging="360"/>
      </w:pPr>
    </w:lvl>
    <w:lvl w:ilvl="4" w:tplc="04020019" w:tentative="1">
      <w:start w:val="1"/>
      <w:numFmt w:val="lowerLetter"/>
      <w:lvlText w:val="%5."/>
      <w:lvlJc w:val="left"/>
      <w:pPr>
        <w:tabs>
          <w:tab w:val="num" w:pos="4440"/>
        </w:tabs>
        <w:ind w:left="4440" w:hanging="360"/>
      </w:pPr>
    </w:lvl>
    <w:lvl w:ilvl="5" w:tplc="0402001B" w:tentative="1">
      <w:start w:val="1"/>
      <w:numFmt w:val="lowerRoman"/>
      <w:lvlText w:val="%6."/>
      <w:lvlJc w:val="right"/>
      <w:pPr>
        <w:tabs>
          <w:tab w:val="num" w:pos="5160"/>
        </w:tabs>
        <w:ind w:left="5160" w:hanging="180"/>
      </w:pPr>
    </w:lvl>
    <w:lvl w:ilvl="6" w:tplc="0402000F" w:tentative="1">
      <w:start w:val="1"/>
      <w:numFmt w:val="decimal"/>
      <w:lvlText w:val="%7."/>
      <w:lvlJc w:val="left"/>
      <w:pPr>
        <w:tabs>
          <w:tab w:val="num" w:pos="5880"/>
        </w:tabs>
        <w:ind w:left="5880" w:hanging="360"/>
      </w:pPr>
    </w:lvl>
    <w:lvl w:ilvl="7" w:tplc="04020019" w:tentative="1">
      <w:start w:val="1"/>
      <w:numFmt w:val="lowerLetter"/>
      <w:lvlText w:val="%8."/>
      <w:lvlJc w:val="left"/>
      <w:pPr>
        <w:tabs>
          <w:tab w:val="num" w:pos="6600"/>
        </w:tabs>
        <w:ind w:left="6600" w:hanging="360"/>
      </w:pPr>
    </w:lvl>
    <w:lvl w:ilvl="8" w:tplc="0402001B" w:tentative="1">
      <w:start w:val="1"/>
      <w:numFmt w:val="lowerRoman"/>
      <w:lvlText w:val="%9."/>
      <w:lvlJc w:val="right"/>
      <w:pPr>
        <w:tabs>
          <w:tab w:val="num" w:pos="7320"/>
        </w:tabs>
        <w:ind w:left="7320" w:hanging="180"/>
      </w:pPr>
    </w:lvl>
  </w:abstractNum>
  <w:abstractNum w:abstractNumId="4">
    <w:nsid w:val="0CA24C06"/>
    <w:multiLevelType w:val="hybridMultilevel"/>
    <w:tmpl w:val="C9F43980"/>
    <w:lvl w:ilvl="0" w:tplc="7E4A4EBA">
      <w:start w:val="5"/>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5">
    <w:nsid w:val="14AC4AB7"/>
    <w:multiLevelType w:val="hybridMultilevel"/>
    <w:tmpl w:val="40382FFC"/>
    <w:lvl w:ilvl="0" w:tplc="B856598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6">
    <w:nsid w:val="197E2BEB"/>
    <w:multiLevelType w:val="hybridMultilevel"/>
    <w:tmpl w:val="8CA03A8C"/>
    <w:lvl w:ilvl="0" w:tplc="1074A32E">
      <w:start w:val="3"/>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7">
    <w:nsid w:val="203133DB"/>
    <w:multiLevelType w:val="hybridMultilevel"/>
    <w:tmpl w:val="F9500442"/>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8">
    <w:nsid w:val="307A6B05"/>
    <w:multiLevelType w:val="hybridMultilevel"/>
    <w:tmpl w:val="2DB86968"/>
    <w:lvl w:ilvl="0" w:tplc="C7A6DB2E">
      <w:start w:val="1"/>
      <w:numFmt w:val="decimal"/>
      <w:lvlText w:val="%1."/>
      <w:lvlJc w:val="left"/>
      <w:pPr>
        <w:ind w:left="1305" w:hanging="360"/>
      </w:pPr>
      <w:rPr>
        <w:rFonts w:hint="default"/>
      </w:rPr>
    </w:lvl>
    <w:lvl w:ilvl="1" w:tplc="04020019" w:tentative="1">
      <w:start w:val="1"/>
      <w:numFmt w:val="lowerLetter"/>
      <w:lvlText w:val="%2."/>
      <w:lvlJc w:val="left"/>
      <w:pPr>
        <w:ind w:left="2025" w:hanging="360"/>
      </w:pPr>
    </w:lvl>
    <w:lvl w:ilvl="2" w:tplc="0402001B" w:tentative="1">
      <w:start w:val="1"/>
      <w:numFmt w:val="lowerRoman"/>
      <w:lvlText w:val="%3."/>
      <w:lvlJc w:val="right"/>
      <w:pPr>
        <w:ind w:left="2745" w:hanging="180"/>
      </w:pPr>
    </w:lvl>
    <w:lvl w:ilvl="3" w:tplc="0402000F" w:tentative="1">
      <w:start w:val="1"/>
      <w:numFmt w:val="decimal"/>
      <w:lvlText w:val="%4."/>
      <w:lvlJc w:val="left"/>
      <w:pPr>
        <w:ind w:left="3465" w:hanging="360"/>
      </w:pPr>
    </w:lvl>
    <w:lvl w:ilvl="4" w:tplc="04020019" w:tentative="1">
      <w:start w:val="1"/>
      <w:numFmt w:val="lowerLetter"/>
      <w:lvlText w:val="%5."/>
      <w:lvlJc w:val="left"/>
      <w:pPr>
        <w:ind w:left="4185" w:hanging="360"/>
      </w:pPr>
    </w:lvl>
    <w:lvl w:ilvl="5" w:tplc="0402001B" w:tentative="1">
      <w:start w:val="1"/>
      <w:numFmt w:val="lowerRoman"/>
      <w:lvlText w:val="%6."/>
      <w:lvlJc w:val="right"/>
      <w:pPr>
        <w:ind w:left="4905" w:hanging="180"/>
      </w:pPr>
    </w:lvl>
    <w:lvl w:ilvl="6" w:tplc="0402000F" w:tentative="1">
      <w:start w:val="1"/>
      <w:numFmt w:val="decimal"/>
      <w:lvlText w:val="%7."/>
      <w:lvlJc w:val="left"/>
      <w:pPr>
        <w:ind w:left="5625" w:hanging="360"/>
      </w:pPr>
    </w:lvl>
    <w:lvl w:ilvl="7" w:tplc="04020019" w:tentative="1">
      <w:start w:val="1"/>
      <w:numFmt w:val="lowerLetter"/>
      <w:lvlText w:val="%8."/>
      <w:lvlJc w:val="left"/>
      <w:pPr>
        <w:ind w:left="6345" w:hanging="360"/>
      </w:pPr>
    </w:lvl>
    <w:lvl w:ilvl="8" w:tplc="0402001B" w:tentative="1">
      <w:start w:val="1"/>
      <w:numFmt w:val="lowerRoman"/>
      <w:lvlText w:val="%9."/>
      <w:lvlJc w:val="right"/>
      <w:pPr>
        <w:ind w:left="7065" w:hanging="180"/>
      </w:pPr>
    </w:lvl>
  </w:abstractNum>
  <w:abstractNum w:abstractNumId="9">
    <w:nsid w:val="37142D79"/>
    <w:multiLevelType w:val="hybridMultilevel"/>
    <w:tmpl w:val="5128D90A"/>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10">
    <w:nsid w:val="4B3612AE"/>
    <w:multiLevelType w:val="hybridMultilevel"/>
    <w:tmpl w:val="1EC2847C"/>
    <w:lvl w:ilvl="0" w:tplc="6AC23546">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1">
    <w:nsid w:val="78983F53"/>
    <w:multiLevelType w:val="hybridMultilevel"/>
    <w:tmpl w:val="12A241D8"/>
    <w:lvl w:ilvl="0" w:tplc="6078612A">
      <w:start w:val="1"/>
      <w:numFmt w:val="decimal"/>
      <w:lvlText w:val="%1."/>
      <w:lvlJc w:val="left"/>
      <w:pPr>
        <w:ind w:left="1080" w:hanging="360"/>
      </w:pPr>
      <w:rPr>
        <w:rFonts w:ascii="Arial" w:hAnsi="Arial"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2">
    <w:nsid w:val="7D282FEC"/>
    <w:multiLevelType w:val="hybridMultilevel"/>
    <w:tmpl w:val="DCD46E64"/>
    <w:lvl w:ilvl="0" w:tplc="98FEBF0C">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num w:numId="1">
    <w:abstractNumId w:val="7"/>
  </w:num>
  <w:num w:numId="2">
    <w:abstractNumId w:val="1"/>
  </w:num>
  <w:num w:numId="3">
    <w:abstractNumId w:val="9"/>
  </w:num>
  <w:num w:numId="4">
    <w:abstractNumId w:val="12"/>
  </w:num>
  <w:num w:numId="5">
    <w:abstractNumId w:val="3"/>
  </w:num>
  <w:num w:numId="6">
    <w:abstractNumId w:val="5"/>
  </w:num>
  <w:num w:numId="7">
    <w:abstractNumId w:val="11"/>
  </w:num>
  <w:num w:numId="8">
    <w:abstractNumId w:val="0"/>
    <w:lvlOverride w:ilvl="0">
      <w:startOverride w:val="1"/>
    </w:lvlOverride>
  </w:num>
  <w:num w:numId="9">
    <w:abstractNumId w:val="2"/>
  </w:num>
  <w:num w:numId="10">
    <w:abstractNumId w:val="8"/>
  </w:num>
  <w:num w:numId="11">
    <w:abstractNumId w:val="10"/>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7"/>
    <w:rsid w:val="000175E5"/>
    <w:rsid w:val="00034275"/>
    <w:rsid w:val="00044D7E"/>
    <w:rsid w:val="00044EF2"/>
    <w:rsid w:val="00045CA1"/>
    <w:rsid w:val="00045DAE"/>
    <w:rsid w:val="000477BF"/>
    <w:rsid w:val="00052342"/>
    <w:rsid w:val="0005609A"/>
    <w:rsid w:val="0006066A"/>
    <w:rsid w:val="00073AF5"/>
    <w:rsid w:val="00073F37"/>
    <w:rsid w:val="000760FA"/>
    <w:rsid w:val="00084E7C"/>
    <w:rsid w:val="0008704C"/>
    <w:rsid w:val="00094F8A"/>
    <w:rsid w:val="00095707"/>
    <w:rsid w:val="000A2B98"/>
    <w:rsid w:val="000A3218"/>
    <w:rsid w:val="000A4041"/>
    <w:rsid w:val="000B275C"/>
    <w:rsid w:val="000B3235"/>
    <w:rsid w:val="000B32DD"/>
    <w:rsid w:val="000C04E6"/>
    <w:rsid w:val="000C3744"/>
    <w:rsid w:val="000D1ED2"/>
    <w:rsid w:val="000E248B"/>
    <w:rsid w:val="000E2549"/>
    <w:rsid w:val="000E33FA"/>
    <w:rsid w:val="000F2FE1"/>
    <w:rsid w:val="001004E7"/>
    <w:rsid w:val="00100E2F"/>
    <w:rsid w:val="00101BF2"/>
    <w:rsid w:val="00103627"/>
    <w:rsid w:val="00105F5B"/>
    <w:rsid w:val="00106B0B"/>
    <w:rsid w:val="001204B2"/>
    <w:rsid w:val="00140309"/>
    <w:rsid w:val="00144241"/>
    <w:rsid w:val="00157D1E"/>
    <w:rsid w:val="0016084C"/>
    <w:rsid w:val="00177361"/>
    <w:rsid w:val="001806A7"/>
    <w:rsid w:val="00180804"/>
    <w:rsid w:val="00181BE8"/>
    <w:rsid w:val="001825E5"/>
    <w:rsid w:val="00182D90"/>
    <w:rsid w:val="001A413F"/>
    <w:rsid w:val="001A6554"/>
    <w:rsid w:val="001B4BA5"/>
    <w:rsid w:val="001E1C13"/>
    <w:rsid w:val="001F135F"/>
    <w:rsid w:val="001F1FB1"/>
    <w:rsid w:val="001F600F"/>
    <w:rsid w:val="00201DD3"/>
    <w:rsid w:val="0020653E"/>
    <w:rsid w:val="002105E5"/>
    <w:rsid w:val="002215C7"/>
    <w:rsid w:val="00222C73"/>
    <w:rsid w:val="002254B1"/>
    <w:rsid w:val="00225564"/>
    <w:rsid w:val="002257D5"/>
    <w:rsid w:val="00232F8E"/>
    <w:rsid w:val="002331C5"/>
    <w:rsid w:val="00247EDE"/>
    <w:rsid w:val="00252562"/>
    <w:rsid w:val="002528DB"/>
    <w:rsid w:val="00257029"/>
    <w:rsid w:val="002575B3"/>
    <w:rsid w:val="00261A92"/>
    <w:rsid w:val="00266D04"/>
    <w:rsid w:val="00280B45"/>
    <w:rsid w:val="002903D8"/>
    <w:rsid w:val="002A5BD6"/>
    <w:rsid w:val="002A7A15"/>
    <w:rsid w:val="002B00F8"/>
    <w:rsid w:val="002B7855"/>
    <w:rsid w:val="002C1176"/>
    <w:rsid w:val="002D18B9"/>
    <w:rsid w:val="002E25EF"/>
    <w:rsid w:val="002E7516"/>
    <w:rsid w:val="002E7812"/>
    <w:rsid w:val="002F20F6"/>
    <w:rsid w:val="002F4851"/>
    <w:rsid w:val="003011F1"/>
    <w:rsid w:val="0030309F"/>
    <w:rsid w:val="00303249"/>
    <w:rsid w:val="003038C7"/>
    <w:rsid w:val="0030624F"/>
    <w:rsid w:val="00310B01"/>
    <w:rsid w:val="00311575"/>
    <w:rsid w:val="00316276"/>
    <w:rsid w:val="00330C36"/>
    <w:rsid w:val="003356C0"/>
    <w:rsid w:val="00346A0D"/>
    <w:rsid w:val="00347F06"/>
    <w:rsid w:val="003529BD"/>
    <w:rsid w:val="00353649"/>
    <w:rsid w:val="003566ED"/>
    <w:rsid w:val="0036552F"/>
    <w:rsid w:val="003710F2"/>
    <w:rsid w:val="00371325"/>
    <w:rsid w:val="00380EB2"/>
    <w:rsid w:val="00385B58"/>
    <w:rsid w:val="00386A60"/>
    <w:rsid w:val="00391935"/>
    <w:rsid w:val="003B7313"/>
    <w:rsid w:val="003C33E6"/>
    <w:rsid w:val="003C3642"/>
    <w:rsid w:val="003C6F4A"/>
    <w:rsid w:val="003D240B"/>
    <w:rsid w:val="003D7387"/>
    <w:rsid w:val="003E5E2E"/>
    <w:rsid w:val="003F21FD"/>
    <w:rsid w:val="003F4DB3"/>
    <w:rsid w:val="00401295"/>
    <w:rsid w:val="00404969"/>
    <w:rsid w:val="00411C35"/>
    <w:rsid w:val="004249F9"/>
    <w:rsid w:val="00424F77"/>
    <w:rsid w:val="00425D46"/>
    <w:rsid w:val="00427DA9"/>
    <w:rsid w:val="004302EE"/>
    <w:rsid w:val="004303C4"/>
    <w:rsid w:val="004374B4"/>
    <w:rsid w:val="004418EC"/>
    <w:rsid w:val="00446795"/>
    <w:rsid w:val="00447822"/>
    <w:rsid w:val="00452CC0"/>
    <w:rsid w:val="00456E79"/>
    <w:rsid w:val="004623CE"/>
    <w:rsid w:val="00462D95"/>
    <w:rsid w:val="004664EB"/>
    <w:rsid w:val="0047397B"/>
    <w:rsid w:val="0048220B"/>
    <w:rsid w:val="00483397"/>
    <w:rsid w:val="004864F1"/>
    <w:rsid w:val="00491C50"/>
    <w:rsid w:val="0049341D"/>
    <w:rsid w:val="00495762"/>
    <w:rsid w:val="00497C1A"/>
    <w:rsid w:val="004A16F8"/>
    <w:rsid w:val="004A1DE4"/>
    <w:rsid w:val="004A2808"/>
    <w:rsid w:val="004A7BB7"/>
    <w:rsid w:val="004B41FF"/>
    <w:rsid w:val="004C3144"/>
    <w:rsid w:val="004D2A9F"/>
    <w:rsid w:val="004D7103"/>
    <w:rsid w:val="004E0B03"/>
    <w:rsid w:val="004E2E6E"/>
    <w:rsid w:val="004E6BF5"/>
    <w:rsid w:val="004F047B"/>
    <w:rsid w:val="004F765C"/>
    <w:rsid w:val="0050432E"/>
    <w:rsid w:val="00513E36"/>
    <w:rsid w:val="00514B9B"/>
    <w:rsid w:val="00517A10"/>
    <w:rsid w:val="0052781F"/>
    <w:rsid w:val="00536C94"/>
    <w:rsid w:val="00542607"/>
    <w:rsid w:val="00543709"/>
    <w:rsid w:val="00553D7D"/>
    <w:rsid w:val="00560044"/>
    <w:rsid w:val="0057056E"/>
    <w:rsid w:val="00570993"/>
    <w:rsid w:val="0057452D"/>
    <w:rsid w:val="00577E66"/>
    <w:rsid w:val="00582647"/>
    <w:rsid w:val="00586581"/>
    <w:rsid w:val="00594376"/>
    <w:rsid w:val="00595E84"/>
    <w:rsid w:val="005A2AD1"/>
    <w:rsid w:val="005A2CD1"/>
    <w:rsid w:val="005A3B17"/>
    <w:rsid w:val="005A6BFA"/>
    <w:rsid w:val="005B06F7"/>
    <w:rsid w:val="005B69F7"/>
    <w:rsid w:val="005B7D34"/>
    <w:rsid w:val="005C5E28"/>
    <w:rsid w:val="005D1265"/>
    <w:rsid w:val="005D7788"/>
    <w:rsid w:val="005D7D77"/>
    <w:rsid w:val="005D7E34"/>
    <w:rsid w:val="005E1BD9"/>
    <w:rsid w:val="00602A0B"/>
    <w:rsid w:val="006222C1"/>
    <w:rsid w:val="00622ACB"/>
    <w:rsid w:val="00623DC0"/>
    <w:rsid w:val="00626E46"/>
    <w:rsid w:val="00627A1B"/>
    <w:rsid w:val="0064778D"/>
    <w:rsid w:val="00647FE8"/>
    <w:rsid w:val="006529B7"/>
    <w:rsid w:val="00652EC8"/>
    <w:rsid w:val="00656756"/>
    <w:rsid w:val="006617EB"/>
    <w:rsid w:val="00667082"/>
    <w:rsid w:val="00673689"/>
    <w:rsid w:val="006741C1"/>
    <w:rsid w:val="0068161D"/>
    <w:rsid w:val="006847F1"/>
    <w:rsid w:val="0068488D"/>
    <w:rsid w:val="0069600A"/>
    <w:rsid w:val="00697CA1"/>
    <w:rsid w:val="006B0B9A"/>
    <w:rsid w:val="006B1B53"/>
    <w:rsid w:val="006C23D0"/>
    <w:rsid w:val="006C6056"/>
    <w:rsid w:val="006D1C13"/>
    <w:rsid w:val="006D2A01"/>
    <w:rsid w:val="006E1608"/>
    <w:rsid w:val="006E4750"/>
    <w:rsid w:val="006E4CA9"/>
    <w:rsid w:val="006F6296"/>
    <w:rsid w:val="00705661"/>
    <w:rsid w:val="007148C9"/>
    <w:rsid w:val="00717451"/>
    <w:rsid w:val="00733489"/>
    <w:rsid w:val="00735898"/>
    <w:rsid w:val="00736AE4"/>
    <w:rsid w:val="00743345"/>
    <w:rsid w:val="00743AE5"/>
    <w:rsid w:val="00751443"/>
    <w:rsid w:val="00754E3E"/>
    <w:rsid w:val="00755753"/>
    <w:rsid w:val="00763314"/>
    <w:rsid w:val="00782BB1"/>
    <w:rsid w:val="007865D2"/>
    <w:rsid w:val="007934EB"/>
    <w:rsid w:val="007972E8"/>
    <w:rsid w:val="007A03F9"/>
    <w:rsid w:val="007A136D"/>
    <w:rsid w:val="007A26A3"/>
    <w:rsid w:val="007A51F7"/>
    <w:rsid w:val="007A6290"/>
    <w:rsid w:val="007A6E8F"/>
    <w:rsid w:val="007A7242"/>
    <w:rsid w:val="007A7CF6"/>
    <w:rsid w:val="007B1B84"/>
    <w:rsid w:val="007B4D23"/>
    <w:rsid w:val="007C729C"/>
    <w:rsid w:val="007D0EAB"/>
    <w:rsid w:val="007D3E10"/>
    <w:rsid w:val="007D6892"/>
    <w:rsid w:val="007D6B64"/>
    <w:rsid w:val="007E30BB"/>
    <w:rsid w:val="007E52A5"/>
    <w:rsid w:val="007F1A7D"/>
    <w:rsid w:val="007F7A2C"/>
    <w:rsid w:val="008106D2"/>
    <w:rsid w:val="008108FD"/>
    <w:rsid w:val="00815BD8"/>
    <w:rsid w:val="00817C13"/>
    <w:rsid w:val="00826BD6"/>
    <w:rsid w:val="00830707"/>
    <w:rsid w:val="00833B8A"/>
    <w:rsid w:val="0083456D"/>
    <w:rsid w:val="0083522E"/>
    <w:rsid w:val="008522C1"/>
    <w:rsid w:val="0085348A"/>
    <w:rsid w:val="00865F6C"/>
    <w:rsid w:val="00866D9D"/>
    <w:rsid w:val="0087581A"/>
    <w:rsid w:val="008760C2"/>
    <w:rsid w:val="00880F96"/>
    <w:rsid w:val="008823A2"/>
    <w:rsid w:val="008A0673"/>
    <w:rsid w:val="008B0206"/>
    <w:rsid w:val="008B1300"/>
    <w:rsid w:val="008B168A"/>
    <w:rsid w:val="008C6F92"/>
    <w:rsid w:val="008D4411"/>
    <w:rsid w:val="008D69A1"/>
    <w:rsid w:val="008E3E25"/>
    <w:rsid w:val="008F1525"/>
    <w:rsid w:val="008F7974"/>
    <w:rsid w:val="008F7BA8"/>
    <w:rsid w:val="00900EAC"/>
    <w:rsid w:val="00905E41"/>
    <w:rsid w:val="00912DCD"/>
    <w:rsid w:val="00914EB4"/>
    <w:rsid w:val="009233CF"/>
    <w:rsid w:val="0092387E"/>
    <w:rsid w:val="00932A88"/>
    <w:rsid w:val="00936425"/>
    <w:rsid w:val="009401C9"/>
    <w:rsid w:val="00946D85"/>
    <w:rsid w:val="0095050E"/>
    <w:rsid w:val="00954F1C"/>
    <w:rsid w:val="0096506F"/>
    <w:rsid w:val="0097154E"/>
    <w:rsid w:val="00974546"/>
    <w:rsid w:val="00974B3B"/>
    <w:rsid w:val="00987119"/>
    <w:rsid w:val="00990DF2"/>
    <w:rsid w:val="0099275B"/>
    <w:rsid w:val="009A072D"/>
    <w:rsid w:val="009A49E5"/>
    <w:rsid w:val="009A7D0C"/>
    <w:rsid w:val="009B60C7"/>
    <w:rsid w:val="009C0A21"/>
    <w:rsid w:val="009C6419"/>
    <w:rsid w:val="009C6485"/>
    <w:rsid w:val="009C6743"/>
    <w:rsid w:val="009D4B7F"/>
    <w:rsid w:val="009D572C"/>
    <w:rsid w:val="009D754A"/>
    <w:rsid w:val="009E568D"/>
    <w:rsid w:val="009E617D"/>
    <w:rsid w:val="009E7D8E"/>
    <w:rsid w:val="009F07B6"/>
    <w:rsid w:val="009F3AD1"/>
    <w:rsid w:val="009F5924"/>
    <w:rsid w:val="00A033ED"/>
    <w:rsid w:val="00A05286"/>
    <w:rsid w:val="00A079E3"/>
    <w:rsid w:val="00A07E86"/>
    <w:rsid w:val="00A10B90"/>
    <w:rsid w:val="00A10DEC"/>
    <w:rsid w:val="00A15922"/>
    <w:rsid w:val="00A1686C"/>
    <w:rsid w:val="00A23012"/>
    <w:rsid w:val="00A457AE"/>
    <w:rsid w:val="00A4667A"/>
    <w:rsid w:val="00A6569C"/>
    <w:rsid w:val="00A71943"/>
    <w:rsid w:val="00A75F60"/>
    <w:rsid w:val="00A81BA4"/>
    <w:rsid w:val="00A86B12"/>
    <w:rsid w:val="00A87106"/>
    <w:rsid w:val="00A925EB"/>
    <w:rsid w:val="00AB0DA6"/>
    <w:rsid w:val="00AD13E8"/>
    <w:rsid w:val="00AD1C33"/>
    <w:rsid w:val="00AD1CC5"/>
    <w:rsid w:val="00AD5703"/>
    <w:rsid w:val="00AE34A0"/>
    <w:rsid w:val="00B024EF"/>
    <w:rsid w:val="00B064C8"/>
    <w:rsid w:val="00B11C65"/>
    <w:rsid w:val="00B2368E"/>
    <w:rsid w:val="00B24385"/>
    <w:rsid w:val="00B25ECE"/>
    <w:rsid w:val="00B267B2"/>
    <w:rsid w:val="00B31093"/>
    <w:rsid w:val="00B33825"/>
    <w:rsid w:val="00B547FE"/>
    <w:rsid w:val="00B63D5D"/>
    <w:rsid w:val="00B878DD"/>
    <w:rsid w:val="00B915C4"/>
    <w:rsid w:val="00B9385F"/>
    <w:rsid w:val="00B94EB7"/>
    <w:rsid w:val="00BA2478"/>
    <w:rsid w:val="00BB04A2"/>
    <w:rsid w:val="00BB27E2"/>
    <w:rsid w:val="00BB7934"/>
    <w:rsid w:val="00BD0331"/>
    <w:rsid w:val="00BD3EEF"/>
    <w:rsid w:val="00BD4436"/>
    <w:rsid w:val="00BD4BDC"/>
    <w:rsid w:val="00BF0047"/>
    <w:rsid w:val="00BF55AD"/>
    <w:rsid w:val="00C00904"/>
    <w:rsid w:val="00C01774"/>
    <w:rsid w:val="00C02136"/>
    <w:rsid w:val="00C15C09"/>
    <w:rsid w:val="00C16EEF"/>
    <w:rsid w:val="00C212B9"/>
    <w:rsid w:val="00C25F60"/>
    <w:rsid w:val="00C3689A"/>
    <w:rsid w:val="00C36FA2"/>
    <w:rsid w:val="00C42C28"/>
    <w:rsid w:val="00C46212"/>
    <w:rsid w:val="00C473A4"/>
    <w:rsid w:val="00C51FE3"/>
    <w:rsid w:val="00C63C96"/>
    <w:rsid w:val="00C64009"/>
    <w:rsid w:val="00C738A7"/>
    <w:rsid w:val="00C73BE6"/>
    <w:rsid w:val="00C86631"/>
    <w:rsid w:val="00C87D84"/>
    <w:rsid w:val="00C90CB8"/>
    <w:rsid w:val="00C96821"/>
    <w:rsid w:val="00CA3258"/>
    <w:rsid w:val="00CA7A14"/>
    <w:rsid w:val="00CB1900"/>
    <w:rsid w:val="00CB1D23"/>
    <w:rsid w:val="00CB764C"/>
    <w:rsid w:val="00CC5DAB"/>
    <w:rsid w:val="00CC5E4C"/>
    <w:rsid w:val="00CD0A12"/>
    <w:rsid w:val="00CD392E"/>
    <w:rsid w:val="00CE4820"/>
    <w:rsid w:val="00CE7288"/>
    <w:rsid w:val="00CF401E"/>
    <w:rsid w:val="00D00AA7"/>
    <w:rsid w:val="00D078E2"/>
    <w:rsid w:val="00D1424A"/>
    <w:rsid w:val="00D14D77"/>
    <w:rsid w:val="00D1524E"/>
    <w:rsid w:val="00D160AA"/>
    <w:rsid w:val="00D17558"/>
    <w:rsid w:val="00D259F5"/>
    <w:rsid w:val="00D2622A"/>
    <w:rsid w:val="00D26FEA"/>
    <w:rsid w:val="00D36DE6"/>
    <w:rsid w:val="00D41A99"/>
    <w:rsid w:val="00D450FA"/>
    <w:rsid w:val="00D52328"/>
    <w:rsid w:val="00D53AFC"/>
    <w:rsid w:val="00D61AE4"/>
    <w:rsid w:val="00D7472F"/>
    <w:rsid w:val="00D74F7B"/>
    <w:rsid w:val="00D82AED"/>
    <w:rsid w:val="00D92B77"/>
    <w:rsid w:val="00D92C28"/>
    <w:rsid w:val="00DA0E24"/>
    <w:rsid w:val="00DA0EA7"/>
    <w:rsid w:val="00DA2BE5"/>
    <w:rsid w:val="00DB046A"/>
    <w:rsid w:val="00DD11B4"/>
    <w:rsid w:val="00DF78ED"/>
    <w:rsid w:val="00E0514A"/>
    <w:rsid w:val="00E05417"/>
    <w:rsid w:val="00E11B08"/>
    <w:rsid w:val="00E22C27"/>
    <w:rsid w:val="00E2405D"/>
    <w:rsid w:val="00E37CBD"/>
    <w:rsid w:val="00E40935"/>
    <w:rsid w:val="00E44BAA"/>
    <w:rsid w:val="00E456FB"/>
    <w:rsid w:val="00E45FB7"/>
    <w:rsid w:val="00E47EFA"/>
    <w:rsid w:val="00E50161"/>
    <w:rsid w:val="00E518B8"/>
    <w:rsid w:val="00E618C9"/>
    <w:rsid w:val="00E628DF"/>
    <w:rsid w:val="00E80A45"/>
    <w:rsid w:val="00E93433"/>
    <w:rsid w:val="00E94DCF"/>
    <w:rsid w:val="00EA1A7A"/>
    <w:rsid w:val="00EA1FA7"/>
    <w:rsid w:val="00EA3B1F"/>
    <w:rsid w:val="00EB4DA3"/>
    <w:rsid w:val="00EC0154"/>
    <w:rsid w:val="00ED7815"/>
    <w:rsid w:val="00EE0617"/>
    <w:rsid w:val="00EE09A3"/>
    <w:rsid w:val="00EF109E"/>
    <w:rsid w:val="00F00895"/>
    <w:rsid w:val="00F0547C"/>
    <w:rsid w:val="00F06976"/>
    <w:rsid w:val="00F11C7F"/>
    <w:rsid w:val="00F130FB"/>
    <w:rsid w:val="00F1464E"/>
    <w:rsid w:val="00F239FB"/>
    <w:rsid w:val="00F246C0"/>
    <w:rsid w:val="00F24974"/>
    <w:rsid w:val="00F26248"/>
    <w:rsid w:val="00F27AB9"/>
    <w:rsid w:val="00F32627"/>
    <w:rsid w:val="00F3275F"/>
    <w:rsid w:val="00F3358C"/>
    <w:rsid w:val="00F36AED"/>
    <w:rsid w:val="00F43160"/>
    <w:rsid w:val="00F51049"/>
    <w:rsid w:val="00F544CA"/>
    <w:rsid w:val="00F653E4"/>
    <w:rsid w:val="00F655DB"/>
    <w:rsid w:val="00F712FB"/>
    <w:rsid w:val="00F7287A"/>
    <w:rsid w:val="00F72CF1"/>
    <w:rsid w:val="00F849E1"/>
    <w:rsid w:val="00F92AB2"/>
    <w:rsid w:val="00F94C95"/>
    <w:rsid w:val="00FB169F"/>
    <w:rsid w:val="00FB4DBD"/>
    <w:rsid w:val="00FB7E8C"/>
    <w:rsid w:val="00FC65D2"/>
    <w:rsid w:val="00FC71A6"/>
    <w:rsid w:val="00FD0E4A"/>
    <w:rsid w:val="00FD639F"/>
    <w:rsid w:val="00FE11B8"/>
    <w:rsid w:val="00FE2521"/>
    <w:rsid w:val="00FE7889"/>
    <w:rsid w:val="00FF476C"/>
    <w:rsid w:val="00FF6A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header" w:uiPriority="99"/>
    <w:lsdException w:name="footer" w:uiPriority="99"/>
    <w:lsdException w:name="caption" w:locked="1" w:semiHidden="1" w:unhideWhenUsed="1" w:qFormat="1"/>
    <w:lsdException w:name="Title" w:locked="1" w:qFormat="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B12"/>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rsid w:val="00A86B12"/>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A86B12"/>
    <w:pPr>
      <w:keepNext/>
      <w:jc w:val="right"/>
      <w:outlineLvl w:val="1"/>
    </w:pPr>
    <w:rPr>
      <w:rFonts w:ascii="Times New Roman" w:hAnsi="Times New Roman"/>
      <w:u w:val="single"/>
      <w:lang w:val="bg-BG"/>
    </w:rPr>
  </w:style>
  <w:style w:type="paragraph" w:styleId="Heading3">
    <w:name w:val="heading 3"/>
    <w:basedOn w:val="Normal"/>
    <w:next w:val="Normal"/>
    <w:qFormat/>
    <w:rsid w:val="00A86B12"/>
    <w:pPr>
      <w:keepNext/>
      <w:outlineLvl w:val="2"/>
    </w:pPr>
    <w:rPr>
      <w:b/>
      <w:sz w:val="28"/>
    </w:rPr>
  </w:style>
  <w:style w:type="paragraph" w:styleId="Heading4">
    <w:name w:val="heading 4"/>
    <w:basedOn w:val="Normal"/>
    <w:next w:val="Normal"/>
    <w:qFormat/>
    <w:rsid w:val="00A86B12"/>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6B12"/>
    <w:pPr>
      <w:tabs>
        <w:tab w:val="center" w:pos="4320"/>
        <w:tab w:val="right" w:pos="8640"/>
      </w:tabs>
    </w:pPr>
  </w:style>
  <w:style w:type="character" w:customStyle="1" w:styleId="HeaderChar">
    <w:name w:val="Header Char"/>
    <w:link w:val="Header"/>
    <w:uiPriority w:val="99"/>
    <w:rsid w:val="00F00895"/>
    <w:rPr>
      <w:rFonts w:ascii="Arial" w:hAnsi="Arial"/>
      <w:lang w:val="en-US" w:eastAsia="en-US"/>
    </w:rPr>
  </w:style>
  <w:style w:type="paragraph" w:styleId="Footer">
    <w:name w:val="footer"/>
    <w:basedOn w:val="Normal"/>
    <w:link w:val="FooterChar"/>
    <w:uiPriority w:val="99"/>
    <w:rsid w:val="00A86B12"/>
    <w:pPr>
      <w:tabs>
        <w:tab w:val="center" w:pos="4320"/>
        <w:tab w:val="right" w:pos="8640"/>
      </w:tabs>
    </w:pPr>
  </w:style>
  <w:style w:type="character" w:customStyle="1" w:styleId="FooterChar">
    <w:name w:val="Footer Char"/>
    <w:link w:val="Footer"/>
    <w:uiPriority w:val="99"/>
    <w:rsid w:val="00647FE8"/>
    <w:rPr>
      <w:rFonts w:ascii="Arial" w:hAnsi="Arial"/>
      <w:lang w:val="en-US" w:eastAsia="en-US"/>
    </w:rPr>
  </w:style>
  <w:style w:type="paragraph" w:styleId="BodyText">
    <w:name w:val="Body Text"/>
    <w:basedOn w:val="Normal"/>
    <w:link w:val="BodyTextChar"/>
    <w:rsid w:val="00A86B12"/>
    <w:pPr>
      <w:jc w:val="both"/>
    </w:pPr>
    <w:rPr>
      <w:rFonts w:ascii="Times New Roman" w:hAnsi="Times New Roman"/>
      <w:lang w:val="bg-BG"/>
    </w:rPr>
  </w:style>
  <w:style w:type="character" w:customStyle="1" w:styleId="BodyTextChar">
    <w:name w:val="Body Text Char"/>
    <w:link w:val="BodyText"/>
    <w:rsid w:val="00A033ED"/>
    <w:rPr>
      <w:lang w:eastAsia="en-US"/>
    </w:rPr>
  </w:style>
  <w:style w:type="paragraph" w:styleId="BodyText2">
    <w:name w:val="Body Text 2"/>
    <w:basedOn w:val="Normal"/>
    <w:rsid w:val="00A86B12"/>
    <w:pPr>
      <w:jc w:val="both"/>
    </w:pPr>
    <w:rPr>
      <w:rFonts w:ascii="Times New Roman" w:hAnsi="Times New Roman"/>
      <w:sz w:val="24"/>
      <w:lang w:val="bg-BG"/>
    </w:rPr>
  </w:style>
  <w:style w:type="character" w:styleId="Hyperlink">
    <w:name w:val="Hyperlink"/>
    <w:uiPriority w:val="99"/>
    <w:rsid w:val="00A86B12"/>
    <w:rPr>
      <w:rFonts w:cs="Times New Roman"/>
      <w:color w:val="0000FF"/>
      <w:u w:val="single"/>
    </w:rPr>
  </w:style>
  <w:style w:type="character" w:styleId="Emphasis">
    <w:name w:val="Emphasis"/>
    <w:qFormat/>
    <w:rsid w:val="005B69F7"/>
    <w:rPr>
      <w:rFonts w:cs="Times New Roman"/>
      <w:i/>
      <w:iCs/>
    </w:rPr>
  </w:style>
  <w:style w:type="paragraph" w:styleId="BalloonText">
    <w:name w:val="Balloon Text"/>
    <w:basedOn w:val="Normal"/>
    <w:semiHidden/>
    <w:rsid w:val="00DB046A"/>
    <w:rPr>
      <w:rFonts w:ascii="Tahoma" w:hAnsi="Tahoma" w:cs="Tahoma"/>
      <w:sz w:val="16"/>
      <w:szCs w:val="16"/>
    </w:rPr>
  </w:style>
  <w:style w:type="paragraph" w:styleId="ListParagraph">
    <w:name w:val="List Paragraph"/>
    <w:basedOn w:val="Normal"/>
    <w:qFormat/>
    <w:rsid w:val="00404969"/>
    <w:pPr>
      <w:ind w:left="720"/>
    </w:pPr>
  </w:style>
  <w:style w:type="character" w:customStyle="1" w:styleId="apple-converted-space">
    <w:name w:val="apple-converted-space"/>
    <w:basedOn w:val="DefaultParagraphFont"/>
    <w:rsid w:val="00C64009"/>
  </w:style>
  <w:style w:type="paragraph" w:customStyle="1" w:styleId="CharChar">
    <w:name w:val="Знак Char Char Знак"/>
    <w:basedOn w:val="Normal"/>
    <w:rsid w:val="00DA0E24"/>
    <w:pPr>
      <w:tabs>
        <w:tab w:val="left" w:pos="709"/>
      </w:tabs>
      <w:overflowPunct/>
      <w:autoSpaceDE/>
      <w:autoSpaceDN/>
      <w:adjustRightInd/>
      <w:textAlignment w:val="auto"/>
    </w:pPr>
    <w:rPr>
      <w:rFonts w:ascii="Tahoma" w:hAnsi="Tahoma"/>
      <w:sz w:val="24"/>
      <w:szCs w:val="24"/>
      <w:lang w:val="pl-PL" w:eastAsia="pl-PL"/>
    </w:rPr>
  </w:style>
  <w:style w:type="character" w:customStyle="1" w:styleId="newdocreference">
    <w:name w:val="newdocreference"/>
    <w:basedOn w:val="DefaultParagraphFont"/>
    <w:rsid w:val="002528DB"/>
  </w:style>
  <w:style w:type="paragraph" w:styleId="BodyTextIndent">
    <w:name w:val="Body Text Indent"/>
    <w:basedOn w:val="Normal"/>
    <w:rsid w:val="00543709"/>
    <w:pPr>
      <w:spacing w:after="120"/>
      <w:ind w:left="283"/>
    </w:pPr>
  </w:style>
  <w:style w:type="paragraph" w:customStyle="1" w:styleId="CharCharCharChar">
    <w:name w:val="Знак Char Char Знак Char Char"/>
    <w:basedOn w:val="Normal"/>
    <w:rsid w:val="004B41FF"/>
    <w:pPr>
      <w:tabs>
        <w:tab w:val="left" w:pos="709"/>
      </w:tabs>
      <w:overflowPunct/>
      <w:autoSpaceDE/>
      <w:autoSpaceDN/>
      <w:adjustRightInd/>
      <w:textAlignment w:val="auto"/>
    </w:pPr>
    <w:rPr>
      <w:rFonts w:ascii="Tahoma" w:hAnsi="Tahoma"/>
      <w:sz w:val="24"/>
      <w:szCs w:val="24"/>
      <w:lang w:val="pl-PL" w:eastAsia="pl-PL"/>
    </w:rPr>
  </w:style>
  <w:style w:type="paragraph" w:customStyle="1" w:styleId="Title1">
    <w:name w:val="Title1"/>
    <w:basedOn w:val="Normal"/>
    <w:rsid w:val="00622ACB"/>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BodyTextIndent3">
    <w:name w:val="Body Text Indent 3"/>
    <w:basedOn w:val="Normal"/>
    <w:rsid w:val="00E628DF"/>
    <w:pPr>
      <w:spacing w:after="120"/>
      <w:ind w:left="283"/>
    </w:pPr>
    <w:rPr>
      <w:sz w:val="16"/>
      <w:szCs w:val="16"/>
    </w:rPr>
  </w:style>
  <w:style w:type="character" w:styleId="FollowedHyperlink">
    <w:name w:val="FollowedHyperlink"/>
    <w:basedOn w:val="DefaultParagraphFont"/>
    <w:uiPriority w:val="99"/>
    <w:unhideWhenUsed/>
    <w:rsid w:val="00DA0EA7"/>
    <w:rPr>
      <w:color w:val="800080"/>
      <w:u w:val="single"/>
    </w:rPr>
  </w:style>
  <w:style w:type="paragraph" w:customStyle="1" w:styleId="xl65">
    <w:name w:val="xl65"/>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lang w:val="bg-BG" w:eastAsia="bg-BG"/>
    </w:rPr>
  </w:style>
  <w:style w:type="paragraph" w:customStyle="1" w:styleId="xl66">
    <w:name w:val="xl66"/>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67">
    <w:name w:val="xl67"/>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68">
    <w:name w:val="xl68"/>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lang w:val="bg-BG" w:eastAsia="bg-BG"/>
    </w:rPr>
  </w:style>
  <w:style w:type="paragraph" w:customStyle="1" w:styleId="xl69">
    <w:name w:val="xl69"/>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0">
    <w:name w:val="xl70"/>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1">
    <w:name w:val="xl71"/>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2">
    <w:name w:val="xl72"/>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3">
    <w:name w:val="xl73"/>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4">
    <w:name w:val="xl74"/>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5">
    <w:name w:val="xl75"/>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sz w:val="16"/>
      <w:szCs w:val="16"/>
      <w:lang w:val="bg-BG" w:eastAsia="bg-BG"/>
    </w:rPr>
  </w:style>
  <w:style w:type="paragraph" w:customStyle="1" w:styleId="xl76">
    <w:name w:val="xl76"/>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8">
    <w:name w:val="xl78"/>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1">
    <w:name w:val="xl81"/>
    <w:basedOn w:val="Normal"/>
    <w:rsid w:val="00DA0EA7"/>
    <w:pPr>
      <w:pBdr>
        <w:top w:val="single" w:sz="4" w:space="0" w:color="auto"/>
        <w:left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2">
    <w:name w:val="xl82"/>
    <w:basedOn w:val="Normal"/>
    <w:rsid w:val="00DA0EA7"/>
    <w:pPr>
      <w:pBdr>
        <w:top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3">
    <w:name w:val="xl83"/>
    <w:basedOn w:val="Normal"/>
    <w:rsid w:val="00DA0EA7"/>
    <w:pPr>
      <w:pBdr>
        <w:top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4">
    <w:name w:val="xl84"/>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5">
    <w:name w:val="xl85"/>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6">
    <w:name w:val="xl86"/>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7">
    <w:name w:val="xl87"/>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8">
    <w:name w:val="xl88"/>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9">
    <w:name w:val="xl89"/>
    <w:basedOn w:val="Normal"/>
    <w:rsid w:val="00DA0EA7"/>
    <w:pPr>
      <w:overflowPunct/>
      <w:autoSpaceDE/>
      <w:autoSpaceDN/>
      <w:adjustRightInd/>
      <w:spacing w:before="100" w:beforeAutospacing="1" w:after="100" w:afterAutospacing="1"/>
      <w:jc w:val="center"/>
      <w:textAlignment w:val="center"/>
    </w:pPr>
    <w:rPr>
      <w:rFonts w:ascii="Verdana" w:hAnsi="Verdana"/>
      <w:sz w:val="16"/>
      <w:szCs w:val="16"/>
      <w:lang w:val="bg-BG" w:eastAsia="bg-BG"/>
    </w:rPr>
  </w:style>
  <w:style w:type="paragraph" w:customStyle="1" w:styleId="xl90">
    <w:name w:val="xl90"/>
    <w:basedOn w:val="Normal"/>
    <w:rsid w:val="00DA0EA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91">
    <w:name w:val="xl91"/>
    <w:basedOn w:val="Normal"/>
    <w:rsid w:val="00DA0EA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92">
    <w:name w:val="xl92"/>
    <w:basedOn w:val="Normal"/>
    <w:rsid w:val="00DA0EA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header" w:uiPriority="99"/>
    <w:lsdException w:name="footer" w:uiPriority="99"/>
    <w:lsdException w:name="caption" w:locked="1" w:semiHidden="1" w:unhideWhenUsed="1" w:qFormat="1"/>
    <w:lsdException w:name="Title" w:locked="1" w:qFormat="1"/>
    <w:lsdException w:name="Subtitle" w:locked="1" w:qFormat="1"/>
    <w:lsdException w:name="Hyperlink" w:uiPriority="99"/>
    <w:lsdException w:name="FollowedHyperlink" w:uiPriority="99"/>
    <w:lsdException w:name="Strong" w:locked="1" w:qFormat="1"/>
    <w:lsdException w:name="Emphasis" w:locked="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B12"/>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rsid w:val="00A86B12"/>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A86B12"/>
    <w:pPr>
      <w:keepNext/>
      <w:jc w:val="right"/>
      <w:outlineLvl w:val="1"/>
    </w:pPr>
    <w:rPr>
      <w:rFonts w:ascii="Times New Roman" w:hAnsi="Times New Roman"/>
      <w:u w:val="single"/>
      <w:lang w:val="bg-BG"/>
    </w:rPr>
  </w:style>
  <w:style w:type="paragraph" w:styleId="Heading3">
    <w:name w:val="heading 3"/>
    <w:basedOn w:val="Normal"/>
    <w:next w:val="Normal"/>
    <w:qFormat/>
    <w:rsid w:val="00A86B12"/>
    <w:pPr>
      <w:keepNext/>
      <w:outlineLvl w:val="2"/>
    </w:pPr>
    <w:rPr>
      <w:b/>
      <w:sz w:val="28"/>
    </w:rPr>
  </w:style>
  <w:style w:type="paragraph" w:styleId="Heading4">
    <w:name w:val="heading 4"/>
    <w:basedOn w:val="Normal"/>
    <w:next w:val="Normal"/>
    <w:qFormat/>
    <w:rsid w:val="00A86B12"/>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6B12"/>
    <w:pPr>
      <w:tabs>
        <w:tab w:val="center" w:pos="4320"/>
        <w:tab w:val="right" w:pos="8640"/>
      </w:tabs>
    </w:pPr>
  </w:style>
  <w:style w:type="character" w:customStyle="1" w:styleId="HeaderChar">
    <w:name w:val="Header Char"/>
    <w:link w:val="Header"/>
    <w:uiPriority w:val="99"/>
    <w:rsid w:val="00F00895"/>
    <w:rPr>
      <w:rFonts w:ascii="Arial" w:hAnsi="Arial"/>
      <w:lang w:val="en-US" w:eastAsia="en-US"/>
    </w:rPr>
  </w:style>
  <w:style w:type="paragraph" w:styleId="Footer">
    <w:name w:val="footer"/>
    <w:basedOn w:val="Normal"/>
    <w:link w:val="FooterChar"/>
    <w:uiPriority w:val="99"/>
    <w:rsid w:val="00A86B12"/>
    <w:pPr>
      <w:tabs>
        <w:tab w:val="center" w:pos="4320"/>
        <w:tab w:val="right" w:pos="8640"/>
      </w:tabs>
    </w:pPr>
  </w:style>
  <w:style w:type="character" w:customStyle="1" w:styleId="FooterChar">
    <w:name w:val="Footer Char"/>
    <w:link w:val="Footer"/>
    <w:uiPriority w:val="99"/>
    <w:rsid w:val="00647FE8"/>
    <w:rPr>
      <w:rFonts w:ascii="Arial" w:hAnsi="Arial"/>
      <w:lang w:val="en-US" w:eastAsia="en-US"/>
    </w:rPr>
  </w:style>
  <w:style w:type="paragraph" w:styleId="BodyText">
    <w:name w:val="Body Text"/>
    <w:basedOn w:val="Normal"/>
    <w:link w:val="BodyTextChar"/>
    <w:rsid w:val="00A86B12"/>
    <w:pPr>
      <w:jc w:val="both"/>
    </w:pPr>
    <w:rPr>
      <w:rFonts w:ascii="Times New Roman" w:hAnsi="Times New Roman"/>
      <w:lang w:val="bg-BG"/>
    </w:rPr>
  </w:style>
  <w:style w:type="character" w:customStyle="1" w:styleId="BodyTextChar">
    <w:name w:val="Body Text Char"/>
    <w:link w:val="BodyText"/>
    <w:rsid w:val="00A033ED"/>
    <w:rPr>
      <w:lang w:eastAsia="en-US"/>
    </w:rPr>
  </w:style>
  <w:style w:type="paragraph" w:styleId="BodyText2">
    <w:name w:val="Body Text 2"/>
    <w:basedOn w:val="Normal"/>
    <w:rsid w:val="00A86B12"/>
    <w:pPr>
      <w:jc w:val="both"/>
    </w:pPr>
    <w:rPr>
      <w:rFonts w:ascii="Times New Roman" w:hAnsi="Times New Roman"/>
      <w:sz w:val="24"/>
      <w:lang w:val="bg-BG"/>
    </w:rPr>
  </w:style>
  <w:style w:type="character" w:styleId="Hyperlink">
    <w:name w:val="Hyperlink"/>
    <w:uiPriority w:val="99"/>
    <w:rsid w:val="00A86B12"/>
    <w:rPr>
      <w:rFonts w:cs="Times New Roman"/>
      <w:color w:val="0000FF"/>
      <w:u w:val="single"/>
    </w:rPr>
  </w:style>
  <w:style w:type="character" w:styleId="Emphasis">
    <w:name w:val="Emphasis"/>
    <w:qFormat/>
    <w:rsid w:val="005B69F7"/>
    <w:rPr>
      <w:rFonts w:cs="Times New Roman"/>
      <w:i/>
      <w:iCs/>
    </w:rPr>
  </w:style>
  <w:style w:type="paragraph" w:styleId="BalloonText">
    <w:name w:val="Balloon Text"/>
    <w:basedOn w:val="Normal"/>
    <w:semiHidden/>
    <w:rsid w:val="00DB046A"/>
    <w:rPr>
      <w:rFonts w:ascii="Tahoma" w:hAnsi="Tahoma" w:cs="Tahoma"/>
      <w:sz w:val="16"/>
      <w:szCs w:val="16"/>
    </w:rPr>
  </w:style>
  <w:style w:type="paragraph" w:styleId="ListParagraph">
    <w:name w:val="List Paragraph"/>
    <w:basedOn w:val="Normal"/>
    <w:qFormat/>
    <w:rsid w:val="00404969"/>
    <w:pPr>
      <w:ind w:left="720"/>
    </w:pPr>
  </w:style>
  <w:style w:type="character" w:customStyle="1" w:styleId="apple-converted-space">
    <w:name w:val="apple-converted-space"/>
    <w:basedOn w:val="DefaultParagraphFont"/>
    <w:rsid w:val="00C64009"/>
  </w:style>
  <w:style w:type="paragraph" w:customStyle="1" w:styleId="CharChar">
    <w:name w:val="Знак Char Char Знак"/>
    <w:basedOn w:val="Normal"/>
    <w:rsid w:val="00DA0E24"/>
    <w:pPr>
      <w:tabs>
        <w:tab w:val="left" w:pos="709"/>
      </w:tabs>
      <w:overflowPunct/>
      <w:autoSpaceDE/>
      <w:autoSpaceDN/>
      <w:adjustRightInd/>
      <w:textAlignment w:val="auto"/>
    </w:pPr>
    <w:rPr>
      <w:rFonts w:ascii="Tahoma" w:hAnsi="Tahoma"/>
      <w:sz w:val="24"/>
      <w:szCs w:val="24"/>
      <w:lang w:val="pl-PL" w:eastAsia="pl-PL"/>
    </w:rPr>
  </w:style>
  <w:style w:type="character" w:customStyle="1" w:styleId="newdocreference">
    <w:name w:val="newdocreference"/>
    <w:basedOn w:val="DefaultParagraphFont"/>
    <w:rsid w:val="002528DB"/>
  </w:style>
  <w:style w:type="paragraph" w:styleId="BodyTextIndent">
    <w:name w:val="Body Text Indent"/>
    <w:basedOn w:val="Normal"/>
    <w:rsid w:val="00543709"/>
    <w:pPr>
      <w:spacing w:after="120"/>
      <w:ind w:left="283"/>
    </w:pPr>
  </w:style>
  <w:style w:type="paragraph" w:customStyle="1" w:styleId="CharCharCharChar">
    <w:name w:val="Знак Char Char Знак Char Char"/>
    <w:basedOn w:val="Normal"/>
    <w:rsid w:val="004B41FF"/>
    <w:pPr>
      <w:tabs>
        <w:tab w:val="left" w:pos="709"/>
      </w:tabs>
      <w:overflowPunct/>
      <w:autoSpaceDE/>
      <w:autoSpaceDN/>
      <w:adjustRightInd/>
      <w:textAlignment w:val="auto"/>
    </w:pPr>
    <w:rPr>
      <w:rFonts w:ascii="Tahoma" w:hAnsi="Tahoma"/>
      <w:sz w:val="24"/>
      <w:szCs w:val="24"/>
      <w:lang w:val="pl-PL" w:eastAsia="pl-PL"/>
    </w:rPr>
  </w:style>
  <w:style w:type="paragraph" w:customStyle="1" w:styleId="Title1">
    <w:name w:val="Title1"/>
    <w:basedOn w:val="Normal"/>
    <w:rsid w:val="00622ACB"/>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BodyTextIndent3">
    <w:name w:val="Body Text Indent 3"/>
    <w:basedOn w:val="Normal"/>
    <w:rsid w:val="00E628DF"/>
    <w:pPr>
      <w:spacing w:after="120"/>
      <w:ind w:left="283"/>
    </w:pPr>
    <w:rPr>
      <w:sz w:val="16"/>
      <w:szCs w:val="16"/>
    </w:rPr>
  </w:style>
  <w:style w:type="character" w:styleId="FollowedHyperlink">
    <w:name w:val="FollowedHyperlink"/>
    <w:basedOn w:val="DefaultParagraphFont"/>
    <w:uiPriority w:val="99"/>
    <w:unhideWhenUsed/>
    <w:rsid w:val="00DA0EA7"/>
    <w:rPr>
      <w:color w:val="800080"/>
      <w:u w:val="single"/>
    </w:rPr>
  </w:style>
  <w:style w:type="paragraph" w:customStyle="1" w:styleId="xl65">
    <w:name w:val="xl65"/>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lang w:val="bg-BG" w:eastAsia="bg-BG"/>
    </w:rPr>
  </w:style>
  <w:style w:type="paragraph" w:customStyle="1" w:styleId="xl66">
    <w:name w:val="xl66"/>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67">
    <w:name w:val="xl67"/>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68">
    <w:name w:val="xl68"/>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Times New Roman" w:hAnsi="Times New Roman"/>
      <w:sz w:val="24"/>
      <w:szCs w:val="24"/>
      <w:lang w:val="bg-BG" w:eastAsia="bg-BG"/>
    </w:rPr>
  </w:style>
  <w:style w:type="paragraph" w:customStyle="1" w:styleId="xl69">
    <w:name w:val="xl69"/>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0">
    <w:name w:val="xl70"/>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1">
    <w:name w:val="xl71"/>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2">
    <w:name w:val="xl72"/>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3">
    <w:name w:val="xl73"/>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4">
    <w:name w:val="xl74"/>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Times New Roman" w:hAnsi="Times New Roman"/>
      <w:sz w:val="24"/>
      <w:szCs w:val="24"/>
      <w:lang w:val="bg-BG" w:eastAsia="bg-BG"/>
    </w:rPr>
  </w:style>
  <w:style w:type="paragraph" w:customStyle="1" w:styleId="xl75">
    <w:name w:val="xl75"/>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sz w:val="16"/>
      <w:szCs w:val="16"/>
      <w:lang w:val="bg-BG" w:eastAsia="bg-BG"/>
    </w:rPr>
  </w:style>
  <w:style w:type="paragraph" w:customStyle="1" w:styleId="xl76">
    <w:name w:val="xl76"/>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8">
    <w:name w:val="xl78"/>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Normal"/>
    <w:rsid w:val="00DA0EA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1">
    <w:name w:val="xl81"/>
    <w:basedOn w:val="Normal"/>
    <w:rsid w:val="00DA0EA7"/>
    <w:pPr>
      <w:pBdr>
        <w:top w:val="single" w:sz="4" w:space="0" w:color="auto"/>
        <w:left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2">
    <w:name w:val="xl82"/>
    <w:basedOn w:val="Normal"/>
    <w:rsid w:val="00DA0EA7"/>
    <w:pPr>
      <w:pBdr>
        <w:top w:val="single" w:sz="4" w:space="0" w:color="auto"/>
        <w:bottom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3">
    <w:name w:val="xl83"/>
    <w:basedOn w:val="Normal"/>
    <w:rsid w:val="00DA0EA7"/>
    <w:pPr>
      <w:pBdr>
        <w:top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4">
    <w:name w:val="xl84"/>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85">
    <w:name w:val="xl85"/>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6">
    <w:name w:val="xl86"/>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7">
    <w:name w:val="xl87"/>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8">
    <w:name w:val="xl88"/>
    <w:basedOn w:val="Normal"/>
    <w:rsid w:val="00DA0EA7"/>
    <w:pPr>
      <w:pBdr>
        <w:top w:val="single" w:sz="4" w:space="0" w:color="auto"/>
        <w:left w:val="single" w:sz="4" w:space="0" w:color="auto"/>
        <w:bottom w:val="single" w:sz="4" w:space="0" w:color="auto"/>
        <w:right w:val="single" w:sz="4" w:space="0" w:color="auto"/>
      </w:pBdr>
      <w:shd w:val="clear" w:color="000000" w:fill="F2F2F2"/>
      <w:overflowPunct/>
      <w:autoSpaceDE/>
      <w:autoSpaceDN/>
      <w:adjustRightInd/>
      <w:spacing w:before="100" w:beforeAutospacing="1" w:after="100" w:afterAutospacing="1"/>
      <w:jc w:val="right"/>
      <w:textAlignment w:val="center"/>
    </w:pPr>
    <w:rPr>
      <w:rFonts w:ascii="Verdana" w:hAnsi="Verdana"/>
      <w:b/>
      <w:bCs/>
      <w:sz w:val="16"/>
      <w:szCs w:val="16"/>
      <w:lang w:val="bg-BG" w:eastAsia="bg-BG"/>
    </w:rPr>
  </w:style>
  <w:style w:type="paragraph" w:customStyle="1" w:styleId="xl89">
    <w:name w:val="xl89"/>
    <w:basedOn w:val="Normal"/>
    <w:rsid w:val="00DA0EA7"/>
    <w:pPr>
      <w:overflowPunct/>
      <w:autoSpaceDE/>
      <w:autoSpaceDN/>
      <w:adjustRightInd/>
      <w:spacing w:before="100" w:beforeAutospacing="1" w:after="100" w:afterAutospacing="1"/>
      <w:jc w:val="center"/>
      <w:textAlignment w:val="center"/>
    </w:pPr>
    <w:rPr>
      <w:rFonts w:ascii="Verdana" w:hAnsi="Verdana"/>
      <w:sz w:val="16"/>
      <w:szCs w:val="16"/>
      <w:lang w:val="bg-BG" w:eastAsia="bg-BG"/>
    </w:rPr>
  </w:style>
  <w:style w:type="paragraph" w:customStyle="1" w:styleId="xl90">
    <w:name w:val="xl90"/>
    <w:basedOn w:val="Normal"/>
    <w:rsid w:val="00DA0EA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91">
    <w:name w:val="xl91"/>
    <w:basedOn w:val="Normal"/>
    <w:rsid w:val="00DA0EA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 w:type="paragraph" w:customStyle="1" w:styleId="xl92">
    <w:name w:val="xl92"/>
    <w:basedOn w:val="Normal"/>
    <w:rsid w:val="00DA0EA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Verdana" w:hAnsi="Verdana"/>
      <w:b/>
      <w:bCs/>
      <w:sz w:val="16"/>
      <w:szCs w:val="16"/>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2417520">
      <w:bodyDiv w:val="1"/>
      <w:marLeft w:val="0"/>
      <w:marRight w:val="0"/>
      <w:marTop w:val="0"/>
      <w:marBottom w:val="0"/>
      <w:divBdr>
        <w:top w:val="none" w:sz="0" w:space="0" w:color="auto"/>
        <w:left w:val="none" w:sz="0" w:space="0" w:color="auto"/>
        <w:bottom w:val="none" w:sz="0" w:space="0" w:color="auto"/>
        <w:right w:val="none" w:sz="0" w:space="0" w:color="auto"/>
      </w:divBdr>
    </w:div>
    <w:div w:id="70393455">
      <w:bodyDiv w:val="1"/>
      <w:marLeft w:val="0"/>
      <w:marRight w:val="0"/>
      <w:marTop w:val="0"/>
      <w:marBottom w:val="0"/>
      <w:divBdr>
        <w:top w:val="none" w:sz="0" w:space="0" w:color="auto"/>
        <w:left w:val="none" w:sz="0" w:space="0" w:color="auto"/>
        <w:bottom w:val="none" w:sz="0" w:space="0" w:color="auto"/>
        <w:right w:val="none" w:sz="0" w:space="0" w:color="auto"/>
      </w:divBdr>
    </w:div>
    <w:div w:id="90859251">
      <w:bodyDiv w:val="1"/>
      <w:marLeft w:val="0"/>
      <w:marRight w:val="0"/>
      <w:marTop w:val="0"/>
      <w:marBottom w:val="0"/>
      <w:divBdr>
        <w:top w:val="none" w:sz="0" w:space="0" w:color="auto"/>
        <w:left w:val="none" w:sz="0" w:space="0" w:color="auto"/>
        <w:bottom w:val="none" w:sz="0" w:space="0" w:color="auto"/>
        <w:right w:val="none" w:sz="0" w:space="0" w:color="auto"/>
      </w:divBdr>
    </w:div>
    <w:div w:id="120343363">
      <w:bodyDiv w:val="1"/>
      <w:marLeft w:val="0"/>
      <w:marRight w:val="0"/>
      <w:marTop w:val="0"/>
      <w:marBottom w:val="0"/>
      <w:divBdr>
        <w:top w:val="none" w:sz="0" w:space="0" w:color="auto"/>
        <w:left w:val="none" w:sz="0" w:space="0" w:color="auto"/>
        <w:bottom w:val="none" w:sz="0" w:space="0" w:color="auto"/>
        <w:right w:val="none" w:sz="0" w:space="0" w:color="auto"/>
      </w:divBdr>
    </w:div>
    <w:div w:id="208036251">
      <w:bodyDiv w:val="1"/>
      <w:marLeft w:val="0"/>
      <w:marRight w:val="0"/>
      <w:marTop w:val="0"/>
      <w:marBottom w:val="0"/>
      <w:divBdr>
        <w:top w:val="none" w:sz="0" w:space="0" w:color="auto"/>
        <w:left w:val="none" w:sz="0" w:space="0" w:color="auto"/>
        <w:bottom w:val="none" w:sz="0" w:space="0" w:color="auto"/>
        <w:right w:val="none" w:sz="0" w:space="0" w:color="auto"/>
      </w:divBdr>
    </w:div>
    <w:div w:id="326985829">
      <w:bodyDiv w:val="1"/>
      <w:marLeft w:val="0"/>
      <w:marRight w:val="0"/>
      <w:marTop w:val="0"/>
      <w:marBottom w:val="0"/>
      <w:divBdr>
        <w:top w:val="none" w:sz="0" w:space="0" w:color="auto"/>
        <w:left w:val="none" w:sz="0" w:space="0" w:color="auto"/>
        <w:bottom w:val="none" w:sz="0" w:space="0" w:color="auto"/>
        <w:right w:val="none" w:sz="0" w:space="0" w:color="auto"/>
      </w:divBdr>
    </w:div>
    <w:div w:id="542640096">
      <w:bodyDiv w:val="1"/>
      <w:marLeft w:val="0"/>
      <w:marRight w:val="0"/>
      <w:marTop w:val="0"/>
      <w:marBottom w:val="0"/>
      <w:divBdr>
        <w:top w:val="none" w:sz="0" w:space="0" w:color="auto"/>
        <w:left w:val="none" w:sz="0" w:space="0" w:color="auto"/>
        <w:bottom w:val="none" w:sz="0" w:space="0" w:color="auto"/>
        <w:right w:val="none" w:sz="0" w:space="0" w:color="auto"/>
      </w:divBdr>
    </w:div>
    <w:div w:id="728067851">
      <w:bodyDiv w:val="1"/>
      <w:marLeft w:val="0"/>
      <w:marRight w:val="0"/>
      <w:marTop w:val="0"/>
      <w:marBottom w:val="0"/>
      <w:divBdr>
        <w:top w:val="none" w:sz="0" w:space="0" w:color="auto"/>
        <w:left w:val="none" w:sz="0" w:space="0" w:color="auto"/>
        <w:bottom w:val="none" w:sz="0" w:space="0" w:color="auto"/>
        <w:right w:val="none" w:sz="0" w:space="0" w:color="auto"/>
      </w:divBdr>
    </w:div>
    <w:div w:id="749886253">
      <w:bodyDiv w:val="1"/>
      <w:marLeft w:val="0"/>
      <w:marRight w:val="0"/>
      <w:marTop w:val="0"/>
      <w:marBottom w:val="0"/>
      <w:divBdr>
        <w:top w:val="none" w:sz="0" w:space="0" w:color="auto"/>
        <w:left w:val="none" w:sz="0" w:space="0" w:color="auto"/>
        <w:bottom w:val="none" w:sz="0" w:space="0" w:color="auto"/>
        <w:right w:val="none" w:sz="0" w:space="0" w:color="auto"/>
      </w:divBdr>
    </w:div>
    <w:div w:id="818569646">
      <w:bodyDiv w:val="1"/>
      <w:marLeft w:val="0"/>
      <w:marRight w:val="0"/>
      <w:marTop w:val="0"/>
      <w:marBottom w:val="0"/>
      <w:divBdr>
        <w:top w:val="none" w:sz="0" w:space="0" w:color="auto"/>
        <w:left w:val="none" w:sz="0" w:space="0" w:color="auto"/>
        <w:bottom w:val="none" w:sz="0" w:space="0" w:color="auto"/>
        <w:right w:val="none" w:sz="0" w:space="0" w:color="auto"/>
      </w:divBdr>
    </w:div>
    <w:div w:id="826743551">
      <w:bodyDiv w:val="1"/>
      <w:marLeft w:val="0"/>
      <w:marRight w:val="0"/>
      <w:marTop w:val="0"/>
      <w:marBottom w:val="0"/>
      <w:divBdr>
        <w:top w:val="none" w:sz="0" w:space="0" w:color="auto"/>
        <w:left w:val="none" w:sz="0" w:space="0" w:color="auto"/>
        <w:bottom w:val="none" w:sz="0" w:space="0" w:color="auto"/>
        <w:right w:val="none" w:sz="0" w:space="0" w:color="auto"/>
      </w:divBdr>
    </w:div>
    <w:div w:id="1112823829">
      <w:bodyDiv w:val="1"/>
      <w:marLeft w:val="0"/>
      <w:marRight w:val="0"/>
      <w:marTop w:val="0"/>
      <w:marBottom w:val="0"/>
      <w:divBdr>
        <w:top w:val="none" w:sz="0" w:space="0" w:color="auto"/>
        <w:left w:val="none" w:sz="0" w:space="0" w:color="auto"/>
        <w:bottom w:val="none" w:sz="0" w:space="0" w:color="auto"/>
        <w:right w:val="none" w:sz="0" w:space="0" w:color="auto"/>
      </w:divBdr>
    </w:div>
    <w:div w:id="1115633983">
      <w:bodyDiv w:val="1"/>
      <w:marLeft w:val="0"/>
      <w:marRight w:val="0"/>
      <w:marTop w:val="0"/>
      <w:marBottom w:val="0"/>
      <w:divBdr>
        <w:top w:val="none" w:sz="0" w:space="0" w:color="auto"/>
        <w:left w:val="none" w:sz="0" w:space="0" w:color="auto"/>
        <w:bottom w:val="none" w:sz="0" w:space="0" w:color="auto"/>
        <w:right w:val="none" w:sz="0" w:space="0" w:color="auto"/>
      </w:divBdr>
    </w:div>
    <w:div w:id="1145973697">
      <w:bodyDiv w:val="1"/>
      <w:marLeft w:val="0"/>
      <w:marRight w:val="0"/>
      <w:marTop w:val="0"/>
      <w:marBottom w:val="0"/>
      <w:divBdr>
        <w:top w:val="none" w:sz="0" w:space="0" w:color="auto"/>
        <w:left w:val="none" w:sz="0" w:space="0" w:color="auto"/>
        <w:bottom w:val="none" w:sz="0" w:space="0" w:color="auto"/>
        <w:right w:val="none" w:sz="0" w:space="0" w:color="auto"/>
      </w:divBdr>
    </w:div>
    <w:div w:id="1228489403">
      <w:bodyDiv w:val="1"/>
      <w:marLeft w:val="0"/>
      <w:marRight w:val="0"/>
      <w:marTop w:val="0"/>
      <w:marBottom w:val="0"/>
      <w:divBdr>
        <w:top w:val="none" w:sz="0" w:space="0" w:color="auto"/>
        <w:left w:val="none" w:sz="0" w:space="0" w:color="auto"/>
        <w:bottom w:val="none" w:sz="0" w:space="0" w:color="auto"/>
        <w:right w:val="none" w:sz="0" w:space="0" w:color="auto"/>
      </w:divBdr>
    </w:div>
    <w:div w:id="1236893283">
      <w:bodyDiv w:val="1"/>
      <w:marLeft w:val="0"/>
      <w:marRight w:val="0"/>
      <w:marTop w:val="0"/>
      <w:marBottom w:val="0"/>
      <w:divBdr>
        <w:top w:val="none" w:sz="0" w:space="0" w:color="auto"/>
        <w:left w:val="none" w:sz="0" w:space="0" w:color="auto"/>
        <w:bottom w:val="none" w:sz="0" w:space="0" w:color="auto"/>
        <w:right w:val="none" w:sz="0" w:space="0" w:color="auto"/>
      </w:divBdr>
    </w:div>
    <w:div w:id="1358198076">
      <w:bodyDiv w:val="1"/>
      <w:marLeft w:val="0"/>
      <w:marRight w:val="0"/>
      <w:marTop w:val="0"/>
      <w:marBottom w:val="0"/>
      <w:divBdr>
        <w:top w:val="none" w:sz="0" w:space="0" w:color="auto"/>
        <w:left w:val="none" w:sz="0" w:space="0" w:color="auto"/>
        <w:bottom w:val="none" w:sz="0" w:space="0" w:color="auto"/>
        <w:right w:val="none" w:sz="0" w:space="0" w:color="auto"/>
      </w:divBdr>
    </w:div>
    <w:div w:id="1425883806">
      <w:bodyDiv w:val="1"/>
      <w:marLeft w:val="0"/>
      <w:marRight w:val="0"/>
      <w:marTop w:val="0"/>
      <w:marBottom w:val="0"/>
      <w:divBdr>
        <w:top w:val="none" w:sz="0" w:space="0" w:color="auto"/>
        <w:left w:val="none" w:sz="0" w:space="0" w:color="auto"/>
        <w:bottom w:val="none" w:sz="0" w:space="0" w:color="auto"/>
        <w:right w:val="none" w:sz="0" w:space="0" w:color="auto"/>
      </w:divBdr>
    </w:div>
    <w:div w:id="1719283684">
      <w:bodyDiv w:val="1"/>
      <w:marLeft w:val="0"/>
      <w:marRight w:val="0"/>
      <w:marTop w:val="0"/>
      <w:marBottom w:val="0"/>
      <w:divBdr>
        <w:top w:val="none" w:sz="0" w:space="0" w:color="auto"/>
        <w:left w:val="none" w:sz="0" w:space="0" w:color="auto"/>
        <w:bottom w:val="none" w:sz="0" w:space="0" w:color="auto"/>
        <w:right w:val="none" w:sz="0" w:space="0" w:color="auto"/>
      </w:divBdr>
    </w:div>
    <w:div w:id="1852572536">
      <w:bodyDiv w:val="1"/>
      <w:marLeft w:val="0"/>
      <w:marRight w:val="0"/>
      <w:marTop w:val="0"/>
      <w:marBottom w:val="0"/>
      <w:divBdr>
        <w:top w:val="none" w:sz="0" w:space="0" w:color="auto"/>
        <w:left w:val="none" w:sz="0" w:space="0" w:color="auto"/>
        <w:bottom w:val="none" w:sz="0" w:space="0" w:color="auto"/>
        <w:right w:val="none" w:sz="0" w:space="0" w:color="auto"/>
      </w:divBdr>
    </w:div>
    <w:div w:id="2067872483">
      <w:bodyDiv w:val="1"/>
      <w:marLeft w:val="0"/>
      <w:marRight w:val="0"/>
      <w:marTop w:val="0"/>
      <w:marBottom w:val="0"/>
      <w:divBdr>
        <w:top w:val="none" w:sz="0" w:space="0" w:color="auto"/>
        <w:left w:val="none" w:sz="0" w:space="0" w:color="auto"/>
        <w:bottom w:val="none" w:sz="0" w:space="0" w:color="auto"/>
        <w:right w:val="none" w:sz="0" w:space="0" w:color="auto"/>
      </w:divBdr>
    </w:div>
    <w:div w:id="214034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2525F-AE31-46A9-960A-D5F94891E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1694</TotalTime>
  <Pages>24</Pages>
  <Words>7057</Words>
  <Characters>40229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47192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Yulian Yordanov</cp:lastModifiedBy>
  <cp:revision>74</cp:revision>
  <cp:lastPrinted>2020-01-30T09:44:00Z</cp:lastPrinted>
  <dcterms:created xsi:type="dcterms:W3CDTF">2020-01-17T08:44:00Z</dcterms:created>
  <dcterms:modified xsi:type="dcterms:W3CDTF">2022-01-31T14:04:00Z</dcterms:modified>
</cp:coreProperties>
</file>