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6F4" w:rsidRPr="0055115B" w:rsidRDefault="009026F4" w:rsidP="0055253D">
      <w:pPr>
        <w:spacing w:after="0"/>
        <w:jc w:val="both"/>
        <w:rPr>
          <w:sz w:val="24"/>
          <w:lang w:val="bg-BG"/>
        </w:rPr>
      </w:pPr>
    </w:p>
    <w:p w:rsidR="009026F4" w:rsidRPr="0055115B" w:rsidRDefault="009026F4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center"/>
        <w:rPr>
          <w:b/>
          <w:sz w:val="24"/>
          <w:lang w:val="bg-BG"/>
        </w:rPr>
      </w:pPr>
      <w:r w:rsidRPr="0055115B">
        <w:rPr>
          <w:b/>
          <w:sz w:val="24"/>
          <w:lang w:val="bg-BG"/>
        </w:rPr>
        <w:t>З А П О В Е Д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BB26ED" w:rsidRDefault="0055253D" w:rsidP="0055253D">
      <w:pPr>
        <w:spacing w:after="0"/>
        <w:jc w:val="center"/>
        <w:rPr>
          <w:b/>
          <w:sz w:val="24"/>
          <w:lang w:val="bg-BG"/>
        </w:rPr>
      </w:pPr>
      <w:r w:rsidRPr="0055115B">
        <w:rPr>
          <w:b/>
          <w:sz w:val="24"/>
          <w:lang w:val="bg-BG"/>
        </w:rPr>
        <w:t xml:space="preserve">№ </w:t>
      </w:r>
      <w:r w:rsidR="00BB26ED">
        <w:rPr>
          <w:b/>
          <w:sz w:val="24"/>
          <w:lang w:val="bg-BG"/>
        </w:rPr>
        <w:t>ПО-09-715-2/05.11.2025г.</w:t>
      </w:r>
    </w:p>
    <w:p w:rsidR="0055115B" w:rsidRDefault="0055115B" w:rsidP="0055253D">
      <w:pPr>
        <w:spacing w:after="0"/>
        <w:jc w:val="center"/>
        <w:rPr>
          <w:b/>
          <w:sz w:val="24"/>
          <w:lang w:val="bg-BG"/>
        </w:rPr>
      </w:pPr>
    </w:p>
    <w:p w:rsidR="0055115B" w:rsidRDefault="0055115B" w:rsidP="0055253D">
      <w:pPr>
        <w:spacing w:after="0"/>
        <w:jc w:val="center"/>
        <w:rPr>
          <w:b/>
          <w:sz w:val="24"/>
          <w:lang w:val="bg-BG"/>
        </w:rPr>
      </w:pPr>
    </w:p>
    <w:p w:rsidR="0055115B" w:rsidRDefault="0055115B" w:rsidP="0055253D">
      <w:pPr>
        <w:spacing w:after="0"/>
        <w:jc w:val="center"/>
        <w:rPr>
          <w:b/>
          <w:sz w:val="24"/>
          <w:lang w:val="bg-BG"/>
        </w:rPr>
      </w:pPr>
    </w:p>
    <w:p w:rsidR="0055115B" w:rsidRPr="0055115B" w:rsidRDefault="0055115B" w:rsidP="0055253D">
      <w:pPr>
        <w:spacing w:after="0"/>
        <w:jc w:val="center"/>
        <w:rPr>
          <w:b/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62CE4" w:rsidRPr="0055115B">
        <w:rPr>
          <w:sz w:val="20"/>
          <w:lang w:val="bg-BG"/>
        </w:rPr>
        <w:t>ПО-09-715-1</w:t>
      </w:r>
      <w:r w:rsidRPr="0055115B">
        <w:rPr>
          <w:sz w:val="20"/>
          <w:lang w:val="bg-BG"/>
        </w:rPr>
        <w:t>/</w:t>
      </w:r>
      <w:r w:rsidR="00962CE4" w:rsidRPr="0055115B">
        <w:rPr>
          <w:sz w:val="20"/>
          <w:lang w:val="bg-BG"/>
        </w:rPr>
        <w:t>04</w:t>
      </w:r>
      <w:r w:rsidRPr="0055115B">
        <w:rPr>
          <w:sz w:val="20"/>
          <w:lang w:val="bg-BG"/>
        </w:rPr>
        <w:t>.</w:t>
      </w:r>
      <w:r w:rsidR="00962CE4" w:rsidRPr="0055115B">
        <w:rPr>
          <w:sz w:val="20"/>
          <w:lang w:val="bg-BG"/>
        </w:rPr>
        <w:t>11</w:t>
      </w:r>
      <w:r w:rsidRPr="0055115B">
        <w:rPr>
          <w:sz w:val="20"/>
          <w:lang w:val="bg-BG"/>
        </w:rPr>
        <w:t>.</w:t>
      </w:r>
      <w:r w:rsidR="00962CE4" w:rsidRPr="0055115B">
        <w:rPr>
          <w:sz w:val="20"/>
          <w:lang w:val="bg-BG"/>
        </w:rPr>
        <w:t>2025</w:t>
      </w:r>
      <w:r w:rsidRPr="0055115B">
        <w:rPr>
          <w:sz w:val="20"/>
          <w:lang w:val="bg-BG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ПО-09-715/4.11.2025 г. за землището на с. ЗАДРУГА, ЕКАТТЕ 30212, община КУБРАТ, област РАЗГРАД.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center"/>
        <w:rPr>
          <w:b/>
          <w:sz w:val="24"/>
          <w:lang w:val="bg-BG"/>
        </w:rPr>
      </w:pPr>
      <w:r w:rsidRPr="0055115B">
        <w:rPr>
          <w:b/>
          <w:sz w:val="24"/>
          <w:lang w:val="bg-BG"/>
        </w:rPr>
        <w:t>О Д О Б Р Я В А М: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55115B">
        <w:rPr>
          <w:sz w:val="20"/>
          <w:lang w:val="bg-BG"/>
        </w:rPr>
        <w:t xml:space="preserve"> с вх. № ПО-09-715/4.11.2025 </w:t>
      </w:r>
      <w:r w:rsidRPr="0055115B">
        <w:rPr>
          <w:sz w:val="20"/>
          <w:lang w:val="bg-BG"/>
        </w:rPr>
        <w:t xml:space="preserve">г., сключено за стопанската 2025/2026 година за землището на с. ЗАДРУГА, ЕКАТТЕ 30212, община КУБРАТ, област РАЗГРАД, представено с доклад вх. № </w:t>
      </w:r>
      <w:r w:rsidR="009026F4" w:rsidRPr="0055115B">
        <w:rPr>
          <w:sz w:val="20"/>
          <w:lang w:val="bg-BG"/>
        </w:rPr>
        <w:t>ПО-09-715-1/04.11.2025</w:t>
      </w:r>
      <w:r w:rsidRPr="0055115B">
        <w:rPr>
          <w:sz w:val="20"/>
          <w:lang w:val="bg-BG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9026F4" w:rsidRPr="0055115B">
        <w:rPr>
          <w:sz w:val="20"/>
          <w:lang w:val="bg-BG"/>
        </w:rPr>
        <w:t>33</w:t>
      </w:r>
      <w:r w:rsidRPr="0055115B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9026F4" w:rsidRPr="0055115B">
        <w:rPr>
          <w:sz w:val="20"/>
          <w:lang w:val="bg-BG"/>
        </w:rPr>
        <w:t>7036,935</w:t>
      </w:r>
      <w:r w:rsidRPr="0055115B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ЗАДРУГА,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>Банкова сметка: IBAN BG56CECB979033B3919200, Банка ЦЕНТРАЛНА КООПЕРАТИВНА БАНКА АД.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5253D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55253D" w:rsidRPr="0055115B" w:rsidRDefault="0055253D" w:rsidP="00552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5115B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55253D" w:rsidRPr="0055115B" w:rsidRDefault="0055253D" w:rsidP="00552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5115B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5253D" w:rsidRPr="0055115B" w:rsidRDefault="0055253D" w:rsidP="00552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5115B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5253D" w:rsidRPr="0055115B" w:rsidRDefault="0055253D" w:rsidP="00552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5115B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5253D" w:rsidRPr="0055115B" w:rsidRDefault="0055253D" w:rsidP="00552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5115B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AD0738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AD0738" w:rsidRPr="0055253D" w:rsidRDefault="00AD0738" w:rsidP="00AD07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АНАСТАСОВ АГРО ЕООД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16.900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83.00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1 402.70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717.19</w:t>
            </w:r>
          </w:p>
        </w:tc>
      </w:tr>
      <w:tr w:rsidR="00AD0738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AD0738" w:rsidRPr="0055253D" w:rsidRDefault="00AD0738" w:rsidP="00AD07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XXXXXXXXXX АХМЕД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31.313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83.00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2 598.98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1 328.84</w:t>
            </w:r>
          </w:p>
        </w:tc>
      </w:tr>
      <w:tr w:rsidR="00AD0738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AD0738" w:rsidRPr="0055253D" w:rsidRDefault="00AD0738" w:rsidP="00AD07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2.453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83.00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203.60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104.10</w:t>
            </w:r>
          </w:p>
        </w:tc>
      </w:tr>
      <w:tr w:rsidR="00AD0738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AD0738" w:rsidRPr="0055253D" w:rsidRDefault="00AD0738" w:rsidP="00AD07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ЛУДОГОРИЕ ИНВЕСТ ООД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11.951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83.00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991.93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507.17</w:t>
            </w:r>
          </w:p>
        </w:tc>
      </w:tr>
      <w:tr w:rsidR="00AD0738" w:rsidRPr="0055115B" w:rsidTr="0055253D">
        <w:trPr>
          <w:jc w:val="center"/>
        </w:trPr>
        <w:tc>
          <w:tcPr>
            <w:tcW w:w="5200" w:type="dxa"/>
            <w:shd w:val="clear" w:color="auto" w:fill="auto"/>
          </w:tcPr>
          <w:p w:rsidR="00AD0738" w:rsidRPr="0055253D" w:rsidRDefault="00AD0738" w:rsidP="00AD07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СТЕМАГРО ЕООД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22.960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83.00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42.44</w:t>
            </w:r>
          </w:p>
        </w:tc>
        <w:tc>
          <w:tcPr>
            <w:tcW w:w="1280" w:type="dxa"/>
            <w:shd w:val="clear" w:color="auto" w:fill="auto"/>
          </w:tcPr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1 905.68</w:t>
            </w:r>
          </w:p>
          <w:p w:rsidR="00AD0738" w:rsidRPr="0055115B" w:rsidRDefault="00AD0738" w:rsidP="00AD0738">
            <w:pPr>
              <w:spacing w:after="120"/>
              <w:jc w:val="right"/>
              <w:rPr>
                <w:sz w:val="20"/>
                <w:lang w:val="bg-BG"/>
              </w:rPr>
            </w:pPr>
            <w:r w:rsidRPr="0055115B">
              <w:rPr>
                <w:sz w:val="20"/>
                <w:lang w:val="bg-BG"/>
              </w:rPr>
              <w:t>974.36</w:t>
            </w:r>
          </w:p>
        </w:tc>
      </w:tr>
    </w:tbl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5253D" w:rsidRPr="0055115B" w:rsidRDefault="0055253D" w:rsidP="0055253D">
      <w:pPr>
        <w:spacing w:after="0"/>
        <w:jc w:val="both"/>
        <w:rPr>
          <w:sz w:val="24"/>
          <w:lang w:val="bg-BG"/>
        </w:rPr>
      </w:pP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55253D" w:rsidRPr="0055115B" w:rsidRDefault="0055253D" w:rsidP="0055253D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026F4" w:rsidRPr="0055115B" w:rsidRDefault="009026F4" w:rsidP="009026F4">
      <w:pPr>
        <w:spacing w:after="0"/>
        <w:jc w:val="both"/>
        <w:rPr>
          <w:sz w:val="24"/>
          <w:lang w:val="bg-BG"/>
        </w:rPr>
      </w:pPr>
    </w:p>
    <w:p w:rsidR="009026F4" w:rsidRPr="0055115B" w:rsidRDefault="009026F4" w:rsidP="009026F4">
      <w:pPr>
        <w:spacing w:after="0"/>
        <w:jc w:val="both"/>
        <w:rPr>
          <w:sz w:val="24"/>
          <w:lang w:val="bg-BG"/>
        </w:rPr>
      </w:pPr>
    </w:p>
    <w:p w:rsidR="009026F4" w:rsidRPr="0055115B" w:rsidRDefault="009026F4" w:rsidP="009026F4">
      <w:pPr>
        <w:jc w:val="both"/>
        <w:rPr>
          <w:sz w:val="24"/>
          <w:lang w:val="bg-BG"/>
        </w:rPr>
      </w:pPr>
    </w:p>
    <w:p w:rsidR="009026F4" w:rsidRPr="0055115B" w:rsidRDefault="009026F4" w:rsidP="009026F4">
      <w:pPr>
        <w:jc w:val="both"/>
        <w:rPr>
          <w:sz w:val="24"/>
          <w:lang w:val="bg-BG"/>
        </w:rPr>
      </w:pPr>
    </w:p>
    <w:p w:rsidR="009026F4" w:rsidRPr="0055115B" w:rsidRDefault="009026F4" w:rsidP="009026F4">
      <w:pPr>
        <w:jc w:val="both"/>
        <w:rPr>
          <w:sz w:val="24"/>
          <w:lang w:val="bg-BG"/>
        </w:rPr>
      </w:pPr>
    </w:p>
    <w:p w:rsidR="009026F4" w:rsidRPr="0055115B" w:rsidRDefault="009026F4" w:rsidP="009026F4">
      <w:pPr>
        <w:jc w:val="both"/>
        <w:rPr>
          <w:rFonts w:cstheme="minorHAnsi"/>
          <w:sz w:val="20"/>
          <w:szCs w:val="24"/>
          <w:lang w:val="bg-BG"/>
        </w:rPr>
      </w:pPr>
      <w:r w:rsidRPr="0055115B">
        <w:rPr>
          <w:rFonts w:cstheme="minorHAnsi"/>
          <w:b/>
          <w:sz w:val="20"/>
          <w:szCs w:val="24"/>
          <w:lang w:val="bg-BG"/>
        </w:rPr>
        <w:t>д-р инж. ВАЛЕНТИНА ФРЕНКЕВА</w:t>
      </w:r>
      <w:r w:rsidR="00BB26ED">
        <w:rPr>
          <w:rFonts w:cstheme="minorHAnsi"/>
          <w:b/>
          <w:sz w:val="20"/>
          <w:szCs w:val="24"/>
          <w:lang w:val="bg-BG"/>
        </w:rPr>
        <w:t xml:space="preserve"> /П/</w:t>
      </w:r>
    </w:p>
    <w:p w:rsidR="009026F4" w:rsidRPr="0055115B" w:rsidRDefault="009026F4" w:rsidP="009026F4">
      <w:pPr>
        <w:spacing w:after="0"/>
        <w:jc w:val="both"/>
        <w:rPr>
          <w:sz w:val="20"/>
          <w:lang w:val="bg-BG"/>
        </w:rPr>
      </w:pPr>
      <w:r w:rsidRPr="0055115B">
        <w:rPr>
          <w:sz w:val="20"/>
          <w:lang w:val="bg-BG"/>
        </w:rPr>
        <w:t>Директор на Областна дирекция "Земеделие" – РАЗГРАД</w:t>
      </w:r>
    </w:p>
    <w:p w:rsidR="009026F4" w:rsidRPr="0055115B" w:rsidRDefault="009026F4" w:rsidP="009026F4">
      <w:pPr>
        <w:spacing w:after="0"/>
        <w:jc w:val="both"/>
        <w:rPr>
          <w:rFonts w:cstheme="minorHAnsi"/>
          <w:i/>
          <w:color w:val="000000" w:themeColor="text1"/>
          <w:sz w:val="20"/>
          <w:lang w:val="bg-BG"/>
        </w:rPr>
      </w:pPr>
    </w:p>
    <w:p w:rsidR="009026F4" w:rsidRPr="0055115B" w:rsidRDefault="009026F4" w:rsidP="009026F4">
      <w:pPr>
        <w:spacing w:after="0"/>
        <w:jc w:val="both"/>
        <w:rPr>
          <w:rFonts w:cstheme="minorHAnsi"/>
          <w:sz w:val="20"/>
          <w:lang w:val="bg-BG"/>
        </w:rPr>
      </w:pPr>
      <w:r w:rsidRPr="0055115B">
        <w:rPr>
          <w:rFonts w:cstheme="minorHAnsi"/>
          <w:i/>
          <w:color w:val="000000" w:themeColor="text1"/>
          <w:sz w:val="20"/>
          <w:lang w:val="bg-BG"/>
        </w:rPr>
        <w:t>НГ/ОСЗ/АР</w:t>
      </w:r>
    </w:p>
    <w:p w:rsidR="0055253D" w:rsidRPr="0055115B" w:rsidRDefault="0055253D" w:rsidP="009026F4">
      <w:pPr>
        <w:spacing w:after="0"/>
        <w:jc w:val="both"/>
        <w:rPr>
          <w:lang w:val="bg-BG"/>
        </w:rPr>
      </w:pPr>
    </w:p>
    <w:sectPr w:rsidR="0055253D" w:rsidRPr="0055115B" w:rsidSect="009026F4">
      <w:headerReference w:type="default" r:id="rId6"/>
      <w:footerReference w:type="even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645" w:rsidRDefault="002A2645" w:rsidP="0055253D">
      <w:pPr>
        <w:spacing w:after="0" w:line="240" w:lineRule="auto"/>
      </w:pPr>
      <w:r>
        <w:separator/>
      </w:r>
    </w:p>
  </w:endnote>
  <w:endnote w:type="continuationSeparator" w:id="0">
    <w:p w:rsidR="002A2645" w:rsidRDefault="002A2645" w:rsidP="00552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AAA" w:rsidRDefault="00764AAA" w:rsidP="00764AAA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D0738">
      <w:rPr>
        <w:noProof/>
      </w:rPr>
      <w:t>2</w:t>
    </w:r>
    <w:r>
      <w:fldChar w:fldCharType="end"/>
    </w:r>
    <w:r>
      <w:t>/</w:t>
    </w:r>
    <w:fldSimple w:instr=" NUMPAGES  \* MERGEFORMAT ">
      <w:r w:rsidR="00AD0738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53D" w:rsidRDefault="0055253D" w:rsidP="0055253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D0738">
      <w:rPr>
        <w:noProof/>
      </w:rPr>
      <w:t>1</w:t>
    </w:r>
    <w:r>
      <w:fldChar w:fldCharType="end"/>
    </w:r>
    <w:r>
      <w:t>/</w:t>
    </w:r>
    <w:r w:rsidR="002A2645">
      <w:fldChar w:fldCharType="begin"/>
    </w:r>
    <w:r w:rsidR="002A2645">
      <w:instrText xml:space="preserve"> NUMPAGES  \* MERGEFORMAT </w:instrText>
    </w:r>
    <w:r w:rsidR="002A2645">
      <w:fldChar w:fldCharType="separate"/>
    </w:r>
    <w:r w:rsidR="00AD0738">
      <w:rPr>
        <w:noProof/>
      </w:rPr>
      <w:t>2</w:t>
    </w:r>
    <w:r w:rsidR="002A26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645" w:rsidRDefault="002A2645" w:rsidP="0055253D">
      <w:pPr>
        <w:spacing w:after="0" w:line="240" w:lineRule="auto"/>
      </w:pPr>
      <w:r>
        <w:separator/>
      </w:r>
    </w:p>
  </w:footnote>
  <w:footnote w:type="continuationSeparator" w:id="0">
    <w:p w:rsidR="002A2645" w:rsidRDefault="002A2645" w:rsidP="00552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6F4" w:rsidRDefault="009026F4" w:rsidP="009026F4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40AF7028" wp14:editId="256E78B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26F4" w:rsidRDefault="009026F4" w:rsidP="009026F4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19B137" wp14:editId="66B04F5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A60AD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026F4" w:rsidRDefault="009026F4" w:rsidP="009026F4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9026F4" w:rsidRDefault="009026F4" w:rsidP="009026F4">
    <w:pPr>
      <w:pStyle w:val="Header"/>
    </w:pPr>
  </w:p>
  <w:p w:rsidR="009026F4" w:rsidRDefault="009026F4" w:rsidP="009026F4">
    <w:pPr>
      <w:pStyle w:val="Header"/>
    </w:pPr>
  </w:p>
  <w:p w:rsidR="0055253D" w:rsidRDefault="005525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3D"/>
    <w:rsid w:val="002A2645"/>
    <w:rsid w:val="0055115B"/>
    <w:rsid w:val="0055253D"/>
    <w:rsid w:val="00645B24"/>
    <w:rsid w:val="00764AAA"/>
    <w:rsid w:val="009026F4"/>
    <w:rsid w:val="00962CE4"/>
    <w:rsid w:val="00AD0738"/>
    <w:rsid w:val="00BB26ED"/>
    <w:rsid w:val="00C47FCC"/>
    <w:rsid w:val="00EB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F3166"/>
  <w15:chartTrackingRefBased/>
  <w15:docId w15:val="{602FF8D4-F639-4AC1-8D9E-101E28AE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026F4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26F4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5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53D"/>
  </w:style>
  <w:style w:type="paragraph" w:styleId="Footer">
    <w:name w:val="footer"/>
    <w:basedOn w:val="Normal"/>
    <w:link w:val="FooterChar"/>
    <w:uiPriority w:val="99"/>
    <w:unhideWhenUsed/>
    <w:rsid w:val="005525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53D"/>
  </w:style>
  <w:style w:type="character" w:customStyle="1" w:styleId="Heading1Char">
    <w:name w:val="Heading 1 Char"/>
    <w:basedOn w:val="DefaultParagraphFont"/>
    <w:link w:val="Heading1"/>
    <w:rsid w:val="009026F4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9026F4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9026F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Kubrat</dc:creator>
  <cp:keywords/>
  <dc:description/>
  <cp:lastModifiedBy>User</cp:lastModifiedBy>
  <cp:revision>3</cp:revision>
  <cp:lastPrinted>2025-11-04T12:58:00Z</cp:lastPrinted>
  <dcterms:created xsi:type="dcterms:W3CDTF">2025-11-05T14:12:00Z</dcterms:created>
  <dcterms:modified xsi:type="dcterms:W3CDTF">2025-11-05T14:13:00Z</dcterms:modified>
</cp:coreProperties>
</file>