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1E" w:rsidRDefault="0090191E" w:rsidP="0090191E">
      <w:pPr>
        <w:spacing w:after="0"/>
        <w:jc w:val="both"/>
        <w:rPr>
          <w:sz w:val="24"/>
        </w:rPr>
      </w:pPr>
    </w:p>
    <w:p w:rsidR="00015C80" w:rsidRDefault="00015C80" w:rsidP="0090191E">
      <w:pPr>
        <w:spacing w:after="0"/>
        <w:jc w:val="both"/>
        <w:rPr>
          <w:sz w:val="24"/>
        </w:rPr>
      </w:pPr>
    </w:p>
    <w:p w:rsidR="00ED2F0C" w:rsidRPr="0090191E" w:rsidRDefault="00ED2F0C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center"/>
        <w:rPr>
          <w:b/>
          <w:sz w:val="24"/>
        </w:rPr>
      </w:pPr>
      <w:r w:rsidRPr="0090191E">
        <w:rPr>
          <w:b/>
          <w:sz w:val="24"/>
        </w:rPr>
        <w:t>З А П О В Е Д</w:t>
      </w: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Default="0090191E" w:rsidP="0090191E">
      <w:pPr>
        <w:spacing w:after="0"/>
        <w:jc w:val="center"/>
        <w:rPr>
          <w:b/>
          <w:sz w:val="24"/>
        </w:rPr>
      </w:pPr>
      <w:r w:rsidRPr="0090191E">
        <w:rPr>
          <w:b/>
          <w:sz w:val="24"/>
        </w:rPr>
        <w:t xml:space="preserve">№ </w:t>
      </w:r>
      <w:r w:rsidR="00E45842">
        <w:rPr>
          <w:b/>
          <w:sz w:val="24"/>
        </w:rPr>
        <w:t>ПО-09-690-2/29.10.2025г.</w:t>
      </w:r>
    </w:p>
    <w:p w:rsidR="00015C80" w:rsidRDefault="00015C80" w:rsidP="0090191E">
      <w:pPr>
        <w:spacing w:after="0"/>
        <w:jc w:val="center"/>
        <w:rPr>
          <w:b/>
          <w:sz w:val="24"/>
        </w:rPr>
      </w:pPr>
    </w:p>
    <w:p w:rsidR="00015C80" w:rsidRDefault="00015C80" w:rsidP="0090191E">
      <w:pPr>
        <w:spacing w:after="0"/>
        <w:jc w:val="center"/>
        <w:rPr>
          <w:b/>
          <w:sz w:val="24"/>
        </w:rPr>
      </w:pPr>
    </w:p>
    <w:p w:rsidR="00015C80" w:rsidRDefault="00015C80" w:rsidP="0090191E">
      <w:pPr>
        <w:spacing w:after="0"/>
        <w:jc w:val="center"/>
        <w:rPr>
          <w:b/>
          <w:sz w:val="24"/>
        </w:rPr>
      </w:pPr>
      <w:bookmarkStart w:id="0" w:name="_GoBack"/>
      <w:bookmarkEnd w:id="0"/>
    </w:p>
    <w:p w:rsidR="00015C80" w:rsidRPr="0090191E" w:rsidRDefault="00015C80" w:rsidP="0090191E">
      <w:pPr>
        <w:spacing w:after="0"/>
        <w:jc w:val="center"/>
        <w:rPr>
          <w:b/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D2F0C">
        <w:rPr>
          <w:sz w:val="20"/>
        </w:rPr>
        <w:t>ПО-09-690-1</w:t>
      </w:r>
      <w:r w:rsidRPr="0090191E">
        <w:rPr>
          <w:sz w:val="20"/>
        </w:rPr>
        <w:t>/</w:t>
      </w:r>
      <w:r w:rsidR="00ED2F0C">
        <w:rPr>
          <w:sz w:val="20"/>
        </w:rPr>
        <w:t>28</w:t>
      </w:r>
      <w:r w:rsidRPr="0090191E">
        <w:rPr>
          <w:sz w:val="20"/>
        </w:rPr>
        <w:t>.</w:t>
      </w:r>
      <w:r w:rsidR="00ED2F0C">
        <w:rPr>
          <w:sz w:val="20"/>
        </w:rPr>
        <w:t>10</w:t>
      </w:r>
      <w:r w:rsidRPr="0090191E">
        <w:rPr>
          <w:sz w:val="20"/>
        </w:rPr>
        <w:t>.</w:t>
      </w:r>
      <w:r w:rsidR="00ED2F0C">
        <w:rPr>
          <w:sz w:val="20"/>
        </w:rPr>
        <w:t>2025</w:t>
      </w:r>
      <w:r w:rsidRPr="0090191E">
        <w:rPr>
          <w:sz w:val="20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ПО-09-690/28.10.2025 г. за землището на с. ТОЧИЛАРИ, ЕКАТТЕ 72895, община КУБРАТ, област РАЗГРАД.</w:t>
      </w:r>
    </w:p>
    <w:p w:rsidR="00015C80" w:rsidRPr="0090191E" w:rsidRDefault="00015C80" w:rsidP="0090191E">
      <w:pPr>
        <w:spacing w:after="0"/>
        <w:jc w:val="both"/>
        <w:rPr>
          <w:sz w:val="20"/>
        </w:rPr>
      </w:pP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center"/>
        <w:rPr>
          <w:b/>
          <w:sz w:val="24"/>
        </w:rPr>
      </w:pPr>
      <w:r w:rsidRPr="0090191E">
        <w:rPr>
          <w:b/>
          <w:sz w:val="24"/>
        </w:rPr>
        <w:t>О Д О Б Р Я В А М:</w:t>
      </w: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015C80">
        <w:rPr>
          <w:sz w:val="20"/>
        </w:rPr>
        <w:t xml:space="preserve">с вх. № ПО-09-690/28.10.2025 </w:t>
      </w:r>
      <w:r w:rsidRPr="0090191E">
        <w:rPr>
          <w:sz w:val="20"/>
        </w:rPr>
        <w:t xml:space="preserve">г., сключено за стопанската 2025/2026 година за землището на с. ТОЧИЛАРИ, ЕКАТТЕ 72895, община КУБРАТ, област РАЗГРАД, представено с доклад вх. № </w:t>
      </w:r>
      <w:r w:rsidR="00ED2F0C">
        <w:rPr>
          <w:sz w:val="20"/>
        </w:rPr>
        <w:t>ПО-09-690-1</w:t>
      </w:r>
      <w:r w:rsidR="00ED2F0C" w:rsidRPr="0090191E">
        <w:rPr>
          <w:sz w:val="20"/>
        </w:rPr>
        <w:t>/</w:t>
      </w:r>
      <w:r w:rsidR="00ED2F0C">
        <w:rPr>
          <w:sz w:val="20"/>
        </w:rPr>
        <w:t>28</w:t>
      </w:r>
      <w:r w:rsidR="00ED2F0C" w:rsidRPr="0090191E">
        <w:rPr>
          <w:sz w:val="20"/>
        </w:rPr>
        <w:t>.</w:t>
      </w:r>
      <w:r w:rsidR="00ED2F0C">
        <w:rPr>
          <w:sz w:val="20"/>
        </w:rPr>
        <w:t>10</w:t>
      </w:r>
      <w:r w:rsidR="00ED2F0C" w:rsidRPr="0090191E">
        <w:rPr>
          <w:sz w:val="20"/>
        </w:rPr>
        <w:t>.</w:t>
      </w:r>
      <w:r w:rsidR="00ED2F0C">
        <w:rPr>
          <w:sz w:val="20"/>
        </w:rPr>
        <w:t>2025</w:t>
      </w:r>
      <w:r w:rsidRPr="0090191E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ED2F0C">
        <w:rPr>
          <w:sz w:val="20"/>
        </w:rPr>
        <w:t>29</w:t>
      </w:r>
      <w:r w:rsidRPr="0090191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ED2F0C">
        <w:rPr>
          <w:sz w:val="20"/>
        </w:rPr>
        <w:t>4055,757</w:t>
      </w:r>
      <w:r w:rsidRPr="0090191E">
        <w:rPr>
          <w:sz w:val="20"/>
        </w:rPr>
        <w:t xml:space="preserve"> дка, определена за създаване на масиви за ползване в землището. </w:t>
      </w: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 xml:space="preserve">2. Масивите за ползване на обработваеми земи (НТП орна земя) в землището на с. ТОЧИЛАРИ,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>Банкова сметка: IBAN BG56CECB979033B3919200, Банка ЦЕНТРАЛНА КООПЕРАТИВНА БАНКА АД.</w:t>
      </w:r>
    </w:p>
    <w:p w:rsidR="0090191E" w:rsidRDefault="0090191E" w:rsidP="0090191E">
      <w:pPr>
        <w:spacing w:after="0"/>
        <w:jc w:val="both"/>
        <w:rPr>
          <w:sz w:val="24"/>
        </w:rPr>
      </w:pPr>
    </w:p>
    <w:p w:rsidR="00015C80" w:rsidRDefault="00015C80" w:rsidP="0090191E">
      <w:pPr>
        <w:spacing w:after="0"/>
        <w:jc w:val="both"/>
        <w:rPr>
          <w:sz w:val="24"/>
        </w:rPr>
      </w:pPr>
    </w:p>
    <w:p w:rsidR="00015C80" w:rsidRDefault="00015C80" w:rsidP="0090191E">
      <w:pPr>
        <w:spacing w:after="0"/>
        <w:jc w:val="both"/>
        <w:rPr>
          <w:sz w:val="24"/>
        </w:rPr>
      </w:pPr>
    </w:p>
    <w:p w:rsidR="00015C80" w:rsidRPr="0090191E" w:rsidRDefault="00015C80" w:rsidP="0090191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0191E" w:rsidRPr="0090191E" w:rsidTr="0090191E">
        <w:trPr>
          <w:jc w:val="center"/>
        </w:trPr>
        <w:tc>
          <w:tcPr>
            <w:tcW w:w="5200" w:type="dxa"/>
            <w:shd w:val="clear" w:color="auto" w:fill="auto"/>
          </w:tcPr>
          <w:p w:rsidR="0090191E" w:rsidRDefault="0090191E" w:rsidP="009019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90191E" w:rsidRPr="0090191E" w:rsidRDefault="0090191E" w:rsidP="009019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0191E" w:rsidRPr="0090191E" w:rsidRDefault="0090191E" w:rsidP="009019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0191E" w:rsidRPr="0090191E" w:rsidRDefault="0090191E" w:rsidP="009019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0191E" w:rsidRPr="0090191E" w:rsidRDefault="0090191E" w:rsidP="009019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1471B" w:rsidRPr="0090191E" w:rsidTr="0090191E">
        <w:trPr>
          <w:jc w:val="center"/>
        </w:trPr>
        <w:tc>
          <w:tcPr>
            <w:tcW w:w="5200" w:type="dxa"/>
            <w:shd w:val="clear" w:color="auto" w:fill="auto"/>
          </w:tcPr>
          <w:p w:rsidR="0051471B" w:rsidRPr="0090191E" w:rsidRDefault="0051471B" w:rsidP="005147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БИЛЯЛ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АХМЕД</w:t>
            </w:r>
          </w:p>
        </w:tc>
        <w:tc>
          <w:tcPr>
            <w:tcW w:w="1280" w:type="dxa"/>
            <w:shd w:val="clear" w:color="auto" w:fill="auto"/>
          </w:tcPr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61.414</w:t>
            </w:r>
          </w:p>
        </w:tc>
        <w:tc>
          <w:tcPr>
            <w:tcW w:w="1280" w:type="dxa"/>
            <w:shd w:val="clear" w:color="auto" w:fill="auto"/>
          </w:tcPr>
          <w:p w:rsidR="0051471B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82.00</w:t>
            </w:r>
          </w:p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41.93</w:t>
            </w:r>
          </w:p>
        </w:tc>
        <w:tc>
          <w:tcPr>
            <w:tcW w:w="1280" w:type="dxa"/>
            <w:shd w:val="clear" w:color="auto" w:fill="auto"/>
          </w:tcPr>
          <w:p w:rsidR="0051471B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5 035.95</w:t>
            </w:r>
          </w:p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2 574.84</w:t>
            </w:r>
          </w:p>
        </w:tc>
      </w:tr>
      <w:tr w:rsidR="0051471B" w:rsidRPr="0090191E" w:rsidTr="0090191E">
        <w:trPr>
          <w:jc w:val="center"/>
        </w:trPr>
        <w:tc>
          <w:tcPr>
            <w:tcW w:w="5200" w:type="dxa"/>
            <w:shd w:val="clear" w:color="auto" w:fill="auto"/>
          </w:tcPr>
          <w:p w:rsidR="0051471B" w:rsidRPr="0090191E" w:rsidRDefault="0051471B" w:rsidP="005147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ГЮЛАГРО-92 ЕООД</w:t>
            </w:r>
          </w:p>
        </w:tc>
        <w:tc>
          <w:tcPr>
            <w:tcW w:w="1280" w:type="dxa"/>
            <w:shd w:val="clear" w:color="auto" w:fill="auto"/>
          </w:tcPr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5.945</w:t>
            </w:r>
          </w:p>
        </w:tc>
        <w:tc>
          <w:tcPr>
            <w:tcW w:w="1280" w:type="dxa"/>
            <w:shd w:val="clear" w:color="auto" w:fill="auto"/>
          </w:tcPr>
          <w:p w:rsidR="0051471B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82.00</w:t>
            </w:r>
          </w:p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41.93</w:t>
            </w:r>
          </w:p>
        </w:tc>
        <w:tc>
          <w:tcPr>
            <w:tcW w:w="1280" w:type="dxa"/>
            <w:shd w:val="clear" w:color="auto" w:fill="auto"/>
          </w:tcPr>
          <w:p w:rsidR="0051471B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487.49</w:t>
            </w:r>
          </w:p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249.25</w:t>
            </w:r>
          </w:p>
        </w:tc>
      </w:tr>
      <w:tr w:rsidR="0051471B" w:rsidRPr="0090191E" w:rsidTr="0090191E">
        <w:trPr>
          <w:jc w:val="center"/>
        </w:trPr>
        <w:tc>
          <w:tcPr>
            <w:tcW w:w="5200" w:type="dxa"/>
            <w:shd w:val="clear" w:color="auto" w:fill="auto"/>
          </w:tcPr>
          <w:p w:rsidR="0051471B" w:rsidRPr="0090191E" w:rsidRDefault="0051471B" w:rsidP="0051471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ЮСЕИН</w:t>
            </w:r>
          </w:p>
        </w:tc>
        <w:tc>
          <w:tcPr>
            <w:tcW w:w="1280" w:type="dxa"/>
            <w:shd w:val="clear" w:color="auto" w:fill="auto"/>
          </w:tcPr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0.966</w:t>
            </w:r>
          </w:p>
        </w:tc>
        <w:tc>
          <w:tcPr>
            <w:tcW w:w="1280" w:type="dxa"/>
            <w:shd w:val="clear" w:color="auto" w:fill="auto"/>
          </w:tcPr>
          <w:p w:rsidR="0051471B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82.00</w:t>
            </w:r>
          </w:p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41.93</w:t>
            </w:r>
          </w:p>
        </w:tc>
        <w:tc>
          <w:tcPr>
            <w:tcW w:w="1280" w:type="dxa"/>
            <w:shd w:val="clear" w:color="auto" w:fill="auto"/>
          </w:tcPr>
          <w:p w:rsidR="0051471B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79.21</w:t>
            </w:r>
          </w:p>
          <w:p w:rsidR="0051471B" w:rsidRPr="0090191E" w:rsidRDefault="0051471B" w:rsidP="005147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40.50</w:t>
            </w:r>
          </w:p>
        </w:tc>
      </w:tr>
    </w:tbl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0191E" w:rsidRPr="0090191E" w:rsidRDefault="0090191E" w:rsidP="0090191E">
      <w:pPr>
        <w:spacing w:after="0"/>
        <w:jc w:val="both"/>
        <w:rPr>
          <w:sz w:val="24"/>
        </w:rPr>
      </w:pP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>Контрол по изпълнение на заповедта ще упражнявам лично.</w:t>
      </w:r>
    </w:p>
    <w:p w:rsidR="0090191E" w:rsidRPr="0090191E" w:rsidRDefault="0090191E" w:rsidP="0090191E">
      <w:pPr>
        <w:spacing w:after="0"/>
        <w:jc w:val="both"/>
        <w:rPr>
          <w:sz w:val="20"/>
        </w:rPr>
      </w:pPr>
      <w:r w:rsidRPr="0090191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D2F0C" w:rsidRDefault="00ED2F0C" w:rsidP="00ED2F0C">
      <w:pPr>
        <w:jc w:val="both"/>
        <w:rPr>
          <w:sz w:val="24"/>
        </w:rPr>
      </w:pPr>
    </w:p>
    <w:p w:rsidR="00ED2F0C" w:rsidRDefault="00ED2F0C" w:rsidP="00ED2F0C">
      <w:pPr>
        <w:jc w:val="both"/>
        <w:rPr>
          <w:sz w:val="24"/>
        </w:rPr>
      </w:pPr>
    </w:p>
    <w:p w:rsidR="00ED2F0C" w:rsidRDefault="00ED2F0C" w:rsidP="00ED2F0C">
      <w:pPr>
        <w:jc w:val="both"/>
        <w:rPr>
          <w:sz w:val="24"/>
        </w:rPr>
      </w:pPr>
    </w:p>
    <w:p w:rsidR="00ED2F0C" w:rsidRDefault="00ED2F0C" w:rsidP="00ED2F0C">
      <w:pPr>
        <w:jc w:val="both"/>
        <w:rPr>
          <w:sz w:val="24"/>
        </w:rPr>
      </w:pPr>
    </w:p>
    <w:p w:rsidR="00ED2F0C" w:rsidRDefault="00ED2F0C" w:rsidP="00ED2F0C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E45842">
        <w:rPr>
          <w:rFonts w:cstheme="minorHAnsi"/>
          <w:b/>
          <w:sz w:val="20"/>
          <w:szCs w:val="24"/>
        </w:rPr>
        <w:t xml:space="preserve"> /П/</w:t>
      </w:r>
    </w:p>
    <w:p w:rsidR="00ED2F0C" w:rsidRDefault="00ED2F0C" w:rsidP="00ED2F0C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ED2F0C" w:rsidRDefault="00ED2F0C" w:rsidP="00ED2F0C">
      <w:pPr>
        <w:spacing w:after="0"/>
        <w:jc w:val="both"/>
        <w:rPr>
          <w:rFonts w:cstheme="minorHAnsi"/>
          <w:i/>
          <w:color w:val="000000" w:themeColor="text1"/>
          <w:sz w:val="20"/>
        </w:rPr>
      </w:pPr>
    </w:p>
    <w:p w:rsidR="00ED2F0C" w:rsidRDefault="00ED2F0C" w:rsidP="00ED2F0C">
      <w:pPr>
        <w:spacing w:after="0"/>
        <w:jc w:val="both"/>
        <w:rPr>
          <w:rFonts w:cstheme="minorHAnsi"/>
          <w:sz w:val="20"/>
        </w:rPr>
      </w:pPr>
      <w:r>
        <w:rPr>
          <w:rFonts w:cstheme="minorHAnsi"/>
          <w:i/>
          <w:color w:val="000000" w:themeColor="text1"/>
          <w:sz w:val="20"/>
        </w:rPr>
        <w:t>ЦН/ОСЗ/АР</w:t>
      </w:r>
    </w:p>
    <w:p w:rsidR="0090191E" w:rsidRDefault="0090191E" w:rsidP="0090191E">
      <w:pPr>
        <w:spacing w:after="0"/>
      </w:pPr>
    </w:p>
    <w:sectPr w:rsidR="0090191E" w:rsidSect="00ED2F0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150" w:rsidRDefault="00131150" w:rsidP="0090191E">
      <w:pPr>
        <w:spacing w:after="0" w:line="240" w:lineRule="auto"/>
      </w:pPr>
      <w:r>
        <w:separator/>
      </w:r>
    </w:p>
  </w:endnote>
  <w:endnote w:type="continuationSeparator" w:id="0">
    <w:p w:rsidR="00131150" w:rsidRDefault="00131150" w:rsidP="00901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91E" w:rsidRDefault="0090191E" w:rsidP="0090191E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1471B">
      <w:rPr>
        <w:noProof/>
      </w:rPr>
      <w:t>1</w:t>
    </w:r>
    <w:r>
      <w:fldChar w:fldCharType="end"/>
    </w:r>
    <w:r>
      <w:t>/</w:t>
    </w:r>
    <w:r w:rsidR="00131150">
      <w:fldChar w:fldCharType="begin"/>
    </w:r>
    <w:r w:rsidR="00131150">
      <w:instrText xml:space="preserve"> NUMPAGES  \* MERGEFORMAT </w:instrText>
    </w:r>
    <w:r w:rsidR="00131150">
      <w:fldChar w:fldCharType="separate"/>
    </w:r>
    <w:r w:rsidR="0051471B">
      <w:rPr>
        <w:noProof/>
      </w:rPr>
      <w:t>2</w:t>
    </w:r>
    <w:r w:rsidR="0013115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150" w:rsidRDefault="00131150" w:rsidP="0090191E">
      <w:pPr>
        <w:spacing w:after="0" w:line="240" w:lineRule="auto"/>
      </w:pPr>
      <w:r>
        <w:separator/>
      </w:r>
    </w:p>
  </w:footnote>
  <w:footnote w:type="continuationSeparator" w:id="0">
    <w:p w:rsidR="00131150" w:rsidRDefault="00131150" w:rsidP="00901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F0C" w:rsidRDefault="00ED2F0C" w:rsidP="00ED2F0C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18BDA2E4" wp14:editId="3E1ECCAF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D2F0C" w:rsidRDefault="00ED2F0C" w:rsidP="00ED2F0C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9F36D5" wp14:editId="7D075A5F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2379E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ED2F0C" w:rsidRDefault="00ED2F0C" w:rsidP="00ED2F0C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ED2F0C" w:rsidRDefault="00ED2F0C" w:rsidP="00ED2F0C">
    <w:pPr>
      <w:pStyle w:val="Header"/>
    </w:pPr>
  </w:p>
  <w:p w:rsidR="0090191E" w:rsidRDefault="009019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91E"/>
    <w:rsid w:val="00015C80"/>
    <w:rsid w:val="00131150"/>
    <w:rsid w:val="0051471B"/>
    <w:rsid w:val="005B4FD3"/>
    <w:rsid w:val="0090191E"/>
    <w:rsid w:val="00CE73BD"/>
    <w:rsid w:val="00E45842"/>
    <w:rsid w:val="00EB759B"/>
    <w:rsid w:val="00ED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48E6B"/>
  <w15:chartTrackingRefBased/>
  <w15:docId w15:val="{245880AD-C4C9-4FC5-B243-17CE39BC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D2F0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D2F0C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91E"/>
  </w:style>
  <w:style w:type="paragraph" w:styleId="Footer">
    <w:name w:val="footer"/>
    <w:basedOn w:val="Normal"/>
    <w:link w:val="FooterChar"/>
    <w:uiPriority w:val="99"/>
    <w:unhideWhenUsed/>
    <w:rsid w:val="00901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91E"/>
  </w:style>
  <w:style w:type="character" w:customStyle="1" w:styleId="Heading1Char">
    <w:name w:val="Heading 1 Char"/>
    <w:basedOn w:val="DefaultParagraphFont"/>
    <w:link w:val="Heading1"/>
    <w:rsid w:val="00ED2F0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ED2F0C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ED2F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2025-10-29T14:40:00Z</dcterms:created>
  <dcterms:modified xsi:type="dcterms:W3CDTF">2025-10-29T14:40:00Z</dcterms:modified>
</cp:coreProperties>
</file>