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76" w:rsidRPr="00823232" w:rsidRDefault="00625476">
      <w:pPr>
        <w:rPr>
          <w:sz w:val="28"/>
          <w:szCs w:val="28"/>
        </w:rPr>
      </w:pPr>
    </w:p>
    <w:p w:rsidR="00225F8B" w:rsidRPr="00AF33FD" w:rsidRDefault="00F22248" w:rsidP="00AF33FD">
      <w:pPr>
        <w:jc w:val="center"/>
        <w:rPr>
          <w:b/>
          <w:sz w:val="28"/>
          <w:szCs w:val="28"/>
        </w:rPr>
      </w:pPr>
      <w:r w:rsidRPr="00AF33FD">
        <w:rPr>
          <w:b/>
          <w:sz w:val="28"/>
          <w:szCs w:val="28"/>
        </w:rPr>
        <w:t>СПИСЪК НА ЗЕМЛИЩАТА В ОБЩИНА КУБРАТ</w:t>
      </w:r>
    </w:p>
    <w:p w:rsidR="00F22248" w:rsidRDefault="00F22248"/>
    <w:tbl>
      <w:tblPr>
        <w:tblStyle w:val="LightShading"/>
        <w:tblW w:w="0" w:type="auto"/>
        <w:jc w:val="center"/>
        <w:tblInd w:w="39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1498"/>
      </w:tblGrid>
      <w:tr w:rsidR="00F22248" w:rsidRPr="00AF33FD" w:rsidTr="000F2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2248" w:rsidRPr="00AF33FD" w:rsidRDefault="00F22248" w:rsidP="00803866">
            <w:pPr>
              <w:spacing w:line="360" w:lineRule="auto"/>
              <w:ind w:left="284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AF33FD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ЗЕМЛИЩЕ</w:t>
            </w:r>
          </w:p>
        </w:tc>
        <w:tc>
          <w:tcPr>
            <w:tcW w:w="1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2248" w:rsidRPr="00AF33FD" w:rsidRDefault="00F22248" w:rsidP="00803866">
            <w:pPr>
              <w:spacing w:line="360" w:lineRule="auto"/>
              <w:ind w:left="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AF33FD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ЕКАТТЕ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Беловец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03575</w:t>
            </w:r>
          </w:p>
        </w:tc>
      </w:tr>
      <w:tr w:rsidR="00F22248" w:rsidRPr="00F22248" w:rsidTr="000F291A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Бисерци</w:t>
            </w:r>
          </w:p>
        </w:tc>
        <w:tc>
          <w:tcPr>
            <w:tcW w:w="1498" w:type="dxa"/>
            <w:vAlign w:val="center"/>
          </w:tcPr>
          <w:p w:rsidR="00F22248" w:rsidRPr="00F22248" w:rsidRDefault="00F22248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04131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Божурово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05058</w:t>
            </w:r>
          </w:p>
        </w:tc>
      </w:tr>
      <w:tr w:rsidR="00F22248" w:rsidRPr="00F22248" w:rsidTr="000F291A">
        <w:trPr>
          <w:trHeight w:val="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Горичево</w:t>
            </w:r>
          </w:p>
        </w:tc>
        <w:tc>
          <w:tcPr>
            <w:tcW w:w="1498" w:type="dxa"/>
            <w:vAlign w:val="center"/>
          </w:tcPr>
          <w:p w:rsidR="00F22248" w:rsidRPr="00F22248" w:rsidRDefault="00F22248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16105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Задруга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30212</w:t>
            </w:r>
          </w:p>
        </w:tc>
      </w:tr>
      <w:tr w:rsidR="00F22248" w:rsidRPr="00F22248" w:rsidTr="000F291A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Звънарци</w:t>
            </w:r>
          </w:p>
        </w:tc>
        <w:tc>
          <w:tcPr>
            <w:tcW w:w="1498" w:type="dxa"/>
            <w:vAlign w:val="center"/>
          </w:tcPr>
          <w:p w:rsidR="00F22248" w:rsidRPr="00F22248" w:rsidRDefault="00F22248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30541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0528A0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с. Каменово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35897</w:t>
            </w:r>
          </w:p>
        </w:tc>
      </w:tr>
      <w:tr w:rsidR="00F22248" w:rsidRPr="00F22248" w:rsidTr="000F291A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F22248" w:rsidRPr="00F22248" w:rsidRDefault="00F22248" w:rsidP="000528A0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proofErr w:type="gramStart"/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гр</w:t>
            </w:r>
            <w:proofErr w:type="gramEnd"/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. Кубрат </w:t>
            </w:r>
          </w:p>
        </w:tc>
        <w:tc>
          <w:tcPr>
            <w:tcW w:w="1498" w:type="dxa"/>
            <w:vAlign w:val="center"/>
          </w:tcPr>
          <w:p w:rsidR="00F22248" w:rsidRPr="00F22248" w:rsidRDefault="00F22248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40422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Медовене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47617</w:t>
            </w:r>
          </w:p>
        </w:tc>
      </w:tr>
      <w:tr w:rsidR="00F22248" w:rsidRPr="00F22248" w:rsidTr="000F291A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Мъдрево</w:t>
            </w:r>
          </w:p>
        </w:tc>
        <w:tc>
          <w:tcPr>
            <w:tcW w:w="1498" w:type="dxa"/>
            <w:vAlign w:val="center"/>
          </w:tcPr>
          <w:p w:rsidR="00F22248" w:rsidRPr="00F22248" w:rsidRDefault="00F22248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49518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Равно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61203</w:t>
            </w:r>
          </w:p>
        </w:tc>
      </w:tr>
      <w:tr w:rsidR="00F22248" w:rsidRPr="00F22248" w:rsidTr="000F291A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Савин</w:t>
            </w:r>
          </w:p>
        </w:tc>
        <w:tc>
          <w:tcPr>
            <w:tcW w:w="1498" w:type="dxa"/>
            <w:vAlign w:val="center"/>
          </w:tcPr>
          <w:p w:rsidR="00F22248" w:rsidRPr="00F22248" w:rsidRDefault="00F22248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65022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Севар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65886</w:t>
            </w:r>
          </w:p>
        </w:tc>
      </w:tr>
      <w:tr w:rsidR="00F22248" w:rsidRPr="00F22248" w:rsidTr="000F291A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Сеслав</w:t>
            </w:r>
          </w:p>
        </w:tc>
        <w:tc>
          <w:tcPr>
            <w:tcW w:w="1498" w:type="dxa"/>
            <w:vAlign w:val="center"/>
          </w:tcPr>
          <w:p w:rsidR="00F22248" w:rsidRPr="00F22248" w:rsidRDefault="00F22248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66295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Тертер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72337</w:t>
            </w:r>
          </w:p>
        </w:tc>
      </w:tr>
      <w:tr w:rsidR="00F22248" w:rsidRPr="00F22248" w:rsidTr="000F291A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Точилари</w:t>
            </w:r>
          </w:p>
        </w:tc>
        <w:tc>
          <w:tcPr>
            <w:tcW w:w="1498" w:type="dxa"/>
            <w:vAlign w:val="center"/>
          </w:tcPr>
          <w:p w:rsidR="00F22248" w:rsidRPr="00F22248" w:rsidRDefault="00F22248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72895</w:t>
            </w:r>
          </w:p>
        </w:tc>
      </w:tr>
      <w:tr w:rsidR="00F22248" w:rsidRPr="00F22248" w:rsidTr="000F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Юпер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22248" w:rsidRPr="00F22248" w:rsidRDefault="00F22248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F22248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86091</w:t>
            </w:r>
          </w:p>
        </w:tc>
      </w:tr>
    </w:tbl>
    <w:p w:rsidR="002C7EFD" w:rsidRDefault="002C7EFD">
      <w:pPr>
        <w:rPr>
          <w:lang w:val="bg-BG"/>
        </w:rPr>
      </w:pPr>
    </w:p>
    <w:p w:rsidR="000528A0" w:rsidRPr="000528A0" w:rsidRDefault="000528A0">
      <w:pPr>
        <w:rPr>
          <w:lang w:val="bg-BG"/>
        </w:rPr>
      </w:pPr>
    </w:p>
    <w:p w:rsidR="00225F8B" w:rsidRPr="00A1695A" w:rsidRDefault="000528A0" w:rsidP="00AF33F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bg-BG" w:eastAsia="bg-BG"/>
        </w:rPr>
      </w:pP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Всички землища на територията на община </w:t>
      </w:r>
      <w:r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Кубрат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 са с влязла в сила заповед за одобряване на кадастрална карта и кадастрални регистри  и прекратена поддръжка на картата на възстановената собственост от </w:t>
      </w:r>
      <w:r>
        <w:rPr>
          <w:rFonts w:eastAsia="Times New Roman" w:cstheme="minorHAnsi"/>
          <w:bCs/>
          <w:color w:val="000000"/>
          <w:sz w:val="28"/>
          <w:szCs w:val="28"/>
          <w:lang w:eastAsia="bg-BG"/>
        </w:rPr>
        <w:t xml:space="preserve">                    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ОСЗ </w:t>
      </w:r>
      <w:r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Кубрат</w:t>
      </w:r>
      <w:bookmarkStart w:id="0" w:name="_GoBack"/>
      <w:bookmarkEnd w:id="0"/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.</w:t>
      </w:r>
    </w:p>
    <w:p w:rsidR="00225F8B" w:rsidRPr="00AF33FD" w:rsidRDefault="00225F8B" w:rsidP="00AF33F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</w:pPr>
    </w:p>
    <w:p w:rsidR="00225F8B" w:rsidRDefault="00225F8B"/>
    <w:sectPr w:rsidR="0022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D"/>
    <w:rsid w:val="000528A0"/>
    <w:rsid w:val="000F291A"/>
    <w:rsid w:val="00225F8B"/>
    <w:rsid w:val="002C7EFD"/>
    <w:rsid w:val="00625476"/>
    <w:rsid w:val="00666C70"/>
    <w:rsid w:val="00803866"/>
    <w:rsid w:val="00823232"/>
    <w:rsid w:val="00A1695A"/>
    <w:rsid w:val="00AF33FD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2019-07-01T07:18:00Z</dcterms:created>
  <dcterms:modified xsi:type="dcterms:W3CDTF">2019-07-09T11:29:00Z</dcterms:modified>
</cp:coreProperties>
</file>