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BE" w:rsidRPr="009270BE" w:rsidRDefault="009270BE" w:rsidP="0092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tLeast"/>
        <w:rPr>
          <w:rFonts w:ascii="Times New Roman" w:eastAsia="Times New Roman" w:hAnsi="Times New Roman" w:cs="Times New Roman"/>
          <w:b/>
          <w:bCs/>
          <w:spacing w:val="130"/>
          <w:sz w:val="24"/>
          <w:szCs w:val="24"/>
          <w:lang w:eastAsia="bg-BG"/>
        </w:rPr>
      </w:pPr>
      <w:r w:rsidRPr="009270B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 wp14:anchorId="1A5D97BC" wp14:editId="1392BDB3">
            <wp:simplePos x="0" y="0"/>
            <wp:positionH relativeFrom="column">
              <wp:posOffset>2368550</wp:posOffset>
            </wp:positionH>
            <wp:positionV relativeFrom="paragraph">
              <wp:posOffset>-668713</wp:posOffset>
            </wp:positionV>
            <wp:extent cx="805180" cy="921385"/>
            <wp:effectExtent l="0" t="0" r="0" b="0"/>
            <wp:wrapNone/>
            <wp:docPr id="1" name="Картина 4" descr="Описание: Описание: Описание: Описание: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Описание: Описание: Описание: Описание: Embl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0BE" w:rsidRPr="009270BE" w:rsidRDefault="009270BE" w:rsidP="009270BE">
      <w:pPr>
        <w:shd w:val="clear" w:color="auto" w:fill="FFFFFF"/>
        <w:autoSpaceDN w:val="0"/>
        <w:spacing w:after="120" w:line="360" w:lineRule="atLeast"/>
        <w:jc w:val="center"/>
        <w:rPr>
          <w:rFonts w:ascii="Times New Roman" w:eastAsia="Times New Roman" w:hAnsi="Times New Roman" w:cs="Times New Roman"/>
          <w:b/>
          <w:bCs/>
          <w:spacing w:val="130"/>
          <w:sz w:val="32"/>
          <w:szCs w:val="32"/>
          <w:lang w:eastAsia="bg-BG"/>
        </w:rPr>
      </w:pPr>
      <w:r w:rsidRPr="009270B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F842A8E" wp14:editId="0C618213">
                <wp:simplePos x="0" y="0"/>
                <wp:positionH relativeFrom="column">
                  <wp:posOffset>1162050</wp:posOffset>
                </wp:positionH>
                <wp:positionV relativeFrom="paragraph">
                  <wp:posOffset>258445</wp:posOffset>
                </wp:positionV>
                <wp:extent cx="3314700" cy="0"/>
                <wp:effectExtent l="0" t="19050" r="19050" b="38100"/>
                <wp:wrapNone/>
                <wp:docPr id="5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476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1.5pt,20.35pt" to="352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" strokeweight="3.75pt">
                <v:stroke linestyle="thinThin"/>
              </v:line>
            </w:pict>
          </mc:Fallback>
        </mc:AlternateContent>
      </w:r>
      <w:r w:rsidRPr="009270BE">
        <w:rPr>
          <w:rFonts w:ascii="Times New Roman" w:eastAsia="Times New Roman" w:hAnsi="Times New Roman" w:cs="Times New Roman"/>
          <w:b/>
          <w:bCs/>
          <w:spacing w:val="130"/>
          <w:sz w:val="32"/>
          <w:szCs w:val="32"/>
          <w:lang w:eastAsia="bg-BG"/>
        </w:rPr>
        <w:t>ОБЩИНА ИСПЕРИХ</w:t>
      </w:r>
      <w:r w:rsidRPr="009270B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         </w:t>
      </w:r>
    </w:p>
    <w:p w:rsidR="009270BE" w:rsidRPr="009270BE" w:rsidRDefault="009270BE" w:rsidP="009270B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</w:p>
    <w:p w:rsidR="009270BE" w:rsidRPr="009270BE" w:rsidRDefault="009270BE" w:rsidP="009270BE">
      <w:pPr>
        <w:keepNext/>
        <w:widowControl w:val="0"/>
        <w:tabs>
          <w:tab w:val="left" w:pos="2858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 w:rsidRPr="009270B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ab/>
        <w:t xml:space="preserve">        </w:t>
      </w:r>
    </w:p>
    <w:p w:rsidR="009270BE" w:rsidRPr="009270BE" w:rsidRDefault="009270BE" w:rsidP="009270BE">
      <w:pPr>
        <w:keepNext/>
        <w:widowControl w:val="0"/>
        <w:tabs>
          <w:tab w:val="left" w:pos="2858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 w:rsidRPr="009270B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С Ъ О Б Щ Е Н И Е</w:t>
      </w: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</w:pPr>
      <w:r w:rsidRPr="009270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 xml:space="preserve">№ ОС-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>3</w:t>
      </w: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</w:pPr>
      <w:r w:rsidRPr="009270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  <w:t>гр. Исперих, 13.05.2025 год.</w:t>
      </w: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bg-BG"/>
        </w:rPr>
      </w:pP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70B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ru-RU" w:eastAsia="bg-BG"/>
        </w:rPr>
        <w:t xml:space="preserve">  Общинска администрация – Исперих публикува настоящото съобщение на основание </w:t>
      </w:r>
      <w:r w:rsidRPr="00967A7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 № РД-07-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67A7E">
        <w:rPr>
          <w:rFonts w:ascii="Times New Roman" w:eastAsia="Times New Roman" w:hAnsi="Times New Roman" w:cs="Times New Roman"/>
          <w:sz w:val="24"/>
          <w:szCs w:val="24"/>
          <w:lang w:eastAsia="bg-BG"/>
        </w:rPr>
        <w:t>0/0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967A7E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967A7E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967A7E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Директора на ОДЗ „Земеделие“ гр. Разград</w:t>
      </w:r>
      <w:r w:rsidRPr="009270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връзка с чл.37и, ал.8, т.4 и 5 от ЗСПЗЗ и чл.104г, ал.1, ал.2 и ал.3 от ППЗСПЗЗ, като съобщаваме на всички членове на комисията, че на </w:t>
      </w:r>
      <w:r w:rsidRPr="009270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9270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.05.2025год. </w:t>
      </w:r>
      <w:r w:rsidRPr="009270B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</w:t>
      </w:r>
      <w:proofErr w:type="gramStart"/>
      <w:r w:rsidRPr="009270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понеделник</w:t>
      </w:r>
      <w:proofErr w:type="gramEnd"/>
      <w:r w:rsidRPr="009270B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)</w:t>
      </w:r>
      <w:r w:rsidRPr="009270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bookmarkStart w:id="0" w:name="_GoBack"/>
      <w:bookmarkEnd w:id="0"/>
      <w:r w:rsidRPr="009270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,00 часа</w:t>
      </w:r>
      <w:r w:rsidRPr="009270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заседателната зала в сградата на общинска администрация Исперих, ул. „Васил Левски“ № 70 ще се проведе заседание на комисията за съставяне на Протокол за разпределение на пасища, мери и ливади от държавния и общинския поземлен фонд за всяко землище на територията на община Исперих.</w:t>
      </w: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70B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Заседанията на комисията са публични и на тях могат да присъстват лицата по чл.37и, ал.1 от ЗСПЗЗ.</w:t>
      </w: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270BE" w:rsidRPr="009270BE" w:rsidRDefault="009270BE" w:rsidP="009270B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270B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9270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НУРТЕН ХАСАНОВА</w:t>
      </w:r>
    </w:p>
    <w:p w:rsidR="009270BE" w:rsidRPr="009270BE" w:rsidRDefault="009270BE" w:rsidP="009270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0BE">
        <w:rPr>
          <w:rFonts w:ascii="Times New Roman" w:eastAsia="Calibri" w:hAnsi="Times New Roman" w:cs="Times New Roman"/>
          <w:sz w:val="24"/>
          <w:szCs w:val="24"/>
        </w:rPr>
        <w:t xml:space="preserve"> Началник отдел „ОС“</w:t>
      </w:r>
    </w:p>
    <w:p w:rsidR="009270BE" w:rsidRPr="009270BE" w:rsidRDefault="009270BE" w:rsidP="009270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270BE">
        <w:rPr>
          <w:rFonts w:ascii="Times New Roman" w:eastAsia="Calibri" w:hAnsi="Times New Roman" w:cs="Times New Roman"/>
          <w:sz w:val="24"/>
          <w:szCs w:val="24"/>
        </w:rPr>
        <w:t>Председател на комисията</w:t>
      </w:r>
    </w:p>
    <w:p w:rsidR="009270BE" w:rsidRPr="009270BE" w:rsidRDefault="009270BE" w:rsidP="009270BE">
      <w:pPr>
        <w:widowControl w:val="0"/>
        <w:tabs>
          <w:tab w:val="left" w:pos="261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bg-BG"/>
        </w:rPr>
      </w:pPr>
    </w:p>
    <w:p w:rsidR="009270BE" w:rsidRPr="009270BE" w:rsidRDefault="009270BE" w:rsidP="009270BE">
      <w:pPr>
        <w:spacing w:after="0" w:line="240" w:lineRule="auto"/>
        <w:rPr>
          <w:rFonts w:ascii="Verdana" w:eastAsia="Times New Roman" w:hAnsi="Verdana" w:cs="Verdana"/>
          <w:sz w:val="24"/>
          <w:szCs w:val="24"/>
          <w:lang w:val="en-US" w:eastAsia="bg-BG"/>
        </w:rPr>
      </w:pPr>
    </w:p>
    <w:p w:rsidR="009270BE" w:rsidRPr="009270BE" w:rsidRDefault="009270BE" w:rsidP="0092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0BE" w:rsidRPr="009270BE" w:rsidRDefault="009270BE" w:rsidP="0092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6872" w:rsidRDefault="00B76872"/>
    <w:sectPr w:rsidR="00B7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1C"/>
    <w:rsid w:val="00097894"/>
    <w:rsid w:val="002F411C"/>
    <w:rsid w:val="009270BE"/>
    <w:rsid w:val="00B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</dc:creator>
  <cp:keywords/>
  <dc:description/>
  <cp:lastModifiedBy>Nurten</cp:lastModifiedBy>
  <cp:revision>2</cp:revision>
  <cp:lastPrinted>2026-05-13T11:26:00Z</cp:lastPrinted>
  <dcterms:created xsi:type="dcterms:W3CDTF">2026-05-13T11:24:00Z</dcterms:created>
  <dcterms:modified xsi:type="dcterms:W3CDTF">2026-05-13T11:26:00Z</dcterms:modified>
</cp:coreProperties>
</file>