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</w:tblGrid>
      <w:tr w:rsidR="003F4F1E" w:rsidRPr="00DF1EF0" w14:paraId="333808C7" w14:textId="77777777" w:rsidTr="003F4F1E">
        <w:tc>
          <w:tcPr>
            <w:tcW w:w="4335" w:type="dxa"/>
          </w:tcPr>
          <w:p w14:paraId="06B6F094" w14:textId="77777777" w:rsidR="003F4F1E" w:rsidRPr="000304D8" w:rsidRDefault="003F4F1E" w:rsidP="00786D79">
            <w:pPr>
              <w:pStyle w:val="Heading1"/>
              <w:spacing w:before="0" w:line="237" w:lineRule="auto"/>
              <w:ind w:right="362"/>
              <w:outlineLvl w:val="0"/>
              <w:rPr>
                <w:rFonts w:ascii="Times New Roman" w:hAnsi="Times New Roman" w:cs="Times New Roman"/>
                <w:b w:val="0"/>
                <w:i/>
                <w:color w:val="000000" w:themeColor="text1"/>
              </w:rPr>
            </w:pPr>
            <w:bookmarkStart w:id="0" w:name="_GoBack"/>
            <w:bookmarkEnd w:id="0"/>
          </w:p>
        </w:tc>
      </w:tr>
    </w:tbl>
    <w:p w14:paraId="07B577D0" w14:textId="77777777" w:rsidR="00DA2C3F" w:rsidRPr="00F40256" w:rsidRDefault="00DA2C3F" w:rsidP="00DA2C3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  <w:r w:rsidRPr="00F40256">
        <w:rPr>
          <w:b/>
          <w:sz w:val="20"/>
          <w:szCs w:val="20"/>
          <w:lang w:eastAsia="en-US"/>
        </w:rPr>
        <w:t>УТВЪРДИЛ,</w:t>
      </w:r>
      <w:r w:rsidRPr="00F40256">
        <w:rPr>
          <w:b/>
          <w:sz w:val="20"/>
          <w:szCs w:val="20"/>
          <w:lang w:eastAsia="en-US"/>
        </w:rPr>
        <w:tab/>
        <w:t xml:space="preserve">               </w:t>
      </w:r>
      <w:r w:rsidRPr="00F40256">
        <w:rPr>
          <w:b/>
          <w:sz w:val="20"/>
          <w:szCs w:val="20"/>
          <w:lang w:eastAsia="en-US"/>
        </w:rPr>
        <w:tab/>
      </w:r>
      <w:r w:rsidRPr="00F40256">
        <w:rPr>
          <w:b/>
          <w:sz w:val="20"/>
          <w:szCs w:val="20"/>
          <w:lang w:eastAsia="en-US"/>
        </w:rPr>
        <w:tab/>
      </w:r>
      <w:r w:rsidRPr="00F40256">
        <w:rPr>
          <w:b/>
          <w:sz w:val="20"/>
          <w:szCs w:val="20"/>
          <w:lang w:eastAsia="en-US"/>
        </w:rPr>
        <w:tab/>
      </w:r>
      <w:r w:rsidRPr="00F40256">
        <w:rPr>
          <w:b/>
          <w:sz w:val="20"/>
          <w:szCs w:val="20"/>
          <w:lang w:eastAsia="en-US"/>
        </w:rPr>
        <w:tab/>
      </w:r>
      <w:r w:rsidRPr="00F40256">
        <w:rPr>
          <w:b/>
          <w:sz w:val="20"/>
          <w:szCs w:val="20"/>
          <w:lang w:eastAsia="en-US"/>
        </w:rPr>
        <w:tab/>
      </w:r>
      <w:r w:rsidRPr="00F40256">
        <w:rPr>
          <w:b/>
          <w:sz w:val="20"/>
          <w:szCs w:val="20"/>
          <w:lang w:eastAsia="en-US"/>
        </w:rPr>
        <w:tab/>
      </w:r>
      <w:r w:rsidRPr="00F40256">
        <w:rPr>
          <w:b/>
          <w:sz w:val="20"/>
          <w:szCs w:val="20"/>
          <w:lang w:eastAsia="en-US"/>
        </w:rPr>
        <w:tab/>
      </w:r>
      <w:r w:rsidRPr="00F40256">
        <w:rPr>
          <w:b/>
          <w:sz w:val="20"/>
          <w:szCs w:val="20"/>
          <w:lang w:eastAsia="en-US"/>
        </w:rPr>
        <w:tab/>
      </w:r>
      <w:r w:rsidRPr="00F40256">
        <w:rPr>
          <w:b/>
          <w:sz w:val="20"/>
          <w:szCs w:val="20"/>
          <w:lang w:eastAsia="en-US"/>
        </w:rPr>
        <w:tab/>
        <w:t xml:space="preserve"> </w:t>
      </w:r>
    </w:p>
    <w:p w14:paraId="57C21EE8" w14:textId="77777777" w:rsidR="00DA2C3F" w:rsidRPr="00F40256" w:rsidRDefault="00DA2C3F" w:rsidP="00DA2C3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  <w:r w:rsidRPr="00F40256">
        <w:rPr>
          <w:b/>
          <w:sz w:val="20"/>
          <w:szCs w:val="20"/>
          <w:lang w:eastAsia="en-US"/>
        </w:rPr>
        <w:t>ПРЕДСЕДАТЕЛ НА УС НА ДФ”ЗЕМЕДЕЛИЕ”</w:t>
      </w:r>
    </w:p>
    <w:p w14:paraId="4D289AE6" w14:textId="741D56A2" w:rsidR="00DA2C3F" w:rsidRPr="00F40256" w:rsidRDefault="00DA2C3F" w:rsidP="00DA2C3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  <w:r w:rsidRPr="00F40256">
        <w:rPr>
          <w:b/>
          <w:sz w:val="20"/>
          <w:szCs w:val="20"/>
          <w:lang w:eastAsia="en-US"/>
        </w:rPr>
        <w:t xml:space="preserve">МИНИСТЪР </w:t>
      </w:r>
      <w:r>
        <w:rPr>
          <w:b/>
          <w:sz w:val="20"/>
          <w:szCs w:val="20"/>
          <w:lang w:eastAsia="en-US"/>
        </w:rPr>
        <w:t>НА ЗЕМЕДЕЛИЕТО</w:t>
      </w:r>
      <w:r w:rsidRPr="00F40256">
        <w:rPr>
          <w:b/>
          <w:sz w:val="20"/>
          <w:szCs w:val="20"/>
          <w:lang w:eastAsia="en-US"/>
        </w:rPr>
        <w:t>:</w:t>
      </w:r>
      <w:r w:rsidR="00D70F1D">
        <w:rPr>
          <w:b/>
          <w:sz w:val="20"/>
          <w:szCs w:val="20"/>
          <w:lang w:eastAsia="en-US"/>
        </w:rPr>
        <w:tab/>
      </w:r>
      <w:r w:rsidR="00D70F1D">
        <w:rPr>
          <w:b/>
          <w:sz w:val="20"/>
          <w:szCs w:val="20"/>
          <w:lang w:eastAsia="en-US"/>
        </w:rPr>
        <w:tab/>
      </w:r>
      <w:r w:rsidR="00D70F1D">
        <w:rPr>
          <w:b/>
          <w:sz w:val="20"/>
          <w:szCs w:val="20"/>
          <w:lang w:val="en-US" w:eastAsia="en-US"/>
        </w:rPr>
        <w:t xml:space="preserve">             </w:t>
      </w:r>
      <w:r w:rsidR="00D70F1D">
        <w:rPr>
          <w:b/>
          <w:lang w:val="en-US"/>
        </w:rPr>
        <w:t>(</w:t>
      </w:r>
      <w:r w:rsidR="00D70F1D">
        <w:rPr>
          <w:b/>
        </w:rPr>
        <w:t>П</w:t>
      </w:r>
      <w:r w:rsidR="00D70F1D">
        <w:rPr>
          <w:b/>
          <w:lang w:val="en-US"/>
        </w:rPr>
        <w:t>)</w:t>
      </w:r>
    </w:p>
    <w:p w14:paraId="29CB439F" w14:textId="77777777" w:rsidR="00DA2C3F" w:rsidRPr="000023E4" w:rsidRDefault="00DA2C3F" w:rsidP="00DA2C3F">
      <w:pPr>
        <w:rPr>
          <w:b/>
          <w:i/>
          <w:sz w:val="22"/>
          <w:szCs w:val="22"/>
        </w:rPr>
      </w:pPr>
      <w:r w:rsidRPr="00F40256">
        <w:rPr>
          <w:b/>
          <w:sz w:val="20"/>
          <w:szCs w:val="20"/>
          <w:lang w:eastAsia="en-US"/>
        </w:rPr>
        <w:tab/>
      </w:r>
      <w:r w:rsidRPr="00F40256">
        <w:rPr>
          <w:b/>
          <w:sz w:val="20"/>
          <w:szCs w:val="20"/>
          <w:lang w:eastAsia="en-US"/>
        </w:rPr>
        <w:tab/>
      </w:r>
      <w:r w:rsidRPr="00F40256">
        <w:rPr>
          <w:b/>
          <w:sz w:val="20"/>
          <w:szCs w:val="20"/>
          <w:lang w:eastAsia="en-US"/>
        </w:rPr>
        <w:tab/>
      </w:r>
      <w:r w:rsidRPr="00F40256">
        <w:rPr>
          <w:b/>
          <w:sz w:val="20"/>
          <w:szCs w:val="20"/>
          <w:lang w:eastAsia="en-US"/>
        </w:rPr>
        <w:tab/>
      </w:r>
      <w:r w:rsidRPr="00F40256">
        <w:rPr>
          <w:b/>
          <w:sz w:val="20"/>
          <w:szCs w:val="20"/>
          <w:lang w:eastAsia="en-US"/>
        </w:rPr>
        <w:tab/>
      </w:r>
      <w:r w:rsidRPr="00F40256">
        <w:rPr>
          <w:b/>
          <w:sz w:val="20"/>
          <w:szCs w:val="20"/>
          <w:lang w:eastAsia="en-US"/>
        </w:rPr>
        <w:tab/>
      </w:r>
      <w:r w:rsidRPr="000023E4">
        <w:rPr>
          <w:b/>
          <w:sz w:val="22"/>
          <w:szCs w:val="22"/>
          <w:lang w:eastAsia="en-US"/>
        </w:rPr>
        <w:t>(</w:t>
      </w:r>
      <w:r w:rsidR="00154575">
        <w:rPr>
          <w:b/>
          <w:sz w:val="22"/>
          <w:szCs w:val="22"/>
          <w:lang w:eastAsia="en-US"/>
        </w:rPr>
        <w:t>ЯВОР ГЕЧЕВ</w:t>
      </w:r>
      <w:r w:rsidRPr="000023E4">
        <w:rPr>
          <w:b/>
          <w:sz w:val="22"/>
          <w:szCs w:val="22"/>
          <w:lang w:eastAsia="en-US"/>
        </w:rPr>
        <w:t xml:space="preserve">) </w:t>
      </w:r>
    </w:p>
    <w:p w14:paraId="75EDEAF9" w14:textId="77777777" w:rsidR="00DA2C3F" w:rsidRPr="00F40256" w:rsidRDefault="00DA2C3F" w:rsidP="00DA2C3F">
      <w:pPr>
        <w:overflowPunct w:val="0"/>
        <w:autoSpaceDE w:val="0"/>
        <w:autoSpaceDN w:val="0"/>
        <w:adjustRightInd w:val="0"/>
        <w:textAlignment w:val="baseline"/>
        <w:rPr>
          <w:b/>
          <w:i/>
          <w:sz w:val="22"/>
          <w:szCs w:val="22"/>
          <w:lang w:eastAsia="en-US"/>
        </w:rPr>
      </w:pPr>
    </w:p>
    <w:p w14:paraId="435C45D9" w14:textId="77777777" w:rsidR="00DA2C3F" w:rsidRPr="00F40256" w:rsidRDefault="00DA2C3F" w:rsidP="00DA2C3F">
      <w:pPr>
        <w:rPr>
          <w:b/>
          <w:i/>
          <w:sz w:val="16"/>
          <w:szCs w:val="16"/>
        </w:rPr>
      </w:pPr>
    </w:p>
    <w:p w14:paraId="45F0652E" w14:textId="1870C592" w:rsidR="00DA2C3F" w:rsidRPr="00F40256" w:rsidRDefault="00DA2C3F" w:rsidP="00DA2C3F">
      <w:pPr>
        <w:overflowPunct w:val="0"/>
        <w:autoSpaceDE w:val="0"/>
        <w:autoSpaceDN w:val="0"/>
        <w:adjustRightInd w:val="0"/>
        <w:textAlignment w:val="baseline"/>
        <w:rPr>
          <w:b/>
          <w:sz w:val="16"/>
          <w:szCs w:val="16"/>
          <w:lang w:eastAsia="en-US"/>
        </w:rPr>
      </w:pPr>
      <w:r>
        <w:rPr>
          <w:b/>
          <w:i/>
          <w:sz w:val="20"/>
          <w:szCs w:val="20"/>
        </w:rPr>
        <w:t>(Дата на утвърждаване</w:t>
      </w:r>
      <w:r w:rsidR="008F3C6D">
        <w:rPr>
          <w:b/>
          <w:i/>
          <w:sz w:val="20"/>
          <w:szCs w:val="20"/>
        </w:rPr>
        <w:t>: 26.08.</w:t>
      </w:r>
      <w:r>
        <w:rPr>
          <w:b/>
          <w:i/>
          <w:sz w:val="20"/>
          <w:szCs w:val="20"/>
        </w:rPr>
        <w:t>2022</w:t>
      </w:r>
      <w:r w:rsidRPr="00F40256">
        <w:rPr>
          <w:b/>
          <w:i/>
          <w:sz w:val="20"/>
          <w:szCs w:val="20"/>
        </w:rPr>
        <w:t xml:space="preserve"> г.)</w:t>
      </w:r>
      <w:r w:rsidRPr="00F40256">
        <w:rPr>
          <w:b/>
          <w:sz w:val="16"/>
          <w:szCs w:val="16"/>
          <w:lang w:eastAsia="en-US"/>
        </w:rPr>
        <w:tab/>
      </w:r>
    </w:p>
    <w:p w14:paraId="32667D43" w14:textId="77777777" w:rsidR="00DA2C3F" w:rsidRDefault="00DA2C3F" w:rsidP="00DA2C3F">
      <w:pPr>
        <w:jc w:val="center"/>
        <w:rPr>
          <w:b/>
        </w:rPr>
      </w:pPr>
    </w:p>
    <w:p w14:paraId="20E04E3B" w14:textId="77777777" w:rsidR="005F5902" w:rsidRPr="00DF1EF0" w:rsidRDefault="005F5902" w:rsidP="005E72F9">
      <w:pPr>
        <w:spacing w:line="360" w:lineRule="auto"/>
        <w:rPr>
          <w:b/>
        </w:rPr>
      </w:pPr>
    </w:p>
    <w:p w14:paraId="5825ED92" w14:textId="77777777" w:rsidR="00AE71FA" w:rsidRPr="00DF1EF0" w:rsidRDefault="00154575" w:rsidP="005E72F9">
      <w:pPr>
        <w:spacing w:line="360" w:lineRule="auto"/>
        <w:jc w:val="center"/>
        <w:rPr>
          <w:b/>
        </w:rPr>
      </w:pPr>
      <w:r w:rsidRPr="00F40256">
        <w:rPr>
          <w:b/>
        </w:rPr>
        <w:t xml:space="preserve">УКАЗАНИЯ ЗА ПРИЛАГАНЕ НА </w:t>
      </w:r>
      <w:r w:rsidR="00AE71FA" w:rsidRPr="00DF1EF0">
        <w:rPr>
          <w:b/>
        </w:rPr>
        <w:t>ДЪРЖАВНА ПОМОЩ</w:t>
      </w:r>
    </w:p>
    <w:p w14:paraId="4217E676" w14:textId="77777777" w:rsidR="009766FC" w:rsidRPr="00DF1EF0" w:rsidRDefault="009766FC" w:rsidP="006C3C93">
      <w:pPr>
        <w:spacing w:line="276" w:lineRule="auto"/>
        <w:rPr>
          <w:b/>
        </w:rPr>
      </w:pPr>
    </w:p>
    <w:p w14:paraId="29F11057" w14:textId="77777777" w:rsidR="00506A91" w:rsidRPr="00DF1EF0" w:rsidRDefault="00AE71FA" w:rsidP="006C3C93">
      <w:pPr>
        <w:spacing w:line="276" w:lineRule="auto"/>
        <w:jc w:val="center"/>
        <w:rPr>
          <w:b/>
        </w:rPr>
      </w:pPr>
      <w:r w:rsidRPr="00DF1EF0">
        <w:rPr>
          <w:b/>
        </w:rPr>
        <w:t>„</w:t>
      </w:r>
      <w:r w:rsidR="00F859AD" w:rsidRPr="00DF1EF0">
        <w:rPr>
          <w:b/>
        </w:rPr>
        <w:t xml:space="preserve">Помощ в подкрепа на ликвидността на земеделски </w:t>
      </w:r>
      <w:r w:rsidR="004F3375" w:rsidRPr="00DF1EF0">
        <w:rPr>
          <w:b/>
        </w:rPr>
        <w:t>стопани</w:t>
      </w:r>
      <w:r w:rsidR="00F859AD" w:rsidRPr="00DF1EF0">
        <w:rPr>
          <w:b/>
        </w:rPr>
        <w:t xml:space="preserve"> за преодоляване на негативното икономическо въздействие на </w:t>
      </w:r>
      <w:r w:rsidR="00AC19A3" w:rsidRPr="00DF1EF0">
        <w:rPr>
          <w:b/>
        </w:rPr>
        <w:t>руската агресия срещу Украйна</w:t>
      </w:r>
      <w:r w:rsidR="0077519F" w:rsidRPr="00DF1EF0">
        <w:rPr>
          <w:b/>
        </w:rPr>
        <w:t>“</w:t>
      </w:r>
    </w:p>
    <w:p w14:paraId="200C9A6C" w14:textId="77777777" w:rsidR="00506A91" w:rsidRPr="00DF1EF0" w:rsidRDefault="00506A91" w:rsidP="006C3C93">
      <w:pPr>
        <w:tabs>
          <w:tab w:val="center" w:pos="142"/>
        </w:tabs>
        <w:spacing w:line="276" w:lineRule="auto"/>
        <w:ind w:right="-28"/>
        <w:jc w:val="both"/>
        <w:rPr>
          <w:b/>
        </w:rPr>
      </w:pPr>
    </w:p>
    <w:p w14:paraId="1E8CD948" w14:textId="77777777" w:rsidR="009766FA" w:rsidRPr="00DF1EF0" w:rsidRDefault="009766FA" w:rsidP="006C3C93">
      <w:pPr>
        <w:tabs>
          <w:tab w:val="center" w:pos="142"/>
        </w:tabs>
        <w:spacing w:line="276" w:lineRule="auto"/>
        <w:ind w:right="-28"/>
        <w:jc w:val="both"/>
        <w:rPr>
          <w:b/>
        </w:rPr>
      </w:pPr>
      <w:r w:rsidRPr="00DF1EF0">
        <w:rPr>
          <w:b/>
        </w:rPr>
        <w:t>І. ОБЩИ ПОЛОЖЕНИЯ</w:t>
      </w:r>
    </w:p>
    <w:p w14:paraId="1C7873E7" w14:textId="77777777" w:rsidR="00043712" w:rsidRPr="00DF1EF0" w:rsidRDefault="00AE71FA" w:rsidP="00D35D19">
      <w:pPr>
        <w:pStyle w:val="ListParagraph"/>
        <w:numPr>
          <w:ilvl w:val="0"/>
          <w:numId w:val="17"/>
        </w:numPr>
        <w:tabs>
          <w:tab w:val="center" w:pos="142"/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DF1EF0">
        <w:rPr>
          <w:b/>
        </w:rPr>
        <w:t>Правно основание</w:t>
      </w:r>
    </w:p>
    <w:p w14:paraId="5403291A" w14:textId="77777777" w:rsidR="00D62836" w:rsidRPr="00DF1EF0" w:rsidRDefault="00AE71FA" w:rsidP="00D35D19">
      <w:pPr>
        <w:tabs>
          <w:tab w:val="left" w:pos="284"/>
        </w:tabs>
        <w:spacing w:line="276" w:lineRule="auto"/>
        <w:jc w:val="both"/>
      </w:pPr>
      <w:r w:rsidRPr="00D410C3">
        <w:rPr>
          <w:b/>
        </w:rPr>
        <w:t>1.1.</w:t>
      </w:r>
      <w:r w:rsidRPr="00DF1EF0">
        <w:t xml:space="preserve"> </w:t>
      </w:r>
      <w:r w:rsidR="004A2AAF" w:rsidRPr="00DF1EF0">
        <w:t>Раздел 2</w:t>
      </w:r>
      <w:r w:rsidR="00901C45" w:rsidRPr="00DF1EF0">
        <w:t xml:space="preserve">.1. и съотносимите разпоредби от </w:t>
      </w:r>
      <w:r w:rsidR="004A2AAF" w:rsidRPr="00DF1EF0">
        <w:t xml:space="preserve">Временна рамка за мерки за държавна помощ при кризи в подкрепа на икономиката след агресията на Русия срещу Украйна </w:t>
      </w:r>
      <w:r w:rsidR="00D62836" w:rsidRPr="00DF1EF0">
        <w:rPr>
          <w:lang w:val="ru-RU"/>
        </w:rPr>
        <w:t>(2022/</w:t>
      </w:r>
      <w:r w:rsidR="00D62836" w:rsidRPr="00DF1EF0">
        <w:rPr>
          <w:lang w:val="en-US"/>
        </w:rPr>
        <w:t>C</w:t>
      </w:r>
      <w:r w:rsidR="00D62836" w:rsidRPr="00DF1EF0">
        <w:rPr>
          <w:lang w:val="ru-RU"/>
        </w:rPr>
        <w:t xml:space="preserve"> 280/01)</w:t>
      </w:r>
      <w:r w:rsidR="00D62836" w:rsidRPr="00DF1EF0">
        <w:t xml:space="preserve"> първо изменение;</w:t>
      </w:r>
    </w:p>
    <w:p w14:paraId="184CAF87" w14:textId="77777777" w:rsidR="00AE71FA" w:rsidRDefault="007C60D2" w:rsidP="00D35D19">
      <w:pPr>
        <w:tabs>
          <w:tab w:val="left" w:pos="284"/>
        </w:tabs>
        <w:spacing w:line="276" w:lineRule="auto"/>
        <w:jc w:val="both"/>
      </w:pPr>
      <w:r w:rsidRPr="00D410C3">
        <w:rPr>
          <w:b/>
        </w:rPr>
        <w:t>1.2.</w:t>
      </w:r>
      <w:r w:rsidRPr="00DF1EF0">
        <w:t xml:space="preserve"> </w:t>
      </w:r>
      <w:r w:rsidR="008D19F7" w:rsidRPr="00DF1EF0">
        <w:t>Чл.</w:t>
      </w:r>
      <w:r w:rsidR="00916DD4" w:rsidRPr="00DF1EF0">
        <w:t xml:space="preserve"> 11, ал. 2, т. 1 и чл. 12, ал. 1</w:t>
      </w:r>
      <w:r w:rsidR="008D19F7" w:rsidRPr="00DF1EF0">
        <w:t xml:space="preserve">, </w:t>
      </w:r>
      <w:r w:rsidR="007A691E" w:rsidRPr="00DF1EF0">
        <w:t>т. 2</w:t>
      </w:r>
      <w:r w:rsidR="008D19F7" w:rsidRPr="00DF1EF0">
        <w:t xml:space="preserve"> от Закона за подпомаган</w:t>
      </w:r>
      <w:r w:rsidR="00613B50" w:rsidRPr="00DF1EF0">
        <w:t>е на земеделските производители;</w:t>
      </w:r>
    </w:p>
    <w:p w14:paraId="1C047ACB" w14:textId="2F120C04" w:rsidR="00E942D5" w:rsidRDefault="00E942D5" w:rsidP="00D35D19">
      <w:pPr>
        <w:tabs>
          <w:tab w:val="left" w:pos="284"/>
        </w:tabs>
        <w:spacing w:line="276" w:lineRule="auto"/>
        <w:jc w:val="both"/>
      </w:pPr>
      <w:r w:rsidRPr="00D410C3">
        <w:rPr>
          <w:b/>
        </w:rPr>
        <w:t>1.3.</w:t>
      </w:r>
      <w:r>
        <w:t xml:space="preserve"> Решение на Управителен съвет на Държавен фонд „Земеделие“</w:t>
      </w:r>
      <w:r w:rsidR="000304D8">
        <w:rPr>
          <w:lang w:val="en-US"/>
        </w:rPr>
        <w:t xml:space="preserve"> с </w:t>
      </w:r>
      <w:r w:rsidR="000304D8">
        <w:t>Протокол № 198 от 26.08.2022 г</w:t>
      </w:r>
      <w:r>
        <w:t>.</w:t>
      </w:r>
    </w:p>
    <w:p w14:paraId="2514401B" w14:textId="77777777" w:rsidR="000304D8" w:rsidRPr="00DF1EF0" w:rsidRDefault="000304D8" w:rsidP="00D35D19">
      <w:pPr>
        <w:tabs>
          <w:tab w:val="left" w:pos="284"/>
        </w:tabs>
        <w:spacing w:line="276" w:lineRule="auto"/>
        <w:jc w:val="both"/>
      </w:pPr>
    </w:p>
    <w:p w14:paraId="72E77770" w14:textId="77777777" w:rsidR="00043712" w:rsidRPr="00DF1EF0" w:rsidRDefault="00AE71FA" w:rsidP="00D35D19">
      <w:pPr>
        <w:pStyle w:val="ListParagraph"/>
        <w:numPr>
          <w:ilvl w:val="0"/>
          <w:numId w:val="17"/>
        </w:numPr>
        <w:tabs>
          <w:tab w:val="center" w:pos="142"/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DF1EF0">
        <w:rPr>
          <w:b/>
        </w:rPr>
        <w:t>Цел на помощта</w:t>
      </w:r>
    </w:p>
    <w:p w14:paraId="34DDFEA5" w14:textId="29060E14" w:rsidR="00543174" w:rsidRPr="00DF1EF0" w:rsidRDefault="00E942D5" w:rsidP="00D35D19">
      <w:pPr>
        <w:tabs>
          <w:tab w:val="left" w:pos="284"/>
        </w:tabs>
        <w:spacing w:line="276" w:lineRule="auto"/>
        <w:jc w:val="both"/>
        <w:rPr>
          <w:shd w:val="clear" w:color="auto" w:fill="F8F9FA"/>
        </w:rPr>
      </w:pPr>
      <w:r>
        <w:rPr>
          <w:shd w:val="clear" w:color="auto" w:fill="F8F9FA"/>
        </w:rPr>
        <w:t>О</w:t>
      </w:r>
      <w:r w:rsidRPr="00DF1EF0">
        <w:rPr>
          <w:shd w:val="clear" w:color="auto" w:fill="F8F9FA"/>
        </w:rPr>
        <w:t xml:space="preserve">сигуряване </w:t>
      </w:r>
      <w:r w:rsidR="00543174" w:rsidRPr="00DF1EF0">
        <w:rPr>
          <w:shd w:val="clear" w:color="auto" w:fill="F8F9FA"/>
        </w:rPr>
        <w:t xml:space="preserve">на достатъчна ликвидност за земеделските стопани </w:t>
      </w:r>
      <w:r w:rsidR="00D65A82" w:rsidRPr="00DF1EF0">
        <w:rPr>
          <w:shd w:val="clear" w:color="auto" w:fill="F8F9FA"/>
        </w:rPr>
        <w:t>от</w:t>
      </w:r>
      <w:r w:rsidR="00E75F24" w:rsidRPr="00DF1EF0">
        <w:rPr>
          <w:shd w:val="clear" w:color="auto" w:fill="F8F9FA"/>
        </w:rPr>
        <w:t xml:space="preserve"> първичното </w:t>
      </w:r>
      <w:r w:rsidR="00AE03EE" w:rsidRPr="00DF1EF0">
        <w:rPr>
          <w:shd w:val="clear" w:color="auto" w:fill="F8F9FA"/>
        </w:rPr>
        <w:t>селскостопанско</w:t>
      </w:r>
      <w:r w:rsidR="00E75F24" w:rsidRPr="00DF1EF0">
        <w:rPr>
          <w:shd w:val="clear" w:color="auto" w:fill="F8F9FA"/>
        </w:rPr>
        <w:t xml:space="preserve"> производство</w:t>
      </w:r>
      <w:r w:rsidR="00543174" w:rsidRPr="00DF1EF0">
        <w:rPr>
          <w:shd w:val="clear" w:color="auto" w:fill="F8F9FA"/>
        </w:rPr>
        <w:t xml:space="preserve"> – животновъди, отглеждащи едри и</w:t>
      </w:r>
      <w:r w:rsidR="00BD1494" w:rsidRPr="00DF1EF0">
        <w:rPr>
          <w:shd w:val="clear" w:color="auto" w:fill="F8F9FA"/>
        </w:rPr>
        <w:t xml:space="preserve"> дребни преживни животни</w:t>
      </w:r>
      <w:r w:rsidR="00A1644B" w:rsidRPr="00DF1EF0">
        <w:rPr>
          <w:shd w:val="clear" w:color="auto" w:fill="F8F9FA"/>
        </w:rPr>
        <w:t>, коне</w:t>
      </w:r>
      <w:r w:rsidR="00BD1494" w:rsidRPr="00DF1EF0">
        <w:rPr>
          <w:shd w:val="clear" w:color="auto" w:fill="F8F9FA"/>
        </w:rPr>
        <w:t xml:space="preserve"> и пчелни семейства</w:t>
      </w:r>
      <w:r w:rsidR="00543174" w:rsidRPr="00DF1EF0">
        <w:rPr>
          <w:shd w:val="clear" w:color="auto" w:fill="F8F9FA"/>
        </w:rPr>
        <w:t>, и производители на плодове и зеленчуци</w:t>
      </w:r>
      <w:r w:rsidR="00D62836" w:rsidRPr="00DF1EF0">
        <w:rPr>
          <w:shd w:val="clear" w:color="auto" w:fill="F8F9FA"/>
        </w:rPr>
        <w:t xml:space="preserve">, </w:t>
      </w:r>
      <w:r w:rsidR="005B7708" w:rsidRPr="00DF1EF0">
        <w:rPr>
          <w:shd w:val="clear" w:color="auto" w:fill="F8F9FA"/>
        </w:rPr>
        <w:t>маслодайна роза</w:t>
      </w:r>
      <w:r w:rsidR="00543174" w:rsidRPr="00DF1EF0">
        <w:rPr>
          <w:shd w:val="clear" w:color="auto" w:fill="F8F9FA"/>
        </w:rPr>
        <w:t xml:space="preserve">, </w:t>
      </w:r>
      <w:r w:rsidR="00D62836" w:rsidRPr="00DF1EF0">
        <w:rPr>
          <w:shd w:val="clear" w:color="auto" w:fill="F8F9FA"/>
        </w:rPr>
        <w:t>ориз,</w:t>
      </w:r>
      <w:r w:rsidR="00D62836" w:rsidRPr="00DF1EF0">
        <w:t xml:space="preserve"> </w:t>
      </w:r>
      <w:r w:rsidR="00D62836" w:rsidRPr="00DF1EF0">
        <w:rPr>
          <w:shd w:val="clear" w:color="auto" w:fill="F8F9FA"/>
        </w:rPr>
        <w:t>винени лозя, черупкови плодове</w:t>
      </w:r>
      <w:r w:rsidR="00973B57" w:rsidRPr="00DF1EF0">
        <w:rPr>
          <w:shd w:val="clear" w:color="auto" w:fill="F8F9FA"/>
        </w:rPr>
        <w:t xml:space="preserve"> (орехи, бадеми и лешници)</w:t>
      </w:r>
      <w:r w:rsidR="00D62836" w:rsidRPr="00DF1EF0">
        <w:rPr>
          <w:shd w:val="clear" w:color="auto" w:fill="F8F9FA"/>
        </w:rPr>
        <w:t xml:space="preserve">, салати и марули, бамя, тиквички и тютюн, </w:t>
      </w:r>
      <w:r w:rsidR="00543174" w:rsidRPr="00DF1EF0">
        <w:rPr>
          <w:shd w:val="clear" w:color="auto" w:fill="F8F9FA"/>
        </w:rPr>
        <w:t>за да се противоде</w:t>
      </w:r>
      <w:r w:rsidR="00AC19A3" w:rsidRPr="00DF1EF0">
        <w:rPr>
          <w:shd w:val="clear" w:color="auto" w:fill="F8F9FA"/>
        </w:rPr>
        <w:t>йства на негативното влияние на руската агресия срещу Украйна и/или от наложените санкции или предприетите ответни мерки</w:t>
      </w:r>
      <w:r w:rsidR="00621A50" w:rsidRPr="00DF1EF0">
        <w:rPr>
          <w:shd w:val="clear" w:color="auto" w:fill="F8F9FA"/>
        </w:rPr>
        <w:t>,</w:t>
      </w:r>
      <w:r w:rsidR="00AC19A3" w:rsidRPr="00DF1EF0">
        <w:rPr>
          <w:shd w:val="clear" w:color="auto" w:fill="F8F9FA"/>
        </w:rPr>
        <w:t xml:space="preserve"> </w:t>
      </w:r>
      <w:r w:rsidR="00543174" w:rsidRPr="00DF1EF0">
        <w:rPr>
          <w:shd w:val="clear" w:color="auto" w:fill="F8F9FA"/>
        </w:rPr>
        <w:t xml:space="preserve">и за осигуряване на непрекъснатостта на икономическата дейност. </w:t>
      </w:r>
    </w:p>
    <w:p w14:paraId="3DE1EAC0" w14:textId="77777777" w:rsidR="000059F9" w:rsidRPr="00DF1EF0" w:rsidRDefault="000059F9" w:rsidP="00D35D19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1EF7A44A" w14:textId="77777777" w:rsidR="00043712" w:rsidRPr="00DF1EF0" w:rsidRDefault="00AE71FA" w:rsidP="00D35D19">
      <w:pPr>
        <w:pStyle w:val="ListParagraph"/>
        <w:numPr>
          <w:ilvl w:val="0"/>
          <w:numId w:val="17"/>
        </w:numPr>
        <w:tabs>
          <w:tab w:val="center" w:pos="142"/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DF1EF0">
        <w:rPr>
          <w:b/>
        </w:rPr>
        <w:t>Вид и форма на помощта</w:t>
      </w:r>
    </w:p>
    <w:p w14:paraId="1D666AE0" w14:textId="77777777" w:rsidR="00ED0F9B" w:rsidRPr="00DF1EF0" w:rsidRDefault="00AE71FA" w:rsidP="00D35D19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</w:pPr>
      <w:r w:rsidRPr="00DF1EF0">
        <w:t xml:space="preserve">Помощта се предоставя под формата </w:t>
      </w:r>
      <w:r w:rsidR="00293186" w:rsidRPr="00DF1EF0">
        <w:t xml:space="preserve">на </w:t>
      </w:r>
      <w:r w:rsidR="0060031B" w:rsidRPr="00DF1EF0">
        <w:t>преки безвъзмездни средства</w:t>
      </w:r>
      <w:r w:rsidR="00B076BC" w:rsidRPr="00DF1EF0">
        <w:t xml:space="preserve"> </w:t>
      </w:r>
      <w:r w:rsidR="000059F9" w:rsidRPr="00DF1EF0">
        <w:t>на земеделски</w:t>
      </w:r>
      <w:r w:rsidR="00AE03EE" w:rsidRPr="00DF1EF0">
        <w:t xml:space="preserve"> стопани от първичното селскостопанско производство – </w:t>
      </w:r>
      <w:r w:rsidR="005B7708" w:rsidRPr="00DF1EF0">
        <w:t>животновъди, отглеждащи едри и дребни преживни животни</w:t>
      </w:r>
      <w:r w:rsidR="00A1644B" w:rsidRPr="00DF1EF0">
        <w:t>, коне</w:t>
      </w:r>
      <w:r w:rsidR="005B7708" w:rsidRPr="00DF1EF0">
        <w:t xml:space="preserve"> и пчелни семейства, и производители на плодове и зеленчуци, </w:t>
      </w:r>
      <w:r w:rsidR="00D62836" w:rsidRPr="00DF1EF0">
        <w:t>маслодайна роза, ориз, винени лозя, черупкови плодове</w:t>
      </w:r>
      <w:r w:rsidR="00973B57" w:rsidRPr="00DF1EF0">
        <w:t xml:space="preserve"> (орехи, бадеми и лешници)</w:t>
      </w:r>
      <w:r w:rsidR="00D62836" w:rsidRPr="00DF1EF0">
        <w:t xml:space="preserve">, салати и марули, бамя, тиквички и тютюн, </w:t>
      </w:r>
      <w:r w:rsidR="00543174" w:rsidRPr="00DF1EF0">
        <w:t>за компенсиране на част от повишените разходи за производство.</w:t>
      </w:r>
    </w:p>
    <w:p w14:paraId="7D1ECB7E" w14:textId="77777777" w:rsidR="00543174" w:rsidRPr="00DF1EF0" w:rsidRDefault="00543174" w:rsidP="00D35D19">
      <w:pPr>
        <w:tabs>
          <w:tab w:val="center" w:pos="142"/>
          <w:tab w:val="left" w:pos="284"/>
        </w:tabs>
        <w:spacing w:line="276" w:lineRule="auto"/>
        <w:ind w:right="-28"/>
        <w:jc w:val="both"/>
      </w:pPr>
    </w:p>
    <w:p w14:paraId="2171A2DA" w14:textId="77777777" w:rsidR="00043712" w:rsidRPr="00DF1EF0" w:rsidRDefault="00B86153" w:rsidP="00D35D19">
      <w:pPr>
        <w:pStyle w:val="ListParagraph"/>
        <w:numPr>
          <w:ilvl w:val="0"/>
          <w:numId w:val="17"/>
        </w:numPr>
        <w:tabs>
          <w:tab w:val="center" w:pos="142"/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DF1EF0">
        <w:rPr>
          <w:b/>
        </w:rPr>
        <w:t>Бенефициери</w:t>
      </w:r>
    </w:p>
    <w:p w14:paraId="1F814543" w14:textId="3F5ED4F9" w:rsidR="00043712" w:rsidRPr="00DF1EF0" w:rsidRDefault="0077334F" w:rsidP="00DE2886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</w:pPr>
      <w:r w:rsidRPr="00D410C3">
        <w:rPr>
          <w:b/>
        </w:rPr>
        <w:t>4.1.</w:t>
      </w:r>
      <w:r w:rsidRPr="0077334F">
        <w:t xml:space="preserve"> </w:t>
      </w:r>
      <w:r w:rsidR="00136D14" w:rsidRPr="00D410C3">
        <w:rPr>
          <w:b/>
        </w:rPr>
        <w:t>Помощта се предоставя на земеделски стопани</w:t>
      </w:r>
      <w:r w:rsidR="00184F44" w:rsidRPr="00DF1EF0">
        <w:t xml:space="preserve"> (</w:t>
      </w:r>
      <w:r w:rsidR="00D06455" w:rsidRPr="00DF1EF0">
        <w:t>животновъди, отглеждащи едри и дребни преживни животни</w:t>
      </w:r>
      <w:r w:rsidR="00A1644B" w:rsidRPr="00DF1EF0">
        <w:t>, коне</w:t>
      </w:r>
      <w:r w:rsidR="00DE2886">
        <w:t>,</w:t>
      </w:r>
      <w:r w:rsidR="00D06455" w:rsidRPr="00DF1EF0">
        <w:t xml:space="preserve"> пчелни семейства,</w:t>
      </w:r>
      <w:r w:rsidR="00DE2886">
        <w:t xml:space="preserve"> </w:t>
      </w:r>
      <w:r w:rsidR="00D06455" w:rsidRPr="00DF1EF0">
        <w:t xml:space="preserve">производители на плодове и </w:t>
      </w:r>
      <w:r w:rsidR="00D06455" w:rsidRPr="00DF1EF0">
        <w:lastRenderedPageBreak/>
        <w:t xml:space="preserve">зеленчуци, </w:t>
      </w:r>
      <w:r w:rsidR="00313C45" w:rsidRPr="00DF1EF0">
        <w:t>винени</w:t>
      </w:r>
      <w:r w:rsidR="00D62836" w:rsidRPr="00DF1EF0">
        <w:t xml:space="preserve"> </w:t>
      </w:r>
      <w:r w:rsidR="00313C45" w:rsidRPr="00DF1EF0">
        <w:t>лозя</w:t>
      </w:r>
      <w:r w:rsidR="00D62836" w:rsidRPr="00DF1EF0">
        <w:t>, маслодайна роза, ориз, черупкови плодове</w:t>
      </w:r>
      <w:r w:rsidR="00973B57" w:rsidRPr="00DF1EF0">
        <w:t xml:space="preserve"> (орехи, бадеми и лешници)</w:t>
      </w:r>
      <w:r w:rsidR="00D62836" w:rsidRPr="00DF1EF0">
        <w:t>, салати и марули, бамя, тиквички и тютюн</w:t>
      </w:r>
      <w:r w:rsidRPr="00D410C3">
        <w:rPr>
          <w:lang w:val="ru-RU"/>
        </w:rPr>
        <w:t>)</w:t>
      </w:r>
      <w:r w:rsidR="00B86153" w:rsidRPr="00DF1EF0">
        <w:t>,</w:t>
      </w:r>
      <w:r w:rsidR="00F434C2" w:rsidRPr="00DF1EF0">
        <w:t xml:space="preserve"> </w:t>
      </w:r>
      <w:r w:rsidR="000059F9" w:rsidRPr="00DF1EF0">
        <w:t>които</w:t>
      </w:r>
      <w:r w:rsidR="00136D14" w:rsidRPr="00DF1EF0">
        <w:t xml:space="preserve">: </w:t>
      </w:r>
    </w:p>
    <w:p w14:paraId="40E2D145" w14:textId="5B14F151" w:rsidR="000304D8" w:rsidRPr="001808D6" w:rsidRDefault="000059F9" w:rsidP="000304D8">
      <w:pPr>
        <w:pStyle w:val="ListParagraph"/>
        <w:numPr>
          <w:ilvl w:val="0"/>
          <w:numId w:val="22"/>
        </w:numPr>
        <w:tabs>
          <w:tab w:val="center" w:pos="284"/>
        </w:tabs>
        <w:spacing w:line="276" w:lineRule="auto"/>
        <w:ind w:left="0" w:right="-28" w:firstLine="0"/>
        <w:jc w:val="both"/>
      </w:pPr>
      <w:r w:rsidRPr="00DF1EF0">
        <w:t>с</w:t>
      </w:r>
      <w:r w:rsidR="00136D14" w:rsidRPr="00DF1EF0">
        <w:t>а регистрирани по реда на Наредба № 3 от 1999 г. за създаване и поддържане на регистър на земеделските производители</w:t>
      </w:r>
      <w:r w:rsidR="00AA1A62">
        <w:t>;</w:t>
      </w:r>
    </w:p>
    <w:p w14:paraId="7BAA858C" w14:textId="379FB1C9" w:rsidR="008E710A" w:rsidRPr="00DF1EF0" w:rsidRDefault="00AA1A62" w:rsidP="000304D8">
      <w:pPr>
        <w:pStyle w:val="ListParagraph"/>
        <w:numPr>
          <w:ilvl w:val="0"/>
          <w:numId w:val="22"/>
        </w:numPr>
        <w:tabs>
          <w:tab w:val="center" w:pos="284"/>
        </w:tabs>
        <w:spacing w:line="276" w:lineRule="auto"/>
        <w:ind w:left="0" w:right="-28" w:firstLine="0"/>
        <w:jc w:val="both"/>
      </w:pPr>
      <w:r w:rsidRPr="001808D6">
        <w:t xml:space="preserve">са регистрирани по </w:t>
      </w:r>
      <w:r w:rsidR="005B2136" w:rsidRPr="001808D6">
        <w:t xml:space="preserve">реда на </w:t>
      </w:r>
      <w:r w:rsidR="004363ED" w:rsidRPr="001808D6">
        <w:t>Н</w:t>
      </w:r>
      <w:r w:rsidR="0023602F" w:rsidRPr="001808D6">
        <w:t>аред</w:t>
      </w:r>
      <w:r w:rsidR="000D1659" w:rsidRPr="001808D6">
        <w:t>ба</w:t>
      </w:r>
      <w:r w:rsidR="004363ED" w:rsidRPr="001808D6">
        <w:t xml:space="preserve"> №</w:t>
      </w:r>
      <w:r w:rsidR="00AD6CA2" w:rsidRPr="001808D6">
        <w:t xml:space="preserve"> </w:t>
      </w:r>
      <w:r w:rsidR="004363ED" w:rsidRPr="001808D6">
        <w:t xml:space="preserve">22 </w:t>
      </w:r>
      <w:r w:rsidR="001808D6" w:rsidRPr="007F1CBB">
        <w:rPr>
          <w:b/>
          <w:bCs/>
          <w:color w:val="000000"/>
          <w:lang w:eastAsia="en-US"/>
        </w:rPr>
        <w:t>от 21 декември 2016 г. за реда за воденето на регистър на тютюнопроизводителите и регистър на лицата, които притежават разрешение за изкупуване на суров тютюн</w:t>
      </w:r>
      <w:r w:rsidR="00D13E10">
        <w:t xml:space="preserve"> </w:t>
      </w:r>
      <w:r w:rsidR="005B2136">
        <w:t xml:space="preserve">и </w:t>
      </w:r>
      <w:r w:rsidR="005B2136" w:rsidRPr="007F1CBB">
        <w:rPr>
          <w:b/>
        </w:rPr>
        <w:t>регистрирани през 2022</w:t>
      </w:r>
      <w:r w:rsidR="001808D6">
        <w:rPr>
          <w:b/>
          <w:lang w:val="en-US"/>
        </w:rPr>
        <w:t xml:space="preserve"> </w:t>
      </w:r>
      <w:r w:rsidR="005B2136" w:rsidRPr="007F1CBB">
        <w:rPr>
          <w:b/>
        </w:rPr>
        <w:t>г</w:t>
      </w:r>
      <w:r w:rsidR="005B2136">
        <w:t>. в</w:t>
      </w:r>
      <w:r w:rsidR="00EA4D8A">
        <w:t xml:space="preserve"> </w:t>
      </w:r>
      <w:r w:rsidR="005B2136">
        <w:t>Р</w:t>
      </w:r>
      <w:r w:rsidR="00EA4D8A">
        <w:t>егистър на тютюнопроизводителите</w:t>
      </w:r>
      <w:r w:rsidR="005B2136">
        <w:t xml:space="preserve"> – </w:t>
      </w:r>
      <w:r w:rsidR="00A93555" w:rsidRPr="007F1CBB">
        <w:rPr>
          <w:b/>
        </w:rPr>
        <w:t xml:space="preserve">при кандидатстване </w:t>
      </w:r>
      <w:r w:rsidR="005B2136" w:rsidRPr="007F1CBB">
        <w:rPr>
          <w:b/>
        </w:rPr>
        <w:t>за тютюн</w:t>
      </w:r>
      <w:r w:rsidR="00184F44" w:rsidRPr="00DF1EF0">
        <w:t>;</w:t>
      </w:r>
    </w:p>
    <w:p w14:paraId="57D25906" w14:textId="77777777" w:rsidR="00345137" w:rsidRPr="00DF1EF0" w:rsidRDefault="006C4B4A" w:rsidP="00D410C3">
      <w:pPr>
        <w:pStyle w:val="ListParagraph"/>
        <w:numPr>
          <w:ilvl w:val="0"/>
          <w:numId w:val="22"/>
        </w:numPr>
        <w:tabs>
          <w:tab w:val="center" w:pos="284"/>
        </w:tabs>
        <w:spacing w:line="276" w:lineRule="auto"/>
        <w:ind w:left="0" w:right="-28" w:firstLine="0"/>
        <w:jc w:val="both"/>
      </w:pPr>
      <w:r w:rsidRPr="00DF1EF0">
        <w:t>отговарят на определението за малки и средни предприятия съгласно Приложение І от Регламент (ЕС) 702/2014</w:t>
      </w:r>
      <w:r w:rsidR="00345137" w:rsidRPr="00DF1EF0">
        <w:t xml:space="preserve">; </w:t>
      </w:r>
    </w:p>
    <w:p w14:paraId="3BAE1D1D" w14:textId="77777777" w:rsidR="00136D14" w:rsidRPr="00DF1EF0" w:rsidRDefault="00136D14" w:rsidP="00D410C3">
      <w:pPr>
        <w:pStyle w:val="ListParagraph"/>
        <w:numPr>
          <w:ilvl w:val="0"/>
          <w:numId w:val="22"/>
        </w:numPr>
        <w:tabs>
          <w:tab w:val="center" w:pos="284"/>
        </w:tabs>
        <w:spacing w:line="276" w:lineRule="auto"/>
        <w:ind w:left="0" w:right="-28" w:firstLine="0"/>
        <w:jc w:val="both"/>
      </w:pPr>
      <w:r w:rsidRPr="00DF1EF0">
        <w:t xml:space="preserve">не са в открито производство за обявяване в несъстоятелност или да </w:t>
      </w:r>
      <w:r w:rsidR="00D84101" w:rsidRPr="00DF1EF0">
        <w:t>не са обявени в несъстоятелност</w:t>
      </w:r>
      <w:r w:rsidRPr="00DF1EF0">
        <w:t>;</w:t>
      </w:r>
    </w:p>
    <w:p w14:paraId="219FA486" w14:textId="77777777" w:rsidR="00D84101" w:rsidRDefault="00136D14" w:rsidP="006C3C93">
      <w:pPr>
        <w:pStyle w:val="ListParagraph"/>
        <w:numPr>
          <w:ilvl w:val="0"/>
          <w:numId w:val="22"/>
        </w:numPr>
        <w:tabs>
          <w:tab w:val="center" w:pos="284"/>
        </w:tabs>
        <w:spacing w:line="276" w:lineRule="auto"/>
        <w:ind w:left="0" w:right="-28" w:firstLine="0"/>
        <w:jc w:val="both"/>
      </w:pPr>
      <w:r w:rsidRPr="00DF1EF0">
        <w:t xml:space="preserve">не </w:t>
      </w:r>
      <w:r w:rsidR="00616252" w:rsidRPr="00DF1EF0">
        <w:t>са в производство по ликвидация.</w:t>
      </w:r>
    </w:p>
    <w:p w14:paraId="04776AFF" w14:textId="77777777" w:rsidR="0077334F" w:rsidRPr="00DF1EF0" w:rsidRDefault="0077334F" w:rsidP="00D410C3">
      <w:pPr>
        <w:pStyle w:val="ListParagraph"/>
        <w:numPr>
          <w:ilvl w:val="0"/>
          <w:numId w:val="22"/>
        </w:numPr>
        <w:tabs>
          <w:tab w:val="center" w:pos="284"/>
        </w:tabs>
        <w:spacing w:line="276" w:lineRule="auto"/>
        <w:ind w:left="0" w:right="-28" w:firstLine="0"/>
        <w:jc w:val="both"/>
      </w:pPr>
      <w:r w:rsidRPr="0077334F">
        <w:t>нямат изискуеми задължения към Държавен фонд „Земеделие” (ДФЗ). В случай на налични изискуеми и ликвидни задължения към Фонда, същите се прихващат от помощта.</w:t>
      </w:r>
    </w:p>
    <w:p w14:paraId="0E7F509B" w14:textId="77777777" w:rsidR="0077334F" w:rsidRDefault="0077334F" w:rsidP="00D410C3">
      <w:pPr>
        <w:spacing w:line="276" w:lineRule="auto"/>
        <w:jc w:val="both"/>
      </w:pPr>
      <w:r w:rsidRPr="00F40256">
        <w:rPr>
          <w:b/>
        </w:rPr>
        <w:t xml:space="preserve">4.2. </w:t>
      </w:r>
      <w:r>
        <w:rPr>
          <w:b/>
        </w:rPr>
        <w:t xml:space="preserve">Помощта не се предоставя </w:t>
      </w:r>
      <w:r w:rsidRPr="00D410C3">
        <w:t>на п</w:t>
      </w:r>
      <w:r w:rsidRPr="0077334F">
        <w:t>редприятия</w:t>
      </w:r>
      <w:r w:rsidRPr="00F40256">
        <w:t>, които не са изпълнили разпореждане за възстановяване вследствие на предходно решение на Комисията, с което помощта се обявява за неправомерна и</w:t>
      </w:r>
      <w:r>
        <w:t xml:space="preserve"> несъвместима с вътрешния пазар</w:t>
      </w:r>
      <w:r w:rsidRPr="00F40256">
        <w:t>.</w:t>
      </w:r>
    </w:p>
    <w:p w14:paraId="00DA7B9B" w14:textId="77777777" w:rsidR="00D35D19" w:rsidRDefault="00D35D19" w:rsidP="006C3C93">
      <w:pPr>
        <w:spacing w:line="276" w:lineRule="auto"/>
        <w:jc w:val="both"/>
        <w:rPr>
          <w:b/>
        </w:rPr>
      </w:pPr>
    </w:p>
    <w:p w14:paraId="45441649" w14:textId="77777777" w:rsidR="00CD2494" w:rsidRPr="00F40256" w:rsidRDefault="00CD2494" w:rsidP="006C3C93">
      <w:pPr>
        <w:spacing w:line="276" w:lineRule="auto"/>
        <w:jc w:val="both"/>
        <w:rPr>
          <w:b/>
        </w:rPr>
      </w:pPr>
      <w:r w:rsidRPr="00F40256">
        <w:rPr>
          <w:b/>
        </w:rPr>
        <w:t>4.3. Специфични изисквания според направление за кандидатстване:</w:t>
      </w:r>
    </w:p>
    <w:p w14:paraId="6017CF66" w14:textId="77777777" w:rsidR="00CD2494" w:rsidRPr="007F1CBB" w:rsidRDefault="00CD2494" w:rsidP="006C3C93">
      <w:pPr>
        <w:spacing w:line="276" w:lineRule="auto"/>
        <w:jc w:val="both"/>
        <w:rPr>
          <w:b/>
          <w:u w:val="single"/>
        </w:rPr>
      </w:pPr>
      <w:r w:rsidRPr="007F1CBB">
        <w:rPr>
          <w:b/>
          <w:u w:val="single"/>
        </w:rPr>
        <w:t>4.3.1. Едри и дребни преживни животни:</w:t>
      </w:r>
    </w:p>
    <w:p w14:paraId="0C7C76F1" w14:textId="14A77C8D" w:rsidR="00DA6D95" w:rsidRPr="00A95851" w:rsidRDefault="00CD2494" w:rsidP="00DA6D95">
      <w:pPr>
        <w:spacing w:line="276" w:lineRule="auto"/>
        <w:jc w:val="both"/>
      </w:pPr>
      <w:r w:rsidRPr="00DA6D95">
        <w:rPr>
          <w:b/>
        </w:rPr>
        <w:t>а)</w:t>
      </w:r>
      <w:r w:rsidRPr="00DA6D95">
        <w:t xml:space="preserve"> На подпомагане подлежат земеделски стопани, </w:t>
      </w:r>
      <w:r w:rsidRPr="00DA6D95">
        <w:rPr>
          <w:b/>
          <w:bCs/>
        </w:rPr>
        <w:t xml:space="preserve">с подадено заявление по реда на </w:t>
      </w:r>
      <w:r w:rsidRPr="00FC6AD6">
        <w:rPr>
          <w:b/>
          <w:bCs/>
        </w:rPr>
        <w:t xml:space="preserve">Наредба №5 от 27.02.2009 г. </w:t>
      </w:r>
      <w:r w:rsidR="00FC6AD6" w:rsidRPr="007F1CBB">
        <w:rPr>
          <w:b/>
          <w:bCs/>
        </w:rPr>
        <w:t>за условията и реда за подаване на заявления по схеми и мерки за директни плащания</w:t>
      </w:r>
      <w:r w:rsidR="00FC6AD6">
        <w:rPr>
          <w:b/>
          <w:bCs/>
        </w:rPr>
        <w:t xml:space="preserve"> </w:t>
      </w:r>
      <w:r w:rsidRPr="00DA6D95">
        <w:rPr>
          <w:b/>
          <w:bCs/>
        </w:rPr>
        <w:t xml:space="preserve">за </w:t>
      </w:r>
      <w:r w:rsidR="00FC6AD6">
        <w:rPr>
          <w:b/>
          <w:bCs/>
        </w:rPr>
        <w:t>К</w:t>
      </w:r>
      <w:r w:rsidRPr="00DA6D95">
        <w:rPr>
          <w:b/>
          <w:bCs/>
        </w:rPr>
        <w:t xml:space="preserve">ампания 2022 </w:t>
      </w:r>
      <w:r w:rsidRPr="001451A9">
        <w:rPr>
          <w:bCs/>
        </w:rPr>
        <w:t>за подпомагане на животни</w:t>
      </w:r>
      <w:r w:rsidRPr="001451A9">
        <w:t xml:space="preserve"> по която и да е от схемите за обвързано подпомагане за животни и/или по Преходна национална помощ за овце-майки и/или кози-майки, обвързана с производството (ПНДЖ3),</w:t>
      </w:r>
      <w:r w:rsidRPr="001451A9">
        <w:rPr>
          <w:color w:val="1F497D"/>
        </w:rPr>
        <w:t xml:space="preserve"> </w:t>
      </w:r>
      <w:r w:rsidRPr="00D410C3">
        <w:t>отглеждащи едри и/или дребни преживни животни</w:t>
      </w:r>
      <w:r w:rsidR="00DA6D95">
        <w:t xml:space="preserve">, </w:t>
      </w:r>
      <w:r w:rsidR="00DA6D95" w:rsidRPr="00DA6D95">
        <w:t xml:space="preserve">в зависимост от вида, категорията и минималния брой животни </w:t>
      </w:r>
      <w:r w:rsidR="00DA6D95" w:rsidRPr="00DA6D95">
        <w:rPr>
          <w:b/>
          <w:bCs/>
        </w:rPr>
        <w:t>по една от съответните схеми</w:t>
      </w:r>
      <w:r w:rsidR="00DA6D95" w:rsidRPr="00DA6D95">
        <w:t xml:space="preserve"> за подпомагане, както следва:</w:t>
      </w:r>
    </w:p>
    <w:p w14:paraId="1DEBAAD5" w14:textId="77777777" w:rsidR="00DA6D95" w:rsidRPr="00A95851" w:rsidRDefault="00DA6D95" w:rsidP="00DA6D95">
      <w:pPr>
        <w:tabs>
          <w:tab w:val="left" w:pos="284"/>
        </w:tabs>
        <w:spacing w:line="276" w:lineRule="auto"/>
        <w:jc w:val="both"/>
      </w:pPr>
      <w:r w:rsidRPr="00A95851">
        <w:t>•</w:t>
      </w:r>
      <w:r w:rsidRPr="00A95851">
        <w:tab/>
        <w:t>Схема за обвързано подпомагане за млечни крави (СМлК);</w:t>
      </w:r>
    </w:p>
    <w:p w14:paraId="75057874" w14:textId="77777777" w:rsidR="00DA6D95" w:rsidRPr="00A95851" w:rsidRDefault="00DA6D95" w:rsidP="00DA6D95">
      <w:pPr>
        <w:tabs>
          <w:tab w:val="left" w:pos="284"/>
        </w:tabs>
        <w:spacing w:line="276" w:lineRule="auto"/>
        <w:jc w:val="both"/>
      </w:pPr>
      <w:r w:rsidRPr="00A95851">
        <w:t>•</w:t>
      </w:r>
      <w:r w:rsidRPr="00A95851">
        <w:tab/>
        <w:t>Схема за обвързано подпомагане за млечни крави под селекционен контрол (ЕЖСК – мляко);</w:t>
      </w:r>
    </w:p>
    <w:p w14:paraId="6DEAFA7E" w14:textId="77777777" w:rsidR="00DA6D95" w:rsidRPr="00A95851" w:rsidRDefault="00DA6D95" w:rsidP="00DA6D95">
      <w:pPr>
        <w:tabs>
          <w:tab w:val="left" w:pos="284"/>
        </w:tabs>
        <w:spacing w:line="276" w:lineRule="auto"/>
        <w:jc w:val="both"/>
      </w:pPr>
      <w:r w:rsidRPr="00A95851">
        <w:t>•</w:t>
      </w:r>
      <w:r w:rsidRPr="00A95851">
        <w:tab/>
        <w:t>Схема за обвързано подпомагане за млечни крави в планински райони (5 – 9 животни) (СМлК – пл);</w:t>
      </w:r>
    </w:p>
    <w:p w14:paraId="6A989374" w14:textId="77777777" w:rsidR="00DA6D95" w:rsidRPr="00A95851" w:rsidRDefault="00DA6D95" w:rsidP="00DA6D95">
      <w:pPr>
        <w:tabs>
          <w:tab w:val="left" w:pos="284"/>
        </w:tabs>
        <w:spacing w:line="276" w:lineRule="auto"/>
        <w:jc w:val="both"/>
      </w:pPr>
      <w:r w:rsidRPr="00A95851">
        <w:t>•</w:t>
      </w:r>
      <w:r w:rsidRPr="00A95851">
        <w:tab/>
        <w:t>Схема за обвързано подпомагане за месодайни крави и/или юници (СМКЮ);</w:t>
      </w:r>
    </w:p>
    <w:p w14:paraId="7A5DC7B1" w14:textId="77777777" w:rsidR="00DA6D95" w:rsidRPr="00A95851" w:rsidRDefault="00DA6D95" w:rsidP="00DA6D95">
      <w:pPr>
        <w:tabs>
          <w:tab w:val="left" w:pos="284"/>
        </w:tabs>
        <w:spacing w:line="276" w:lineRule="auto"/>
        <w:jc w:val="both"/>
      </w:pPr>
      <w:r w:rsidRPr="00A95851">
        <w:t>•</w:t>
      </w:r>
      <w:r w:rsidRPr="00A95851">
        <w:tab/>
        <w:t xml:space="preserve">Схема за обвързано подпомагане за месодайни крави под селекционен контрол (ЕЖСК – месо); </w:t>
      </w:r>
    </w:p>
    <w:p w14:paraId="7AC2C97C" w14:textId="77777777" w:rsidR="00DA6D95" w:rsidRPr="00A95851" w:rsidRDefault="00DA6D95" w:rsidP="00DA6D95">
      <w:pPr>
        <w:tabs>
          <w:tab w:val="left" w:pos="284"/>
        </w:tabs>
        <w:spacing w:line="276" w:lineRule="auto"/>
        <w:jc w:val="both"/>
      </w:pPr>
      <w:r w:rsidRPr="00A95851">
        <w:t>•</w:t>
      </w:r>
      <w:r w:rsidRPr="00A95851">
        <w:tab/>
        <w:t>Схема за обвързано подпомагане за биволи (биволи);</w:t>
      </w:r>
    </w:p>
    <w:p w14:paraId="1DB88160" w14:textId="77777777" w:rsidR="00DA6D95" w:rsidRPr="00A95851" w:rsidRDefault="00DA6D95" w:rsidP="00DA6D95">
      <w:pPr>
        <w:tabs>
          <w:tab w:val="left" w:pos="284"/>
        </w:tabs>
        <w:spacing w:line="276" w:lineRule="auto"/>
        <w:jc w:val="both"/>
      </w:pPr>
      <w:r w:rsidRPr="00A95851">
        <w:t>•</w:t>
      </w:r>
      <w:r w:rsidRPr="00A95851">
        <w:tab/>
        <w:t xml:space="preserve">Схема за обвързано подпомагане за овце-майки и кози-майки под селекционен контрол (ДПЖСК); </w:t>
      </w:r>
    </w:p>
    <w:p w14:paraId="4A4805EF" w14:textId="77777777" w:rsidR="00DA6D95" w:rsidRPr="00A95851" w:rsidRDefault="00DA6D95" w:rsidP="00DA6D95">
      <w:pPr>
        <w:tabs>
          <w:tab w:val="left" w:pos="284"/>
        </w:tabs>
        <w:spacing w:line="276" w:lineRule="auto"/>
        <w:jc w:val="both"/>
      </w:pPr>
      <w:r w:rsidRPr="00A95851">
        <w:t>•</w:t>
      </w:r>
      <w:r w:rsidRPr="00A95851">
        <w:tab/>
        <w:t>Схема за обвързано подпомагане за овце-майки и кози-майки в планински райони (10 – 49 животни) (ДПЖ – пл);</w:t>
      </w:r>
    </w:p>
    <w:p w14:paraId="4818754B" w14:textId="77777777" w:rsidR="00DA6D95" w:rsidRPr="00A95851" w:rsidRDefault="00DA6D95" w:rsidP="00DA6D95">
      <w:pPr>
        <w:tabs>
          <w:tab w:val="left" w:pos="284"/>
        </w:tabs>
        <w:spacing w:line="276" w:lineRule="auto"/>
        <w:jc w:val="both"/>
      </w:pPr>
      <w:r w:rsidRPr="00A95851">
        <w:t>•</w:t>
      </w:r>
      <w:r w:rsidRPr="00A95851">
        <w:tab/>
        <w:t>Схема за преходна национална помощ за овце-майки и кози-майки, обвързана с производството (ПНДЖ 3).</w:t>
      </w:r>
    </w:p>
    <w:p w14:paraId="7CCEFEA4" w14:textId="3911C704" w:rsidR="00CD2494" w:rsidRPr="00DA6D95" w:rsidRDefault="00CD2494" w:rsidP="000304D8">
      <w:pPr>
        <w:spacing w:line="276" w:lineRule="auto"/>
        <w:jc w:val="both"/>
      </w:pPr>
      <w:r w:rsidRPr="00DA6D95">
        <w:rPr>
          <w:b/>
        </w:rPr>
        <w:lastRenderedPageBreak/>
        <w:t>б)</w:t>
      </w:r>
      <w:r w:rsidRPr="001451A9">
        <w:t xml:space="preserve"> Земеделските стопани по т. 4.3.1, б.“а“ се подпомагат за </w:t>
      </w:r>
      <w:r w:rsidR="00A93555">
        <w:t xml:space="preserve">наличния брой животни в ИИС на БАБХ "Ветис" </w:t>
      </w:r>
      <w:r w:rsidR="00A93555" w:rsidRPr="007F1CBB">
        <w:rPr>
          <w:b/>
        </w:rPr>
        <w:t>към 29 август 2022 г. за всички схеми за обвързано подпомагане и към 18 септември 2022 г.</w:t>
      </w:r>
      <w:r w:rsidR="00A93555">
        <w:rPr>
          <w:b/>
        </w:rPr>
        <w:t xml:space="preserve"> </w:t>
      </w:r>
      <w:r w:rsidR="00A93555" w:rsidRPr="007F1CBB">
        <w:rPr>
          <w:b/>
        </w:rPr>
        <w:t>за преходна национална помощ за овце-майки и/или кози-майки</w:t>
      </w:r>
      <w:r w:rsidR="00A93555">
        <w:rPr>
          <w:b/>
        </w:rPr>
        <w:t xml:space="preserve"> </w:t>
      </w:r>
      <w:r w:rsidR="00A93555" w:rsidRPr="007F1CBB">
        <w:rPr>
          <w:b/>
        </w:rPr>
        <w:t xml:space="preserve">(ПНДЖ3), </w:t>
      </w:r>
      <w:r w:rsidR="00A93555" w:rsidRPr="007F1CBB">
        <w:rPr>
          <w:b/>
          <w:u w:val="single"/>
        </w:rPr>
        <w:t>но не повече от броя на заявените животни от същия вид и категория за Кампания 2022</w:t>
      </w:r>
      <w:r w:rsidRPr="00DA6D95">
        <w:t xml:space="preserve">; </w:t>
      </w:r>
    </w:p>
    <w:p w14:paraId="381DC580" w14:textId="5E0F023D" w:rsidR="00CD2494" w:rsidRPr="00DA6D95" w:rsidRDefault="00DA6D95" w:rsidP="00016D5B">
      <w:pPr>
        <w:tabs>
          <w:tab w:val="left" w:pos="284"/>
        </w:tabs>
        <w:spacing w:line="276" w:lineRule="auto"/>
        <w:jc w:val="both"/>
      </w:pPr>
      <w:r>
        <w:rPr>
          <w:b/>
        </w:rPr>
        <w:t>в</w:t>
      </w:r>
      <w:r w:rsidR="00CD2494" w:rsidRPr="00D410C3">
        <w:rPr>
          <w:b/>
        </w:rPr>
        <w:t>)</w:t>
      </w:r>
      <w:r w:rsidR="00CD2494" w:rsidRPr="00DA6D95">
        <w:t xml:space="preserve"> Данните за броя на допустимите за подпомагане по схемата животни се определя въз основа на данните в ИСАК.</w:t>
      </w:r>
    </w:p>
    <w:p w14:paraId="5F5A25B2" w14:textId="77777777" w:rsidR="00D35D19" w:rsidRDefault="00D35D19" w:rsidP="00CE6E85">
      <w:pPr>
        <w:tabs>
          <w:tab w:val="left" w:pos="284"/>
        </w:tabs>
        <w:spacing w:line="276" w:lineRule="auto"/>
        <w:jc w:val="both"/>
        <w:rPr>
          <w:b/>
          <w:u w:val="single"/>
          <w:shd w:val="clear" w:color="auto" w:fill="F8F9FA"/>
        </w:rPr>
      </w:pPr>
    </w:p>
    <w:p w14:paraId="5330C0DC" w14:textId="2D4AA9D2" w:rsidR="00CE6E85" w:rsidRPr="00D35D19" w:rsidRDefault="00CE6E85" w:rsidP="00CE6E85">
      <w:pPr>
        <w:tabs>
          <w:tab w:val="left" w:pos="284"/>
        </w:tabs>
        <w:spacing w:line="276" w:lineRule="auto"/>
        <w:jc w:val="both"/>
        <w:rPr>
          <w:b/>
          <w:highlight w:val="yellow"/>
          <w:u w:val="single"/>
        </w:rPr>
      </w:pPr>
      <w:r w:rsidRPr="00D35D19">
        <w:rPr>
          <w:b/>
          <w:u w:val="single"/>
          <w:shd w:val="clear" w:color="auto" w:fill="F8F9FA"/>
        </w:rPr>
        <w:t>4.3.2. Коне</w:t>
      </w:r>
      <w:r w:rsidR="007F1CBB">
        <w:rPr>
          <w:b/>
          <w:u w:val="single"/>
          <w:shd w:val="clear" w:color="auto" w:fill="F8F9FA"/>
        </w:rPr>
        <w:t>:</w:t>
      </w:r>
    </w:p>
    <w:p w14:paraId="10638EB1" w14:textId="77777777" w:rsidR="00CE6E85" w:rsidRPr="00BE400D" w:rsidRDefault="00CE6E85" w:rsidP="00CE6E85">
      <w:pPr>
        <w:tabs>
          <w:tab w:val="left" w:pos="284"/>
        </w:tabs>
        <w:spacing w:line="276" w:lineRule="auto"/>
        <w:jc w:val="both"/>
        <w:rPr>
          <w:b/>
        </w:rPr>
      </w:pPr>
      <w:r w:rsidRPr="00D410C3">
        <w:rPr>
          <w:b/>
        </w:rPr>
        <w:t>а)</w:t>
      </w:r>
      <w:r w:rsidRPr="00D410C3">
        <w:t xml:space="preserve"> На подпомагане подлежат земеделски стопани, отглеждащи </w:t>
      </w:r>
      <w:r w:rsidRPr="00BE400D">
        <w:rPr>
          <w:b/>
        </w:rPr>
        <w:t xml:space="preserve">коне под селекционен контрол през </w:t>
      </w:r>
      <w:r w:rsidRPr="007E0F54">
        <w:rPr>
          <w:b/>
        </w:rPr>
        <w:t>2022 година</w:t>
      </w:r>
      <w:r w:rsidRPr="00BE400D">
        <w:rPr>
          <w:b/>
        </w:rPr>
        <w:t>;</w:t>
      </w:r>
    </w:p>
    <w:p w14:paraId="47C1620B" w14:textId="6C72C705" w:rsidR="00FD50B9" w:rsidRPr="00B56171" w:rsidRDefault="00CE6E85" w:rsidP="00CE6E85">
      <w:pPr>
        <w:tabs>
          <w:tab w:val="left" w:pos="284"/>
        </w:tabs>
        <w:spacing w:line="276" w:lineRule="auto"/>
        <w:jc w:val="both"/>
      </w:pPr>
      <w:r w:rsidRPr="00D410C3">
        <w:rPr>
          <w:b/>
        </w:rPr>
        <w:t>б)</w:t>
      </w:r>
      <w:r w:rsidRPr="00D410C3">
        <w:t xml:space="preserve"> </w:t>
      </w:r>
      <w:r w:rsidR="00D73DA4" w:rsidRPr="00D35D19">
        <w:rPr>
          <w:b/>
          <w:lang w:eastAsia="en-US"/>
        </w:rPr>
        <w:t>Допустимият за подпомагане брой коне</w:t>
      </w:r>
      <w:r w:rsidR="000629A9" w:rsidRPr="00D35D19">
        <w:rPr>
          <w:b/>
          <w:lang w:eastAsia="en-US"/>
        </w:rPr>
        <w:t xml:space="preserve"> </w:t>
      </w:r>
      <w:r w:rsidR="00096485" w:rsidRPr="00BE400D">
        <w:rPr>
          <w:b/>
        </w:rPr>
        <w:t>под селекционен контрол</w:t>
      </w:r>
      <w:r w:rsidR="00096485" w:rsidRPr="00D35D19">
        <w:rPr>
          <w:b/>
          <w:lang w:eastAsia="en-US"/>
        </w:rPr>
        <w:t xml:space="preserve"> </w:t>
      </w:r>
      <w:r w:rsidR="00D73DA4" w:rsidRPr="00D35D19">
        <w:rPr>
          <w:b/>
          <w:lang w:eastAsia="en-US"/>
        </w:rPr>
        <w:t>се определя</w:t>
      </w:r>
      <w:r w:rsidR="000629A9" w:rsidRPr="00D35D19">
        <w:rPr>
          <w:b/>
          <w:lang w:eastAsia="en-US"/>
        </w:rPr>
        <w:t xml:space="preserve"> на база заявените по схемата за държавна помощ, но не повече от </w:t>
      </w:r>
      <w:r w:rsidR="00D73DA4" w:rsidRPr="00D35D19">
        <w:rPr>
          <w:b/>
          <w:lang w:eastAsia="en-US"/>
        </w:rPr>
        <w:t>наличните в ИИС на БАБХ "Ветис" по данни от ИАСРЖ</w:t>
      </w:r>
      <w:r w:rsidR="000629A9" w:rsidRPr="00D35D19">
        <w:rPr>
          <w:b/>
          <w:lang w:eastAsia="en-US"/>
        </w:rPr>
        <w:t>,</w:t>
      </w:r>
      <w:r w:rsidR="00D73DA4" w:rsidRPr="00D35D19">
        <w:rPr>
          <w:b/>
          <w:lang w:eastAsia="en-US"/>
        </w:rPr>
        <w:t xml:space="preserve"> към </w:t>
      </w:r>
      <w:r w:rsidR="00D73DA4" w:rsidRPr="00D35D19">
        <w:rPr>
          <w:b/>
          <w:bCs/>
          <w:lang w:eastAsia="en-US"/>
        </w:rPr>
        <w:t>30 септември 2022 г. - края на стопанската 2021</w:t>
      </w:r>
      <w:r w:rsidR="00D73DA4" w:rsidRPr="00B56171">
        <w:rPr>
          <w:b/>
          <w:bCs/>
          <w:lang w:eastAsia="en-US"/>
        </w:rPr>
        <w:t>- 2022 г.</w:t>
      </w:r>
    </w:p>
    <w:p w14:paraId="6394D271" w14:textId="77777777" w:rsidR="00D35D19" w:rsidRDefault="00D35D19" w:rsidP="00CE6E85">
      <w:pPr>
        <w:tabs>
          <w:tab w:val="left" w:pos="284"/>
        </w:tabs>
        <w:spacing w:line="276" w:lineRule="auto"/>
        <w:jc w:val="both"/>
        <w:rPr>
          <w:b/>
          <w:u w:val="single"/>
        </w:rPr>
      </w:pPr>
    </w:p>
    <w:p w14:paraId="636145C4" w14:textId="77777777" w:rsidR="00CE6E85" w:rsidRPr="00D35D19" w:rsidRDefault="00CE6E85" w:rsidP="00CE6E85">
      <w:pPr>
        <w:tabs>
          <w:tab w:val="left" w:pos="284"/>
        </w:tabs>
        <w:spacing w:line="276" w:lineRule="auto"/>
        <w:jc w:val="both"/>
        <w:rPr>
          <w:b/>
          <w:u w:val="single"/>
        </w:rPr>
      </w:pPr>
      <w:r w:rsidRPr="00D35D19">
        <w:rPr>
          <w:b/>
          <w:u w:val="single"/>
        </w:rPr>
        <w:t>4.3.3. Пчелни семейства:</w:t>
      </w:r>
    </w:p>
    <w:p w14:paraId="70D47CBA" w14:textId="6E6BC8B4" w:rsidR="00FD50B9" w:rsidRPr="00D35D19" w:rsidRDefault="00CE6E85" w:rsidP="00D35D19">
      <w:pPr>
        <w:tabs>
          <w:tab w:val="left" w:pos="284"/>
        </w:tabs>
        <w:spacing w:line="276" w:lineRule="auto"/>
        <w:jc w:val="both"/>
        <w:rPr>
          <w:highlight w:val="yellow"/>
          <w:shd w:val="clear" w:color="auto" w:fill="F8F9FA"/>
        </w:rPr>
      </w:pPr>
      <w:r w:rsidRPr="001451A9">
        <w:rPr>
          <w:b/>
        </w:rPr>
        <w:t>а)</w:t>
      </w:r>
      <w:r w:rsidRPr="001451A9">
        <w:t xml:space="preserve"> На подпомагане подлежат земеделски стопани, отглеждащи пчелни семейства през </w:t>
      </w:r>
      <w:r w:rsidRPr="00D410C3">
        <w:rPr>
          <w:b/>
        </w:rPr>
        <w:t>2022 година</w:t>
      </w:r>
      <w:r w:rsidRPr="00DA6D95">
        <w:t>;</w:t>
      </w:r>
    </w:p>
    <w:p w14:paraId="2C4624DC" w14:textId="5340D745" w:rsidR="000629A9" w:rsidRDefault="000629A9" w:rsidP="000629A9">
      <w:pPr>
        <w:tabs>
          <w:tab w:val="left" w:pos="284"/>
        </w:tabs>
        <w:spacing w:line="276" w:lineRule="auto"/>
        <w:jc w:val="both"/>
      </w:pPr>
      <w:r w:rsidRPr="00D35D19">
        <w:rPr>
          <w:b/>
          <w:shd w:val="clear" w:color="auto" w:fill="F8F9FA"/>
          <w:lang w:val="ru-RU"/>
        </w:rPr>
        <w:t>б</w:t>
      </w:r>
      <w:r w:rsidRPr="00D35D19">
        <w:rPr>
          <w:b/>
          <w:shd w:val="clear" w:color="auto" w:fill="F8F9FA"/>
          <w:lang w:val="en-US"/>
        </w:rPr>
        <w:t>)</w:t>
      </w:r>
      <w:r w:rsidRPr="00D35D19">
        <w:rPr>
          <w:b/>
          <w:shd w:val="clear" w:color="auto" w:fill="F8F9FA"/>
        </w:rPr>
        <w:t xml:space="preserve"> Допустимият за подпомагане брой</w:t>
      </w:r>
      <w:r w:rsidRPr="00D35D19">
        <w:rPr>
          <w:b/>
          <w:shd w:val="clear" w:color="auto" w:fill="F8F9FA"/>
          <w:lang w:val="ru-RU"/>
        </w:rPr>
        <w:t xml:space="preserve"> пчелни семейства се определя на база заявения брой по настоящата схема за държавна помощ, но не повече от</w:t>
      </w:r>
      <w:r w:rsidRPr="00D35D19">
        <w:rPr>
          <w:shd w:val="clear" w:color="auto" w:fill="F8F9FA"/>
          <w:lang w:val="ru-RU"/>
        </w:rPr>
        <w:t xml:space="preserve"> </w:t>
      </w:r>
      <w:r w:rsidRPr="00D35D19">
        <w:rPr>
          <w:b/>
        </w:rPr>
        <w:t xml:space="preserve">броя пчелни семейства, вписани в регистъра на земеделските стопани, до края на срока по чл. 5, ал. 3 от Наредба № 3 </w:t>
      </w:r>
      <w:r w:rsidRPr="00D35D19">
        <w:t xml:space="preserve">от 1999 г. за създаване и поддържане на регистър на земеделските стопани, който </w:t>
      </w:r>
      <w:r w:rsidRPr="00D35D19">
        <w:rPr>
          <w:b/>
        </w:rPr>
        <w:t>срок за 2022 г. е 10 юни.</w:t>
      </w:r>
    </w:p>
    <w:p w14:paraId="2C12AD73" w14:textId="77777777" w:rsidR="00D35D19" w:rsidRDefault="00D35D19" w:rsidP="00016D5B">
      <w:pPr>
        <w:tabs>
          <w:tab w:val="left" w:pos="284"/>
        </w:tabs>
        <w:spacing w:line="276" w:lineRule="auto"/>
        <w:jc w:val="both"/>
        <w:rPr>
          <w:b/>
          <w:u w:val="single"/>
        </w:rPr>
      </w:pPr>
    </w:p>
    <w:p w14:paraId="125B625D" w14:textId="00B34865" w:rsidR="00CD2494" w:rsidRPr="00D35D19" w:rsidRDefault="00CD2494" w:rsidP="00016D5B">
      <w:pPr>
        <w:tabs>
          <w:tab w:val="left" w:pos="284"/>
        </w:tabs>
        <w:spacing w:line="276" w:lineRule="auto"/>
        <w:jc w:val="both"/>
        <w:rPr>
          <w:highlight w:val="yellow"/>
          <w:u w:val="single"/>
        </w:rPr>
      </w:pPr>
      <w:r w:rsidRPr="00D35D19">
        <w:rPr>
          <w:b/>
          <w:u w:val="single"/>
        </w:rPr>
        <w:t>4.3.</w:t>
      </w:r>
      <w:r w:rsidR="008024E3" w:rsidRPr="00D35D19">
        <w:rPr>
          <w:b/>
          <w:u w:val="single"/>
        </w:rPr>
        <w:t>4</w:t>
      </w:r>
      <w:r w:rsidRPr="00D35D19">
        <w:rPr>
          <w:b/>
          <w:u w:val="single"/>
        </w:rPr>
        <w:t>. Плодове и зеленчуци, винено грозде, маслодайна роза</w:t>
      </w:r>
      <w:r w:rsidR="0073213E" w:rsidRPr="00D35D19">
        <w:rPr>
          <w:b/>
          <w:u w:val="single"/>
        </w:rPr>
        <w:t xml:space="preserve">, </w:t>
      </w:r>
      <w:r w:rsidRPr="00D35D19">
        <w:rPr>
          <w:b/>
          <w:u w:val="single"/>
        </w:rPr>
        <w:t>ориз</w:t>
      </w:r>
      <w:r w:rsidR="00DE2886" w:rsidRPr="00D35D19">
        <w:rPr>
          <w:b/>
          <w:u w:val="single"/>
        </w:rPr>
        <w:t xml:space="preserve"> </w:t>
      </w:r>
      <w:r w:rsidR="0073213E" w:rsidRPr="00D35D19">
        <w:rPr>
          <w:b/>
          <w:u w:val="single"/>
        </w:rPr>
        <w:t>и тютюн</w:t>
      </w:r>
      <w:r w:rsidRPr="00D35D19">
        <w:rPr>
          <w:b/>
          <w:u w:val="single"/>
        </w:rPr>
        <w:t>:</w:t>
      </w:r>
    </w:p>
    <w:p w14:paraId="56D9323F" w14:textId="5B55851F" w:rsidR="00CD2494" w:rsidRDefault="00CD2494" w:rsidP="00016D5B">
      <w:pPr>
        <w:tabs>
          <w:tab w:val="left" w:pos="284"/>
        </w:tabs>
        <w:spacing w:line="276" w:lineRule="auto"/>
        <w:jc w:val="both"/>
      </w:pPr>
      <w:r w:rsidRPr="00D410C3">
        <w:rPr>
          <w:b/>
        </w:rPr>
        <w:t>а)</w:t>
      </w:r>
      <w:r w:rsidRPr="00D410C3">
        <w:t xml:space="preserve"> На подпомагане подлежат земеделски стопани, </w:t>
      </w:r>
      <w:r w:rsidRPr="00D410C3">
        <w:rPr>
          <w:b/>
          <w:bCs/>
        </w:rPr>
        <w:t>с подадено заявление по реда на Наредба №5 от 27.02.2009 г. за кампания 2022</w:t>
      </w:r>
      <w:r w:rsidRPr="00D410C3">
        <w:t xml:space="preserve">, отглеждащи плодове и/или зеленчуци  </w:t>
      </w:r>
      <w:r w:rsidRPr="00D410C3">
        <w:rPr>
          <w:lang w:val="ru-RU"/>
        </w:rPr>
        <w:t>(</w:t>
      </w:r>
      <w:r w:rsidRPr="00D410C3">
        <w:t>ябълки, круши, кайсии/зарзали, праскови/нектарини, череши, вишни, ягоди, малини, сливи, десертно грозде, винено грозде, домати полски, краставици полски, корнишони, патладжан, пипер полски, домати оранжерийни, краставици оранжерийни, пипер оранжериен, картофи, лук, чесън, моркови, зеле, дини и пъпеши),  маслодайна роза</w:t>
      </w:r>
      <w:r w:rsidR="00F1143D" w:rsidRPr="00D410C3">
        <w:t>,</w:t>
      </w:r>
      <w:r w:rsidR="00FD50B9">
        <w:t xml:space="preserve"> </w:t>
      </w:r>
      <w:r w:rsidRPr="00D410C3">
        <w:t>ориз,</w:t>
      </w:r>
      <w:r w:rsidR="00F1143D" w:rsidRPr="001451A9">
        <w:t xml:space="preserve"> черупкови плодове (орехи, бадеми и лешници), салати и марули, бамя, тиквички</w:t>
      </w:r>
      <w:r w:rsidR="00FD50B9">
        <w:t>.</w:t>
      </w:r>
      <w:r w:rsidR="00F1143D" w:rsidRPr="001451A9">
        <w:t xml:space="preserve"> </w:t>
      </w:r>
    </w:p>
    <w:p w14:paraId="24A2B747" w14:textId="41D214B9" w:rsidR="00832C2A" w:rsidRDefault="00B56171" w:rsidP="00B56171">
      <w:pPr>
        <w:tabs>
          <w:tab w:val="left" w:pos="284"/>
          <w:tab w:val="left" w:pos="993"/>
        </w:tabs>
        <w:spacing w:line="276" w:lineRule="auto"/>
        <w:jc w:val="both"/>
        <w:rPr>
          <w:bCs/>
          <w:u w:val="single"/>
        </w:rPr>
      </w:pPr>
      <w:r w:rsidRPr="00B56171">
        <w:rPr>
          <w:b/>
          <w:bCs/>
          <w:u w:val="single"/>
        </w:rPr>
        <w:t xml:space="preserve">б) Земеделските стопани по т. 4.3.4, б.“а“, </w:t>
      </w:r>
      <w:r w:rsidRPr="00D70F1D">
        <w:rPr>
          <w:bCs/>
          <w:u w:val="single"/>
        </w:rPr>
        <w:t xml:space="preserve">отглеждащи плодове и/или зеленчуци  (ябълки, круши, кайсии/зарзали, праскови/нектарини, череши, вишни, ягоди, малини, сливи, десертно грозде, домати полски, краставици полски, корнишони, патладжан, пипер полски, домати оранжерийни, краставици оранжерийни, пипер оранжериен, картофи, лук, чесън, моркови, зеле, дини и пъпеши), </w:t>
      </w:r>
      <w:r w:rsidRPr="00B56171">
        <w:rPr>
          <w:b/>
          <w:bCs/>
          <w:u w:val="single"/>
        </w:rPr>
        <w:t>се подпомагат за заявените площи</w:t>
      </w:r>
      <w:r w:rsidRPr="00D70F1D">
        <w:rPr>
          <w:bCs/>
          <w:u w:val="single"/>
        </w:rPr>
        <w:t xml:space="preserve"> </w:t>
      </w:r>
      <w:r w:rsidRPr="00B253CF">
        <w:rPr>
          <w:b/>
          <w:bCs/>
          <w:u w:val="single"/>
        </w:rPr>
        <w:t>по схемите за обвързано подпомагане за плодове и зеленчуци за Кампания 2022,</w:t>
      </w:r>
      <w:r w:rsidRPr="00D70F1D">
        <w:rPr>
          <w:bCs/>
          <w:u w:val="single"/>
        </w:rPr>
        <w:t xml:space="preserve"> но не повече от площите, вписани в регистъра на земеделските стопани към 30.09.2022 г. - кр</w:t>
      </w:r>
      <w:r w:rsidR="00832C2A">
        <w:rPr>
          <w:bCs/>
          <w:u w:val="single"/>
        </w:rPr>
        <w:t>ая на стопанската 2021- 2022 г.</w:t>
      </w:r>
      <w:r w:rsidRPr="00D70F1D">
        <w:rPr>
          <w:bCs/>
          <w:u w:val="single"/>
        </w:rPr>
        <w:t xml:space="preserve"> </w:t>
      </w:r>
    </w:p>
    <w:p w14:paraId="6B03F851" w14:textId="27B40592" w:rsidR="00B56171" w:rsidRPr="00D70F1D" w:rsidRDefault="00832C2A" w:rsidP="00B56171">
      <w:pPr>
        <w:tabs>
          <w:tab w:val="left" w:pos="284"/>
          <w:tab w:val="left" w:pos="993"/>
        </w:tabs>
        <w:spacing w:line="276" w:lineRule="auto"/>
        <w:jc w:val="both"/>
        <w:rPr>
          <w:bCs/>
          <w:u w:val="single"/>
        </w:rPr>
      </w:pPr>
      <w:r>
        <w:rPr>
          <w:bCs/>
          <w:u w:val="single"/>
        </w:rPr>
        <w:t>С</w:t>
      </w:r>
      <w:r w:rsidRPr="00832C2A">
        <w:rPr>
          <w:bCs/>
          <w:u w:val="single"/>
        </w:rPr>
        <w:t>хемите за обвързано подпомагане за плодове и зеленчуци за Кампания 2022</w:t>
      </w:r>
      <w:r>
        <w:rPr>
          <w:bCs/>
          <w:u w:val="single"/>
        </w:rPr>
        <w:t xml:space="preserve"> са </w:t>
      </w:r>
      <w:r w:rsidR="00B56171" w:rsidRPr="00D70F1D">
        <w:rPr>
          <w:bCs/>
          <w:u w:val="single"/>
        </w:rPr>
        <w:t>както следва:</w:t>
      </w:r>
    </w:p>
    <w:p w14:paraId="125A3DE1" w14:textId="0046AC70" w:rsidR="00B56171" w:rsidRPr="00D70F1D" w:rsidRDefault="00B56171" w:rsidP="00D70F1D">
      <w:pPr>
        <w:pStyle w:val="ListParagraph"/>
        <w:numPr>
          <w:ilvl w:val="0"/>
          <w:numId w:val="28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bCs/>
          <w:u w:val="single"/>
        </w:rPr>
      </w:pPr>
      <w:r w:rsidRPr="00D70F1D">
        <w:rPr>
          <w:bCs/>
          <w:u w:val="single"/>
        </w:rPr>
        <w:t>Схема за обвързано подпомагане за плодове (основна група: ябълки, круши, праскови/нектарини, кайсии/зарзали, череши, вишни, ягоди и малини) (СП – основна);</w:t>
      </w:r>
    </w:p>
    <w:p w14:paraId="2B049D5B" w14:textId="6633F213" w:rsidR="00B56171" w:rsidRPr="00D70F1D" w:rsidRDefault="00B56171" w:rsidP="00D70F1D">
      <w:pPr>
        <w:pStyle w:val="ListParagraph"/>
        <w:numPr>
          <w:ilvl w:val="0"/>
          <w:numId w:val="28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bCs/>
          <w:u w:val="single"/>
        </w:rPr>
      </w:pPr>
      <w:r w:rsidRPr="00D70F1D">
        <w:rPr>
          <w:bCs/>
          <w:u w:val="single"/>
        </w:rPr>
        <w:lastRenderedPageBreak/>
        <w:t>Схема за обвързано подпомагане за плодове (сливи и десертно грозде) (СП – други);</w:t>
      </w:r>
    </w:p>
    <w:p w14:paraId="6B1583DF" w14:textId="0EA41D29" w:rsidR="00B56171" w:rsidRPr="00D70F1D" w:rsidRDefault="00B56171" w:rsidP="00D70F1D">
      <w:pPr>
        <w:pStyle w:val="ListParagraph"/>
        <w:numPr>
          <w:ilvl w:val="0"/>
          <w:numId w:val="28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bCs/>
          <w:u w:val="single"/>
        </w:rPr>
      </w:pPr>
      <w:r w:rsidRPr="00D70F1D">
        <w:rPr>
          <w:bCs/>
          <w:u w:val="single"/>
        </w:rPr>
        <w:t>Схема за обвързано подпомагане за зеленчуци (домати, краставици, корнишони и патладжан) (СЗ – ДККП);</w:t>
      </w:r>
    </w:p>
    <w:p w14:paraId="3370FDB8" w14:textId="4C6633AF" w:rsidR="00B56171" w:rsidRPr="00D70F1D" w:rsidRDefault="00B56171" w:rsidP="00D70F1D">
      <w:pPr>
        <w:pStyle w:val="ListParagraph"/>
        <w:numPr>
          <w:ilvl w:val="0"/>
          <w:numId w:val="28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bCs/>
          <w:u w:val="single"/>
        </w:rPr>
      </w:pPr>
      <w:r w:rsidRPr="00D70F1D">
        <w:rPr>
          <w:bCs/>
          <w:u w:val="single"/>
        </w:rPr>
        <w:t>Схема за обвързано подпомагане за зеленчуци (пипер) (СЗ – П);</w:t>
      </w:r>
    </w:p>
    <w:p w14:paraId="10C2517D" w14:textId="64FEA4E2" w:rsidR="00B56171" w:rsidRPr="00D70F1D" w:rsidRDefault="00B56171" w:rsidP="00D70F1D">
      <w:pPr>
        <w:pStyle w:val="ListParagraph"/>
        <w:numPr>
          <w:ilvl w:val="0"/>
          <w:numId w:val="28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bCs/>
          <w:u w:val="single"/>
        </w:rPr>
      </w:pPr>
      <w:r w:rsidRPr="00D70F1D">
        <w:rPr>
          <w:bCs/>
          <w:u w:val="single"/>
        </w:rPr>
        <w:t xml:space="preserve">Схема за обвързано подпомагане за зеленчуци (картофи, лук и чесън) (СЗ – КЛЧ); </w:t>
      </w:r>
    </w:p>
    <w:p w14:paraId="09BCF37E" w14:textId="47C90EAC" w:rsidR="00B56171" w:rsidRPr="00D70F1D" w:rsidRDefault="00B56171" w:rsidP="00D70F1D">
      <w:pPr>
        <w:pStyle w:val="ListParagraph"/>
        <w:numPr>
          <w:ilvl w:val="0"/>
          <w:numId w:val="28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bCs/>
          <w:u w:val="single"/>
        </w:rPr>
      </w:pPr>
      <w:r w:rsidRPr="00D70F1D">
        <w:rPr>
          <w:bCs/>
          <w:u w:val="single"/>
        </w:rPr>
        <w:t>Схема за обвързано подпомагане за зеленчуци (моркови, зеле, дини и пъпеши) (СЗ – МЗДП);</w:t>
      </w:r>
    </w:p>
    <w:p w14:paraId="30D5DC66" w14:textId="7B5F0BD9" w:rsidR="00B56171" w:rsidRPr="00D70F1D" w:rsidRDefault="00B56171" w:rsidP="00D70F1D">
      <w:pPr>
        <w:pStyle w:val="ListParagraph"/>
        <w:numPr>
          <w:ilvl w:val="0"/>
          <w:numId w:val="28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bCs/>
          <w:u w:val="single"/>
        </w:rPr>
      </w:pPr>
      <w:r w:rsidRPr="00D70F1D">
        <w:rPr>
          <w:bCs/>
          <w:u w:val="single"/>
        </w:rPr>
        <w:t xml:space="preserve">Схема за обвързано подпомагане за оранжерийни зеленчуци (СЗо);   </w:t>
      </w:r>
    </w:p>
    <w:p w14:paraId="71732497" w14:textId="18C464DE" w:rsidR="00B56171" w:rsidRPr="00D70F1D" w:rsidRDefault="00B56171" w:rsidP="00B56171">
      <w:pPr>
        <w:tabs>
          <w:tab w:val="left" w:pos="284"/>
        </w:tabs>
        <w:spacing w:line="276" w:lineRule="auto"/>
        <w:jc w:val="both"/>
        <w:rPr>
          <w:bCs/>
        </w:rPr>
      </w:pPr>
      <w:r w:rsidRPr="00B56171">
        <w:rPr>
          <w:b/>
          <w:bCs/>
        </w:rPr>
        <w:t xml:space="preserve">в) Земеделските стопани по т. 4.3.4, б.“а“, </w:t>
      </w:r>
      <w:r w:rsidRPr="00D70F1D">
        <w:rPr>
          <w:bCs/>
        </w:rPr>
        <w:t>се подпомагат за площи с винено грозде, маслодайна роза, ориз, черупкови плодове (орехи, бадеми и лешници), са</w:t>
      </w:r>
      <w:r w:rsidR="00B253CF" w:rsidRPr="00D70F1D">
        <w:rPr>
          <w:bCs/>
        </w:rPr>
        <w:t xml:space="preserve">лати и марули, бамя, тиквички, </w:t>
      </w:r>
      <w:r w:rsidRPr="00D70F1D">
        <w:rPr>
          <w:bCs/>
        </w:rPr>
        <w:t>се подпомагат за заявените площи по</w:t>
      </w:r>
      <w:r w:rsidRPr="00B56171">
        <w:rPr>
          <w:b/>
          <w:bCs/>
        </w:rPr>
        <w:t xml:space="preserve"> Схемата за единно плащане на площ за Кампания 2022., </w:t>
      </w:r>
      <w:r w:rsidRPr="00D70F1D">
        <w:rPr>
          <w:bCs/>
        </w:rPr>
        <w:t>но не повече от площите, вписани в регистъра на земеделските стопани до 30.09.2022 г. - края на стопанската 2021- 2022 г.</w:t>
      </w:r>
    </w:p>
    <w:p w14:paraId="261F0A51" w14:textId="46BDADDE" w:rsidR="003A1910" w:rsidRDefault="009C6567" w:rsidP="00016D5B">
      <w:pPr>
        <w:tabs>
          <w:tab w:val="left" w:pos="284"/>
        </w:tabs>
        <w:spacing w:line="276" w:lineRule="auto"/>
        <w:jc w:val="both"/>
        <w:rPr>
          <w:b/>
        </w:rPr>
      </w:pPr>
      <w:r>
        <w:rPr>
          <w:b/>
          <w:bCs/>
          <w:lang w:val="ru-RU"/>
        </w:rPr>
        <w:t>г</w:t>
      </w:r>
      <w:r w:rsidR="003A1910" w:rsidRPr="00D35D19">
        <w:rPr>
          <w:b/>
          <w:bCs/>
          <w:lang w:val="ru-RU"/>
        </w:rPr>
        <w:t>)</w:t>
      </w:r>
      <w:r w:rsidR="003A1910" w:rsidRPr="00D35D19">
        <w:rPr>
          <w:b/>
          <w:bCs/>
        </w:rPr>
        <w:t xml:space="preserve"> </w:t>
      </w:r>
      <w:r w:rsidR="006E461F" w:rsidRPr="00D35D19">
        <w:rPr>
          <w:b/>
          <w:bCs/>
        </w:rPr>
        <w:t>Т</w:t>
      </w:r>
      <w:r w:rsidR="003A1910" w:rsidRPr="00D35D19">
        <w:rPr>
          <w:b/>
          <w:bCs/>
        </w:rPr>
        <w:t xml:space="preserve">ютюнопроизводители </w:t>
      </w:r>
      <w:r w:rsidR="00AD20ED" w:rsidRPr="00D35D19">
        <w:rPr>
          <w:b/>
          <w:bCs/>
        </w:rPr>
        <w:t xml:space="preserve">се подпомагат </w:t>
      </w:r>
      <w:r w:rsidR="00020BA0" w:rsidRPr="00D35D19">
        <w:rPr>
          <w:b/>
          <w:bCs/>
        </w:rPr>
        <w:t>за</w:t>
      </w:r>
      <w:r w:rsidR="006B178C" w:rsidRPr="00D35D19">
        <w:rPr>
          <w:b/>
          <w:bCs/>
        </w:rPr>
        <w:t xml:space="preserve"> </w:t>
      </w:r>
      <w:r w:rsidR="00AD20ED" w:rsidRPr="00D35D19">
        <w:rPr>
          <w:b/>
          <w:bCs/>
        </w:rPr>
        <w:t xml:space="preserve">засети </w:t>
      </w:r>
      <w:r w:rsidR="008A19E2" w:rsidRPr="00D35D19">
        <w:rPr>
          <w:b/>
          <w:bCs/>
        </w:rPr>
        <w:t xml:space="preserve">площи </w:t>
      </w:r>
      <w:r w:rsidR="00AD20ED" w:rsidRPr="00D35D19">
        <w:rPr>
          <w:b/>
          <w:bCs/>
        </w:rPr>
        <w:t xml:space="preserve">с тютюн </w:t>
      </w:r>
      <w:r w:rsidR="006E461F" w:rsidRPr="00D35D19">
        <w:rPr>
          <w:b/>
        </w:rPr>
        <w:t>през 2022</w:t>
      </w:r>
      <w:r w:rsidR="00CE6E85" w:rsidRPr="00D35D19">
        <w:rPr>
          <w:b/>
        </w:rPr>
        <w:t xml:space="preserve"> </w:t>
      </w:r>
      <w:r w:rsidR="006E461F" w:rsidRPr="00D35D19">
        <w:rPr>
          <w:b/>
        </w:rPr>
        <w:t>г.</w:t>
      </w:r>
      <w:r w:rsidR="006E461F" w:rsidRPr="00D35D19">
        <w:t xml:space="preserve"> </w:t>
      </w:r>
      <w:r w:rsidR="000629A9" w:rsidRPr="00D70F1D">
        <w:t>Д</w:t>
      </w:r>
      <w:r w:rsidR="003F749C" w:rsidRPr="00D70F1D">
        <w:t xml:space="preserve">опустимите за подпомагане площи </w:t>
      </w:r>
      <w:r w:rsidR="00AD20ED" w:rsidRPr="00D70F1D">
        <w:t xml:space="preserve">с тютюн </w:t>
      </w:r>
      <w:r w:rsidR="003F749C" w:rsidRPr="00D70F1D">
        <w:t>се</w:t>
      </w:r>
      <w:r w:rsidR="000629A9" w:rsidRPr="00D70F1D">
        <w:t xml:space="preserve"> определят на база</w:t>
      </w:r>
      <w:r w:rsidR="003F749C" w:rsidRPr="00D70F1D">
        <w:t xml:space="preserve"> заявените площи по схемата за държавна помощ</w:t>
      </w:r>
      <w:r w:rsidR="00FD50B9" w:rsidRPr="00D70F1D">
        <w:t>,</w:t>
      </w:r>
      <w:r w:rsidR="003F749C" w:rsidRPr="00D70F1D">
        <w:t xml:space="preserve"> </w:t>
      </w:r>
      <w:r w:rsidR="000629A9" w:rsidRPr="00D70F1D">
        <w:t>но не повече от</w:t>
      </w:r>
      <w:r w:rsidR="003F749C" w:rsidRPr="00D70F1D">
        <w:t xml:space="preserve"> </w:t>
      </w:r>
      <w:r w:rsidR="003F749C" w:rsidRPr="00D35D19">
        <w:rPr>
          <w:b/>
        </w:rPr>
        <w:t xml:space="preserve">площите, вписани в Регистъра на тютюнопроизвадителите за </w:t>
      </w:r>
      <w:r w:rsidR="000629A9" w:rsidRPr="00D35D19">
        <w:rPr>
          <w:b/>
        </w:rPr>
        <w:t>2022 г.</w:t>
      </w:r>
    </w:p>
    <w:p w14:paraId="0FDB8EC9" w14:textId="31A801F6" w:rsidR="00CD2494" w:rsidRPr="001C4290" w:rsidRDefault="00CD2494" w:rsidP="00016D5B">
      <w:pPr>
        <w:tabs>
          <w:tab w:val="left" w:pos="284"/>
        </w:tabs>
        <w:spacing w:line="276" w:lineRule="auto"/>
        <w:jc w:val="both"/>
      </w:pPr>
      <w:r w:rsidRPr="00D410C3">
        <w:rPr>
          <w:b/>
        </w:rPr>
        <w:t>д)</w:t>
      </w:r>
      <w:r w:rsidRPr="00D410C3">
        <w:t xml:space="preserve"> Данните за допустимите за подпомагане площи по настоящата схема се определят въз основа на данните в ИСАК </w:t>
      </w:r>
      <w:r w:rsidRPr="00D35D19">
        <w:t>и/или посочените специфични условия в т. 4.3.</w:t>
      </w:r>
      <w:r w:rsidR="00284009" w:rsidRPr="00D35D19">
        <w:t>4</w:t>
      </w:r>
      <w:r w:rsidRPr="00D35D19">
        <w:t>.</w:t>
      </w:r>
      <w:r w:rsidR="001C4290">
        <w:rPr>
          <w:lang w:val="en-US"/>
        </w:rPr>
        <w:t xml:space="preserve"> </w:t>
      </w:r>
      <w:r w:rsidR="001C4290" w:rsidRPr="008E4400">
        <w:rPr>
          <w:b/>
        </w:rPr>
        <w:t>За кандидатите, заявили площи с ягоди оранжерийно производство и/или малини оранжерийно производство, допустимостта ще се определя след извършване на проверка на място</w:t>
      </w:r>
      <w:r w:rsidR="001C4290">
        <w:t xml:space="preserve">, съгласно т.3.4. на Раздел </w:t>
      </w:r>
      <w:r w:rsidR="001C4290">
        <w:rPr>
          <w:lang w:val="en-US"/>
        </w:rPr>
        <w:t>II от настоящите указания.</w:t>
      </w:r>
      <w:r w:rsidR="001C4290">
        <w:t xml:space="preserve"> </w:t>
      </w:r>
    </w:p>
    <w:p w14:paraId="5DBC0C40" w14:textId="77777777" w:rsidR="00A445F0" w:rsidRDefault="00A445F0" w:rsidP="00016D5B">
      <w:pPr>
        <w:tabs>
          <w:tab w:val="left" w:pos="284"/>
        </w:tabs>
        <w:spacing w:line="276" w:lineRule="auto"/>
        <w:jc w:val="both"/>
      </w:pPr>
    </w:p>
    <w:p w14:paraId="5112CD51" w14:textId="77777777" w:rsidR="00043712" w:rsidRPr="00DF1EF0" w:rsidRDefault="003B0BF1" w:rsidP="00D35D19">
      <w:pPr>
        <w:pStyle w:val="ListParagraph"/>
        <w:numPr>
          <w:ilvl w:val="0"/>
          <w:numId w:val="17"/>
        </w:numPr>
        <w:tabs>
          <w:tab w:val="center" w:pos="142"/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DF1EF0">
        <w:rPr>
          <w:b/>
        </w:rPr>
        <w:t xml:space="preserve">Срок на прилагане: </w:t>
      </w:r>
      <w:r w:rsidR="00C55375" w:rsidRPr="00DF1EF0">
        <w:rPr>
          <w:b/>
        </w:rPr>
        <w:t>Дата на въвеждане на схемата и продължителност на прилагане</w:t>
      </w:r>
    </w:p>
    <w:p w14:paraId="595B8B65" w14:textId="77777777" w:rsidR="00291A77" w:rsidRPr="00DF1EF0" w:rsidRDefault="00C55375" w:rsidP="00D35D19">
      <w:pPr>
        <w:tabs>
          <w:tab w:val="left" w:pos="284"/>
        </w:tabs>
        <w:spacing w:line="276" w:lineRule="auto"/>
        <w:jc w:val="both"/>
      </w:pPr>
      <w:r w:rsidRPr="00DF1EF0">
        <w:t>П</w:t>
      </w:r>
      <w:r w:rsidR="00291A77" w:rsidRPr="00DF1EF0">
        <w:t xml:space="preserve">омощта се прилага след постановяване на положително решение на Европейската комисия за съвместимост с правилата в областта на държавните помощи. </w:t>
      </w:r>
    </w:p>
    <w:p w14:paraId="27FF7BE8" w14:textId="77777777" w:rsidR="006C4B4A" w:rsidRPr="00DF1EF0" w:rsidRDefault="00C55375" w:rsidP="00D35D19">
      <w:pPr>
        <w:tabs>
          <w:tab w:val="left" w:pos="284"/>
        </w:tabs>
        <w:spacing w:line="276" w:lineRule="auto"/>
        <w:jc w:val="both"/>
      </w:pPr>
      <w:r w:rsidRPr="00DF1EF0">
        <w:t>П</w:t>
      </w:r>
      <w:r w:rsidR="00F73209" w:rsidRPr="00DF1EF0">
        <w:t xml:space="preserve">омощта </w:t>
      </w:r>
      <w:r w:rsidRPr="00DF1EF0">
        <w:t xml:space="preserve">се прилага </w:t>
      </w:r>
      <w:r w:rsidR="0077334F" w:rsidRPr="00F40256">
        <w:t xml:space="preserve">от датата на решението </w:t>
      </w:r>
      <w:r w:rsidR="0077334F" w:rsidRPr="00DF1EF0">
        <w:t>на Европейската комисия</w:t>
      </w:r>
      <w:r w:rsidR="0077334F">
        <w:t xml:space="preserve"> </w:t>
      </w:r>
      <w:r w:rsidR="00F61D1A" w:rsidRPr="00AD0030">
        <w:t>–</w:t>
      </w:r>
      <w:r w:rsidR="0077334F" w:rsidRPr="00AD0030">
        <w:t xml:space="preserve"> </w:t>
      </w:r>
      <w:r w:rsidR="00F61D1A" w:rsidRPr="00D35D19">
        <w:t>17.08</w:t>
      </w:r>
      <w:r w:rsidR="0077334F" w:rsidRPr="00D35D19">
        <w:t>.2022</w:t>
      </w:r>
      <w:r w:rsidR="0077334F" w:rsidRPr="00AD0030">
        <w:t xml:space="preserve"> г.</w:t>
      </w:r>
      <w:r w:rsidR="0077334F">
        <w:t xml:space="preserve"> </w:t>
      </w:r>
      <w:r w:rsidRPr="00DF1EF0">
        <w:t>до 31</w:t>
      </w:r>
      <w:r w:rsidR="006967B6" w:rsidRPr="00DF1EF0">
        <w:t>.</w:t>
      </w:r>
      <w:r w:rsidRPr="00DF1EF0">
        <w:t>12</w:t>
      </w:r>
      <w:r w:rsidR="00AB5DFC" w:rsidRPr="00DF1EF0">
        <w:t>.2022</w:t>
      </w:r>
      <w:r w:rsidR="00291A77" w:rsidRPr="00DF1EF0">
        <w:t xml:space="preserve"> г. </w:t>
      </w:r>
    </w:p>
    <w:p w14:paraId="0F41416F" w14:textId="77777777" w:rsidR="00C912B2" w:rsidRPr="00DF1EF0" w:rsidRDefault="00C912B2" w:rsidP="00D35D19">
      <w:pPr>
        <w:tabs>
          <w:tab w:val="left" w:pos="284"/>
        </w:tabs>
        <w:spacing w:line="276" w:lineRule="auto"/>
        <w:jc w:val="both"/>
      </w:pPr>
    </w:p>
    <w:p w14:paraId="5578041B" w14:textId="77777777" w:rsidR="00043712" w:rsidRPr="00DF1EF0" w:rsidRDefault="003B0BF1" w:rsidP="00D35D19">
      <w:pPr>
        <w:pStyle w:val="ListParagraph"/>
        <w:numPr>
          <w:ilvl w:val="0"/>
          <w:numId w:val="17"/>
        </w:numPr>
        <w:tabs>
          <w:tab w:val="center" w:pos="142"/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DF1EF0">
        <w:rPr>
          <w:b/>
        </w:rPr>
        <w:t xml:space="preserve">Максимален интензитет на помощта: </w:t>
      </w:r>
    </w:p>
    <w:p w14:paraId="78427644" w14:textId="77777777" w:rsidR="00A22835" w:rsidRPr="00DF1EF0" w:rsidRDefault="00A4634C" w:rsidP="00D35D19">
      <w:pPr>
        <w:pStyle w:val="ListParagraph"/>
        <w:tabs>
          <w:tab w:val="left" w:pos="284"/>
        </w:tabs>
        <w:spacing w:line="276" w:lineRule="auto"/>
        <w:ind w:left="0"/>
        <w:jc w:val="both"/>
        <w:rPr>
          <w:iCs/>
        </w:rPr>
      </w:pPr>
      <w:r w:rsidRPr="00DF1EF0">
        <w:rPr>
          <w:iCs/>
        </w:rPr>
        <w:t>Съгласно т</w:t>
      </w:r>
      <w:r w:rsidR="000E2B6E" w:rsidRPr="00DF1EF0">
        <w:rPr>
          <w:iCs/>
        </w:rPr>
        <w:t>очка 42</w:t>
      </w:r>
      <w:r w:rsidR="00023899" w:rsidRPr="00DF1EF0">
        <w:rPr>
          <w:iCs/>
        </w:rPr>
        <w:t xml:space="preserve">, буква а) </w:t>
      </w:r>
      <w:r w:rsidRPr="00DF1EF0">
        <w:rPr>
          <w:iCs/>
        </w:rPr>
        <w:t xml:space="preserve">от </w:t>
      </w:r>
      <w:r w:rsidR="000E2B6E" w:rsidRPr="00DF1EF0">
        <w:rPr>
          <w:iCs/>
        </w:rPr>
        <w:t>Кризисната</w:t>
      </w:r>
      <w:r w:rsidRPr="00DF1EF0">
        <w:rPr>
          <w:iCs/>
        </w:rPr>
        <w:t xml:space="preserve"> рамка </w:t>
      </w:r>
      <w:r w:rsidR="008877B4" w:rsidRPr="00DF1EF0">
        <w:rPr>
          <w:iCs/>
        </w:rPr>
        <w:t>–</w:t>
      </w:r>
      <w:r w:rsidR="00AB4258" w:rsidRPr="00DF1EF0">
        <w:rPr>
          <w:iCs/>
        </w:rPr>
        <w:t xml:space="preserve"> </w:t>
      </w:r>
      <w:r w:rsidRPr="0077334F">
        <w:rPr>
          <w:b/>
          <w:iCs/>
        </w:rPr>
        <w:t>д</w:t>
      </w:r>
      <w:r w:rsidR="001B7B37" w:rsidRPr="0077334F">
        <w:rPr>
          <w:b/>
          <w:iCs/>
        </w:rPr>
        <w:t>о</w:t>
      </w:r>
      <w:r w:rsidR="00D62836" w:rsidRPr="0077334F">
        <w:rPr>
          <w:b/>
          <w:iCs/>
        </w:rPr>
        <w:t xml:space="preserve"> 62</w:t>
      </w:r>
      <w:r w:rsidR="006967B6" w:rsidRPr="0077334F">
        <w:rPr>
          <w:b/>
          <w:iCs/>
        </w:rPr>
        <w:t xml:space="preserve"> 000</w:t>
      </w:r>
      <w:r w:rsidR="009D61CA" w:rsidRPr="0077334F">
        <w:rPr>
          <w:b/>
          <w:iCs/>
        </w:rPr>
        <w:t xml:space="preserve"> </w:t>
      </w:r>
      <w:r w:rsidR="00920F5F" w:rsidRPr="0077334F">
        <w:rPr>
          <w:b/>
          <w:iCs/>
        </w:rPr>
        <w:t>евро (</w:t>
      </w:r>
      <w:r w:rsidR="00E61625" w:rsidRPr="0077334F">
        <w:rPr>
          <w:b/>
          <w:iCs/>
        </w:rPr>
        <w:t xml:space="preserve">121 261 </w:t>
      </w:r>
      <w:r w:rsidR="006A7E17" w:rsidRPr="0077334F">
        <w:rPr>
          <w:b/>
          <w:iCs/>
        </w:rPr>
        <w:t>лв.</w:t>
      </w:r>
      <w:r w:rsidR="006967B6" w:rsidRPr="0077334F">
        <w:rPr>
          <w:b/>
          <w:iCs/>
        </w:rPr>
        <w:t>)</w:t>
      </w:r>
      <w:r w:rsidR="009D61CA" w:rsidRPr="0077334F">
        <w:rPr>
          <w:b/>
          <w:iCs/>
        </w:rPr>
        <w:t xml:space="preserve"> </w:t>
      </w:r>
      <w:r w:rsidR="009D61CA" w:rsidRPr="00DF1EF0">
        <w:rPr>
          <w:iCs/>
        </w:rPr>
        <w:t>на предприятие с дейност в първичното производство на селскостопански продукти.</w:t>
      </w:r>
    </w:p>
    <w:p w14:paraId="28C01593" w14:textId="77777777" w:rsidR="00B23EB8" w:rsidRPr="00DF1EF0" w:rsidRDefault="00B23EB8" w:rsidP="00D35D19">
      <w:pPr>
        <w:tabs>
          <w:tab w:val="left" w:pos="284"/>
        </w:tabs>
        <w:spacing w:line="276" w:lineRule="auto"/>
        <w:ind w:firstLine="708"/>
        <w:jc w:val="both"/>
        <w:rPr>
          <w:b/>
        </w:rPr>
      </w:pPr>
    </w:p>
    <w:p w14:paraId="6C088071" w14:textId="77777777" w:rsidR="00043712" w:rsidRPr="00DF1EF0" w:rsidRDefault="003E297F" w:rsidP="00D35D19">
      <w:pPr>
        <w:pStyle w:val="ListParagraph"/>
        <w:numPr>
          <w:ilvl w:val="0"/>
          <w:numId w:val="17"/>
        </w:numPr>
        <w:tabs>
          <w:tab w:val="center" w:pos="142"/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DF1EF0">
        <w:rPr>
          <w:b/>
        </w:rPr>
        <w:t xml:space="preserve">Бюджет по схемата </w:t>
      </w:r>
    </w:p>
    <w:p w14:paraId="1D34594D" w14:textId="77777777" w:rsidR="00C62650" w:rsidRPr="00016D5B" w:rsidRDefault="00C62650" w:rsidP="00CD2494">
      <w:pPr>
        <w:tabs>
          <w:tab w:val="left" w:pos="0"/>
        </w:tabs>
        <w:spacing w:line="276" w:lineRule="auto"/>
        <w:jc w:val="both"/>
        <w:rPr>
          <w:b/>
          <w:bCs/>
        </w:rPr>
      </w:pPr>
      <w:r w:rsidRPr="00DF1EF0">
        <w:rPr>
          <w:bCs/>
        </w:rPr>
        <w:t xml:space="preserve">Бюджетът на помощта е в размер на </w:t>
      </w:r>
      <w:r w:rsidR="0043522C" w:rsidRPr="00016D5B">
        <w:rPr>
          <w:b/>
          <w:bCs/>
        </w:rPr>
        <w:t>426</w:t>
      </w:r>
      <w:r w:rsidR="00E61625" w:rsidRPr="00016D5B">
        <w:rPr>
          <w:b/>
          <w:bCs/>
        </w:rPr>
        <w:t> 000 000</w:t>
      </w:r>
      <w:r w:rsidRPr="00016D5B">
        <w:rPr>
          <w:b/>
          <w:bCs/>
        </w:rPr>
        <w:t xml:space="preserve"> лв.</w:t>
      </w:r>
    </w:p>
    <w:p w14:paraId="7C52A853" w14:textId="77777777" w:rsidR="00C62650" w:rsidRPr="00DF1EF0" w:rsidRDefault="00C62650" w:rsidP="00CD2494">
      <w:pPr>
        <w:tabs>
          <w:tab w:val="left" w:pos="0"/>
        </w:tabs>
        <w:spacing w:line="276" w:lineRule="auto"/>
        <w:jc w:val="both"/>
        <w:rPr>
          <w:bCs/>
        </w:rPr>
      </w:pPr>
      <w:r w:rsidRPr="00DF1EF0">
        <w:rPr>
          <w:bCs/>
        </w:rPr>
        <w:t>Бюджетът по помощта е разпределен в следните направления:</w:t>
      </w:r>
    </w:p>
    <w:p w14:paraId="0A1071B1" w14:textId="019075B5" w:rsidR="00C62650" w:rsidRPr="00DF1EF0" w:rsidRDefault="00C62650" w:rsidP="00016D5B">
      <w:pPr>
        <w:pStyle w:val="ListParagraph"/>
        <w:numPr>
          <w:ilvl w:val="0"/>
          <w:numId w:val="22"/>
        </w:numPr>
        <w:tabs>
          <w:tab w:val="center" w:pos="284"/>
        </w:tabs>
        <w:spacing w:line="276" w:lineRule="auto"/>
        <w:ind w:left="0" w:right="-28" w:firstLine="0"/>
        <w:jc w:val="both"/>
      </w:pPr>
      <w:r w:rsidRPr="00DF1EF0">
        <w:t xml:space="preserve">Едри и дребни преживни животни, </w:t>
      </w:r>
      <w:r w:rsidR="0043522C" w:rsidRPr="00DF1EF0">
        <w:t xml:space="preserve">коне и </w:t>
      </w:r>
      <w:r w:rsidRPr="00DF1EF0">
        <w:t>пчелни семейства –</w:t>
      </w:r>
      <w:r w:rsidR="00E61625" w:rsidRPr="00DF1EF0">
        <w:t xml:space="preserve"> </w:t>
      </w:r>
      <w:r w:rsidR="0043522C" w:rsidRPr="00CD2494">
        <w:rPr>
          <w:b/>
        </w:rPr>
        <w:t>204</w:t>
      </w:r>
      <w:r w:rsidR="002A0684" w:rsidRPr="00CD2494">
        <w:rPr>
          <w:b/>
        </w:rPr>
        <w:t> 00</w:t>
      </w:r>
      <w:r w:rsidR="00E61625" w:rsidRPr="00CD2494">
        <w:rPr>
          <w:b/>
        </w:rPr>
        <w:t>0 000</w:t>
      </w:r>
      <w:r w:rsidRPr="00CD2494">
        <w:rPr>
          <w:b/>
        </w:rPr>
        <w:t xml:space="preserve"> лв.</w:t>
      </w:r>
      <w:r w:rsidRPr="00DF1EF0">
        <w:t>;</w:t>
      </w:r>
    </w:p>
    <w:p w14:paraId="33E63864" w14:textId="77777777" w:rsidR="00C62650" w:rsidRPr="00DF1EF0" w:rsidRDefault="00162112" w:rsidP="00016D5B">
      <w:pPr>
        <w:pStyle w:val="ListParagraph"/>
        <w:numPr>
          <w:ilvl w:val="0"/>
          <w:numId w:val="22"/>
        </w:numPr>
        <w:tabs>
          <w:tab w:val="center" w:pos="284"/>
        </w:tabs>
        <w:spacing w:line="276" w:lineRule="auto"/>
        <w:ind w:left="0" w:right="-28" w:firstLine="0"/>
        <w:jc w:val="both"/>
      </w:pPr>
      <w:r w:rsidRPr="00DF1EF0">
        <w:t xml:space="preserve">Плодове и зеленчуци (ябълки, круши, кайсии/зарзали, праскови/нектарини, череши, вишни, ягоди полски, малини полски, сливи, десертно грозде, домати полски, краставици полски, корнишони, патладжан, пипер полски, домати оранжерийни, краставици оранжерийни, пипер оранжериен, </w:t>
      </w:r>
      <w:r w:rsidRPr="00F72806">
        <w:t>ягоди оранжерийни, малини оранжерийни,</w:t>
      </w:r>
      <w:r w:rsidRPr="00DF1EF0">
        <w:t xml:space="preserve"> картофи, лук, чесън, моркови, зеле, дини и пъпеши), маслодайна роза, ориз, винени лозя, </w:t>
      </w:r>
      <w:r w:rsidRPr="00DF1EF0">
        <w:lastRenderedPageBreak/>
        <w:t>черупкови плодове (орехи, бадеми и лешници), салати и м</w:t>
      </w:r>
      <w:r w:rsidR="00841351" w:rsidRPr="00DF1EF0">
        <w:t>арули, бамя, тиквички и тютюн</w:t>
      </w:r>
      <w:r w:rsidRPr="00DF1EF0">
        <w:t xml:space="preserve"> </w:t>
      </w:r>
      <w:r w:rsidR="00C62650" w:rsidRPr="00DF1EF0">
        <w:t xml:space="preserve">– </w:t>
      </w:r>
      <w:r w:rsidR="002A0684" w:rsidRPr="00CD2494">
        <w:rPr>
          <w:b/>
        </w:rPr>
        <w:t>222 </w:t>
      </w:r>
      <w:r w:rsidR="00E61625" w:rsidRPr="00CD2494">
        <w:rPr>
          <w:b/>
        </w:rPr>
        <w:t>000 000</w:t>
      </w:r>
      <w:r w:rsidR="00C62650" w:rsidRPr="00CD2494">
        <w:rPr>
          <w:b/>
        </w:rPr>
        <w:t xml:space="preserve"> лв.</w:t>
      </w:r>
    </w:p>
    <w:p w14:paraId="220E2ACC" w14:textId="77777777" w:rsidR="003E297F" w:rsidRPr="00DF1EF0" w:rsidRDefault="00007BAB" w:rsidP="00016D5B">
      <w:pPr>
        <w:tabs>
          <w:tab w:val="center" w:pos="284"/>
        </w:tabs>
        <w:spacing w:line="276" w:lineRule="auto"/>
        <w:jc w:val="both"/>
      </w:pPr>
      <w:r w:rsidRPr="00DF1EF0">
        <w:t>Б</w:t>
      </w:r>
      <w:r w:rsidR="009D61CA" w:rsidRPr="00DF1EF0">
        <w:t>юджет</w:t>
      </w:r>
      <w:r w:rsidRPr="00DF1EF0">
        <w:t>ът</w:t>
      </w:r>
      <w:r w:rsidR="009D61CA" w:rsidRPr="00DF1EF0">
        <w:t xml:space="preserve"> на помощта се утвърждава</w:t>
      </w:r>
      <w:r w:rsidR="00470DEF" w:rsidRPr="00DF1EF0">
        <w:t xml:space="preserve"> с решение на УС на ДФ „Земеделие“.</w:t>
      </w:r>
    </w:p>
    <w:p w14:paraId="148C9F1E" w14:textId="77777777" w:rsidR="00E0671D" w:rsidRPr="00DF1EF0" w:rsidRDefault="00E0671D" w:rsidP="00CD2494">
      <w:pPr>
        <w:tabs>
          <w:tab w:val="center" w:pos="142"/>
        </w:tabs>
        <w:spacing w:line="276" w:lineRule="auto"/>
        <w:ind w:right="-28"/>
        <w:jc w:val="both"/>
      </w:pPr>
    </w:p>
    <w:p w14:paraId="71C0EE8E" w14:textId="77777777" w:rsidR="00043712" w:rsidRPr="00DF1EF0" w:rsidRDefault="00B23EB8" w:rsidP="00CD2494">
      <w:pPr>
        <w:pStyle w:val="ListParagraph"/>
        <w:numPr>
          <w:ilvl w:val="0"/>
          <w:numId w:val="17"/>
        </w:numPr>
        <w:tabs>
          <w:tab w:val="center" w:pos="142"/>
        </w:tabs>
        <w:spacing w:line="276" w:lineRule="auto"/>
        <w:ind w:left="0" w:right="-28" w:firstLine="0"/>
        <w:jc w:val="both"/>
        <w:rPr>
          <w:b/>
        </w:rPr>
      </w:pPr>
      <w:r w:rsidRPr="00DF1EF0">
        <w:rPr>
          <w:b/>
        </w:rPr>
        <w:t xml:space="preserve">Приемливи разходи </w:t>
      </w:r>
    </w:p>
    <w:p w14:paraId="5B157146" w14:textId="77777777" w:rsidR="006C3C93" w:rsidRPr="002C541D" w:rsidRDefault="006C3C93" w:rsidP="006C3C93">
      <w:pPr>
        <w:spacing w:line="276" w:lineRule="auto"/>
        <w:jc w:val="both"/>
        <w:rPr>
          <w:i/>
        </w:rPr>
      </w:pPr>
      <w:r w:rsidRPr="00F40256">
        <w:rPr>
          <w:b/>
        </w:rPr>
        <w:t>8.1.</w:t>
      </w:r>
      <w:r w:rsidRPr="00F40256">
        <w:t xml:space="preserve"> За определяне размера на помощта, са взети предвид част от разходите, свързани с производство на първична сел</w:t>
      </w:r>
      <w:r>
        <w:t xml:space="preserve">скостопанска продукция. Помощта </w:t>
      </w:r>
      <w:r w:rsidRPr="00F40256">
        <w:t>се изчислява на база определени ставки по направление и видове животни/култури</w:t>
      </w:r>
      <w:r w:rsidRPr="002C541D">
        <w:rPr>
          <w:i/>
        </w:rPr>
        <w:t>.</w:t>
      </w:r>
    </w:p>
    <w:p w14:paraId="60A763E4" w14:textId="77777777" w:rsidR="006C3C93" w:rsidRDefault="00DB0CBC" w:rsidP="00D410C3">
      <w:pPr>
        <w:spacing w:line="276" w:lineRule="auto"/>
        <w:jc w:val="both"/>
        <w:rPr>
          <w:b/>
        </w:rPr>
      </w:pPr>
      <w:r w:rsidRPr="00DF1EF0">
        <w:rPr>
          <w:bCs/>
        </w:rPr>
        <w:t xml:space="preserve">Помощта </w:t>
      </w:r>
      <w:r w:rsidR="007E2881" w:rsidRPr="00DF1EF0">
        <w:rPr>
          <w:bCs/>
        </w:rPr>
        <w:t>покрива част от общото увеличение на производствените разходи</w:t>
      </w:r>
      <w:r w:rsidR="00870AC9" w:rsidRPr="00DF1EF0">
        <w:rPr>
          <w:bCs/>
        </w:rPr>
        <w:t>.</w:t>
      </w:r>
      <w:r w:rsidR="006C3C93" w:rsidRPr="00F40256">
        <w:rPr>
          <w:b/>
        </w:rPr>
        <w:tab/>
      </w:r>
    </w:p>
    <w:p w14:paraId="10B01D63" w14:textId="77777777" w:rsidR="006C3C93" w:rsidRPr="003A1910" w:rsidRDefault="006C3C93" w:rsidP="00D410C3">
      <w:pPr>
        <w:tabs>
          <w:tab w:val="left" w:pos="426"/>
        </w:tabs>
        <w:spacing w:line="276" w:lineRule="auto"/>
        <w:jc w:val="both"/>
        <w:rPr>
          <w:b/>
        </w:rPr>
      </w:pPr>
      <w:r w:rsidRPr="003A1910">
        <w:rPr>
          <w:b/>
        </w:rPr>
        <w:t xml:space="preserve">8.2. Размер на помощта за едно животно ЕПЖ, ДПЖ: </w:t>
      </w:r>
    </w:p>
    <w:p w14:paraId="4F642698" w14:textId="77777777" w:rsidR="006C3C93" w:rsidRPr="00DC00BC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DC00BC">
        <w:t>млечни крави под селекционен контрол –</w:t>
      </w:r>
      <w:r w:rsidR="00D457C4">
        <w:t xml:space="preserve"> 468 лв.</w:t>
      </w:r>
    </w:p>
    <w:p w14:paraId="502987EF" w14:textId="77777777" w:rsidR="006C3C93" w:rsidRPr="00DC00BC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DC00BC">
        <w:t>млечни крави –</w:t>
      </w:r>
      <w:r w:rsidR="00D457C4">
        <w:t xml:space="preserve"> 371 лв.</w:t>
      </w:r>
    </w:p>
    <w:p w14:paraId="6450B92F" w14:textId="77777777" w:rsidR="006C3C93" w:rsidRPr="00DC00BC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DC00BC">
        <w:t>млечни крави в планински райони –</w:t>
      </w:r>
      <w:r w:rsidR="00D457C4">
        <w:t xml:space="preserve"> 371 лв.</w:t>
      </w:r>
    </w:p>
    <w:p w14:paraId="07DD265B" w14:textId="77777777" w:rsidR="006C3C93" w:rsidRPr="00DC00BC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DC00BC">
        <w:t>месодайни крави и/или юници –</w:t>
      </w:r>
      <w:r w:rsidR="00D457C4">
        <w:t xml:space="preserve"> 323 лв.</w:t>
      </w:r>
    </w:p>
    <w:p w14:paraId="4A152236" w14:textId="77777777" w:rsidR="006C3C93" w:rsidRPr="003A1910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DC00BC">
        <w:t xml:space="preserve">месодайни крави под селекционен контрол – </w:t>
      </w:r>
      <w:r w:rsidR="00D457C4">
        <w:t>396 лв.</w:t>
      </w:r>
    </w:p>
    <w:p w14:paraId="27CE5174" w14:textId="38E62274" w:rsidR="006C3C93" w:rsidRPr="003A1910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3A1910">
        <w:t>биволи –</w:t>
      </w:r>
      <w:r w:rsidR="00D457C4">
        <w:t xml:space="preserve"> 420 </w:t>
      </w:r>
      <w:r w:rsidRPr="003A1910">
        <w:t xml:space="preserve">лв.; </w:t>
      </w:r>
    </w:p>
    <w:p w14:paraId="31178ED5" w14:textId="77777777" w:rsidR="006C3C93" w:rsidRPr="003A1910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3A1910">
        <w:t>овце-майки и/или кози-майки под селекционен контрол –</w:t>
      </w:r>
      <w:r w:rsidR="00D457C4">
        <w:t xml:space="preserve"> 66 лв.</w:t>
      </w:r>
    </w:p>
    <w:p w14:paraId="6FCF43FD" w14:textId="77777777" w:rsidR="006C3C93" w:rsidRPr="003A1910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3A1910">
        <w:t>овце майки и/или кози майки в планински райони –</w:t>
      </w:r>
      <w:r w:rsidR="00D457C4">
        <w:t xml:space="preserve"> 50 лв.</w:t>
      </w:r>
    </w:p>
    <w:p w14:paraId="7D702D1A" w14:textId="1E005F2C" w:rsidR="006C3C93" w:rsidRPr="003A1910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3A1910">
        <w:t>овце майки и/или кози майки, за животните по Преходна национална помощ за овце-майки и/или кози-майки, обвърза</w:t>
      </w:r>
      <w:r w:rsidR="003A1910" w:rsidRPr="00D410C3">
        <w:t xml:space="preserve">на с производството (ПНДЖ 3) – </w:t>
      </w:r>
      <w:r w:rsidR="00D457C4">
        <w:t>50 лв.</w:t>
      </w:r>
    </w:p>
    <w:p w14:paraId="537F49BC" w14:textId="77777777" w:rsidR="006C3C93" w:rsidRPr="00DC00BC" w:rsidRDefault="006C3C93" w:rsidP="002B7077">
      <w:pPr>
        <w:tabs>
          <w:tab w:val="center" w:pos="142"/>
          <w:tab w:val="left" w:pos="426"/>
          <w:tab w:val="left" w:pos="993"/>
        </w:tabs>
        <w:spacing w:line="276" w:lineRule="auto"/>
        <w:ind w:right="-28"/>
        <w:jc w:val="both"/>
      </w:pPr>
    </w:p>
    <w:p w14:paraId="553CA4E9" w14:textId="37BF171A" w:rsidR="003A1910" w:rsidRDefault="003A1910" w:rsidP="002B7077">
      <w:pPr>
        <w:tabs>
          <w:tab w:val="left" w:pos="0"/>
          <w:tab w:val="center" w:pos="142"/>
        </w:tabs>
        <w:spacing w:line="276" w:lineRule="auto"/>
        <w:ind w:right="-28"/>
        <w:jc w:val="both"/>
        <w:rPr>
          <w:b/>
        </w:rPr>
      </w:pPr>
      <w:r w:rsidRPr="00D410C3">
        <w:rPr>
          <w:b/>
        </w:rPr>
        <w:t>8.3. Размер на помощта за</w:t>
      </w:r>
      <w:r>
        <w:rPr>
          <w:b/>
        </w:rPr>
        <w:t xml:space="preserve"> </w:t>
      </w:r>
      <w:r w:rsidR="007E0F54">
        <w:rPr>
          <w:b/>
        </w:rPr>
        <w:t>едно животно под селекционен контрол</w:t>
      </w:r>
      <w:r>
        <w:rPr>
          <w:b/>
        </w:rPr>
        <w:t>:</w:t>
      </w:r>
    </w:p>
    <w:p w14:paraId="128F62E7" w14:textId="45D6AF58" w:rsidR="00DC00BC" w:rsidRDefault="00DC00BC" w:rsidP="00D410C3">
      <w:pPr>
        <w:pStyle w:val="ListParagraph"/>
        <w:numPr>
          <w:ilvl w:val="0"/>
          <w:numId w:val="24"/>
        </w:numPr>
        <w:tabs>
          <w:tab w:val="left" w:pos="0"/>
          <w:tab w:val="center" w:pos="142"/>
        </w:tabs>
        <w:spacing w:line="276" w:lineRule="auto"/>
        <w:ind w:right="-28" w:hanging="720"/>
        <w:jc w:val="both"/>
      </w:pPr>
      <w:r w:rsidRPr="00D410C3">
        <w:t xml:space="preserve"> коне</w:t>
      </w:r>
      <w:r w:rsidR="007E0F54">
        <w:t xml:space="preserve"> -</w:t>
      </w:r>
      <w:r w:rsidR="00D457C4">
        <w:t xml:space="preserve"> 100 лв.</w:t>
      </w:r>
    </w:p>
    <w:p w14:paraId="21D1ECBF" w14:textId="77777777" w:rsidR="00DC00BC" w:rsidRPr="00DC00BC" w:rsidRDefault="00DC00BC" w:rsidP="00D410C3">
      <w:pPr>
        <w:pStyle w:val="ListParagraph"/>
        <w:tabs>
          <w:tab w:val="left" w:pos="0"/>
          <w:tab w:val="center" w:pos="142"/>
        </w:tabs>
        <w:spacing w:line="276" w:lineRule="auto"/>
        <w:ind w:right="-28"/>
        <w:jc w:val="both"/>
      </w:pPr>
    </w:p>
    <w:p w14:paraId="0D74110A" w14:textId="77777777" w:rsidR="006C3C93" w:rsidRPr="003A1910" w:rsidRDefault="006C3C93" w:rsidP="002B7077">
      <w:pPr>
        <w:tabs>
          <w:tab w:val="left" w:pos="0"/>
          <w:tab w:val="center" w:pos="142"/>
        </w:tabs>
        <w:spacing w:line="276" w:lineRule="auto"/>
        <w:ind w:right="-28"/>
        <w:jc w:val="both"/>
        <w:rPr>
          <w:b/>
        </w:rPr>
      </w:pPr>
      <w:r w:rsidRPr="003A1910">
        <w:rPr>
          <w:b/>
        </w:rPr>
        <w:t>8</w:t>
      </w:r>
      <w:r w:rsidR="00DC00BC">
        <w:rPr>
          <w:b/>
        </w:rPr>
        <w:t>.4</w:t>
      </w:r>
      <w:r w:rsidRPr="003A1910">
        <w:rPr>
          <w:b/>
        </w:rPr>
        <w:t>. Размер на помощта за едно пчелно семейство:</w:t>
      </w:r>
    </w:p>
    <w:p w14:paraId="38BE6235" w14:textId="77777777" w:rsidR="006C3C93" w:rsidRPr="00DC00BC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DC00BC">
        <w:t>пчелно семейство –</w:t>
      </w:r>
      <w:r w:rsidR="00D457C4">
        <w:t xml:space="preserve"> 20 лв.</w:t>
      </w:r>
    </w:p>
    <w:p w14:paraId="7ACA6038" w14:textId="77777777" w:rsidR="006C3C93" w:rsidRPr="00DC00BC" w:rsidRDefault="006C3C93" w:rsidP="002B7077">
      <w:pPr>
        <w:tabs>
          <w:tab w:val="center" w:pos="142"/>
          <w:tab w:val="left" w:pos="426"/>
        </w:tabs>
        <w:spacing w:line="276" w:lineRule="auto"/>
        <w:ind w:right="-28"/>
        <w:jc w:val="both"/>
      </w:pPr>
    </w:p>
    <w:p w14:paraId="40DA43CC" w14:textId="77777777" w:rsidR="006C3C93" w:rsidRPr="00DC00BC" w:rsidRDefault="006C3C93" w:rsidP="002B7077">
      <w:pPr>
        <w:tabs>
          <w:tab w:val="center" w:pos="142"/>
          <w:tab w:val="left" w:pos="426"/>
        </w:tabs>
        <w:spacing w:line="276" w:lineRule="auto"/>
        <w:ind w:right="-28"/>
        <w:jc w:val="both"/>
        <w:rPr>
          <w:b/>
        </w:rPr>
      </w:pPr>
      <w:r w:rsidRPr="00DC00BC">
        <w:rPr>
          <w:b/>
        </w:rPr>
        <w:t>8.</w:t>
      </w:r>
      <w:r w:rsidR="00DC00BC">
        <w:rPr>
          <w:b/>
        </w:rPr>
        <w:t>5</w:t>
      </w:r>
      <w:r w:rsidRPr="00DC00BC">
        <w:rPr>
          <w:b/>
        </w:rPr>
        <w:t>. Размер на помощта за плодове и зеленчуци</w:t>
      </w:r>
      <w:r w:rsidR="00DC00BC">
        <w:rPr>
          <w:b/>
        </w:rPr>
        <w:t xml:space="preserve">, </w:t>
      </w:r>
      <w:r w:rsidR="00DC00BC" w:rsidRPr="00DC00BC">
        <w:rPr>
          <w:b/>
        </w:rPr>
        <w:t>винени лозя, маслодайна роза, ориз, черупкови плодове (ор</w:t>
      </w:r>
      <w:r w:rsidR="00DC00BC">
        <w:rPr>
          <w:b/>
        </w:rPr>
        <w:t>ехи, бадеми и лешници), салати,</w:t>
      </w:r>
      <w:r w:rsidR="00DC00BC" w:rsidRPr="00DC00BC">
        <w:rPr>
          <w:b/>
        </w:rPr>
        <w:t xml:space="preserve"> марули, бамя, тиквички и тютюн</w:t>
      </w:r>
      <w:r w:rsidRPr="00DC00BC">
        <w:rPr>
          <w:b/>
        </w:rPr>
        <w:t>:</w:t>
      </w:r>
    </w:p>
    <w:p w14:paraId="1067C1E7" w14:textId="77777777" w:rsidR="006C3C93" w:rsidRPr="00DC00BC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DC00BC">
        <w:t>ябълки, круши, кайсии/зарзали, праскови/нектарини, череши/вишни, ягоди, малини –</w:t>
      </w:r>
      <w:r w:rsidR="00D457C4">
        <w:t xml:space="preserve"> 2 779</w:t>
      </w:r>
      <w:r w:rsidRPr="00DC00BC">
        <w:t> лв./ха;</w:t>
      </w:r>
    </w:p>
    <w:p w14:paraId="778677C2" w14:textId="77777777" w:rsidR="006C3C93" w:rsidRPr="00DC00BC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DC00BC">
        <w:t>сливи и десертно грозде –</w:t>
      </w:r>
      <w:r w:rsidR="00D457C4">
        <w:t xml:space="preserve"> 2 779 </w:t>
      </w:r>
      <w:r w:rsidRPr="00DC00BC">
        <w:t>лв./ха;</w:t>
      </w:r>
    </w:p>
    <w:p w14:paraId="7CAD3A32" w14:textId="77777777" w:rsidR="006C3C93" w:rsidRPr="00DC00BC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DC00BC">
        <w:t>домати полски, краставици полски, корнишони, патладжан  –</w:t>
      </w:r>
      <w:r w:rsidR="00D457C4">
        <w:t xml:space="preserve"> 2 880 </w:t>
      </w:r>
      <w:r w:rsidRPr="00DC00BC">
        <w:t>лв./ха;</w:t>
      </w:r>
    </w:p>
    <w:p w14:paraId="1C9E7F96" w14:textId="77777777" w:rsidR="006C3C93" w:rsidRPr="00DC00BC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DC00BC">
        <w:t>пипер полски –</w:t>
      </w:r>
      <w:r w:rsidR="00D457C4">
        <w:t xml:space="preserve"> 3 673 </w:t>
      </w:r>
      <w:r w:rsidRPr="00DC00BC">
        <w:t>лв./ха;</w:t>
      </w:r>
    </w:p>
    <w:p w14:paraId="079154DE" w14:textId="77777777" w:rsidR="006C3C93" w:rsidRPr="00DC00BC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DC00BC">
        <w:t xml:space="preserve">домати оранжерийни, пипер оранжериен, краставици оранжерийни: </w:t>
      </w:r>
    </w:p>
    <w:p w14:paraId="6D71850A" w14:textId="77777777" w:rsidR="006C3C93" w:rsidRPr="00DC00BC" w:rsidRDefault="006C3C93" w:rsidP="002B7077">
      <w:pPr>
        <w:tabs>
          <w:tab w:val="center" w:pos="142"/>
          <w:tab w:val="left" w:pos="426"/>
        </w:tabs>
        <w:spacing w:line="276" w:lineRule="auto"/>
        <w:ind w:right="-28"/>
        <w:jc w:val="both"/>
      </w:pPr>
      <w:r w:rsidRPr="00DC00BC">
        <w:rPr>
          <w:b/>
        </w:rPr>
        <w:t xml:space="preserve">– за </w:t>
      </w:r>
      <w:r w:rsidRPr="00DC00BC">
        <w:t xml:space="preserve">домати оранжерийни, пипер оранжериен, краставици оранжерийни, отглеждани в </w:t>
      </w:r>
      <w:r w:rsidRPr="00DC00BC">
        <w:rPr>
          <w:b/>
        </w:rPr>
        <w:t>отопляеми оранжерии –</w:t>
      </w:r>
      <w:r w:rsidR="00D457C4">
        <w:rPr>
          <w:b/>
        </w:rPr>
        <w:t xml:space="preserve"> 68 060 </w:t>
      </w:r>
      <w:r w:rsidRPr="00DC00BC">
        <w:rPr>
          <w:b/>
        </w:rPr>
        <w:t xml:space="preserve">лв./ха </w:t>
      </w:r>
      <w:r w:rsidRPr="00DC00BC">
        <w:t>;</w:t>
      </w:r>
    </w:p>
    <w:p w14:paraId="3709B9E8" w14:textId="77777777" w:rsidR="006C3C93" w:rsidRDefault="006C3C93" w:rsidP="002B7077">
      <w:pPr>
        <w:tabs>
          <w:tab w:val="center" w:pos="142"/>
          <w:tab w:val="left" w:pos="426"/>
        </w:tabs>
        <w:spacing w:line="276" w:lineRule="auto"/>
        <w:ind w:right="-28"/>
        <w:jc w:val="both"/>
      </w:pPr>
      <w:r w:rsidRPr="003A1910">
        <w:rPr>
          <w:b/>
        </w:rPr>
        <w:t xml:space="preserve">– за </w:t>
      </w:r>
      <w:r w:rsidRPr="003A1910">
        <w:t xml:space="preserve">домати оранжерийни, пипер оранжериен, краставици оранжерийни, отглеждани в </w:t>
      </w:r>
      <w:r w:rsidRPr="003A1910">
        <w:rPr>
          <w:b/>
        </w:rPr>
        <w:t>неотопляеми оранжерии –</w:t>
      </w:r>
      <w:r w:rsidR="00D457C4">
        <w:rPr>
          <w:b/>
        </w:rPr>
        <w:t xml:space="preserve"> 5 538 </w:t>
      </w:r>
      <w:r w:rsidRPr="003A1910">
        <w:rPr>
          <w:b/>
        </w:rPr>
        <w:t xml:space="preserve">лв./ха </w:t>
      </w:r>
      <w:r w:rsidRPr="003A1910">
        <w:t>;</w:t>
      </w:r>
    </w:p>
    <w:p w14:paraId="0B2DDB11" w14:textId="69B9F251" w:rsidR="009A58C9" w:rsidRPr="003A1910" w:rsidRDefault="00944C7E" w:rsidP="00F72806">
      <w:pPr>
        <w:pStyle w:val="ListParagraph"/>
        <w:numPr>
          <w:ilvl w:val="0"/>
          <w:numId w:val="24"/>
        </w:numPr>
        <w:tabs>
          <w:tab w:val="center" w:pos="142"/>
          <w:tab w:val="left" w:pos="426"/>
        </w:tabs>
        <w:spacing w:line="276" w:lineRule="auto"/>
        <w:ind w:right="-28" w:hanging="720"/>
        <w:jc w:val="both"/>
      </w:pPr>
      <w:r>
        <w:t xml:space="preserve">     </w:t>
      </w:r>
      <w:r w:rsidR="009A58C9" w:rsidRPr="00F72806">
        <w:t>ягоди оранжерийни, малини оранжерийни</w:t>
      </w:r>
      <w:r w:rsidR="009A58C9">
        <w:t xml:space="preserve"> –</w:t>
      </w:r>
      <w:r w:rsidR="00A2229E">
        <w:t xml:space="preserve"> </w:t>
      </w:r>
      <w:r>
        <w:t>19 330</w:t>
      </w:r>
      <w:r w:rsidR="00D45E8F">
        <w:t xml:space="preserve"> </w:t>
      </w:r>
      <w:r w:rsidR="009A58C9">
        <w:t>лв</w:t>
      </w:r>
      <w:r w:rsidR="00C954EA">
        <w:t>.</w:t>
      </w:r>
      <w:r w:rsidR="009A58C9">
        <w:t>/ха</w:t>
      </w:r>
    </w:p>
    <w:p w14:paraId="7939D039" w14:textId="77777777" w:rsidR="006C3C93" w:rsidRPr="003A1910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3A1910">
        <w:t>картофи, лук, чесън –</w:t>
      </w:r>
      <w:r w:rsidR="00D457C4">
        <w:t xml:space="preserve"> 2 781 </w:t>
      </w:r>
      <w:r w:rsidRPr="003A1910">
        <w:t>лв./ха;</w:t>
      </w:r>
    </w:p>
    <w:p w14:paraId="39F60BA0" w14:textId="77777777" w:rsidR="006C3C93" w:rsidRPr="003A1910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3A1910">
        <w:t>моркови, зеле, дини и пъпеши –</w:t>
      </w:r>
      <w:r w:rsidR="00D457C4">
        <w:t xml:space="preserve"> 2 511 </w:t>
      </w:r>
      <w:r w:rsidRPr="003A1910">
        <w:t>лв./ха;</w:t>
      </w:r>
    </w:p>
    <w:p w14:paraId="2F28C8C6" w14:textId="77777777" w:rsidR="006C3C93" w:rsidRPr="003A1910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3A1910">
        <w:t>винено грозде –</w:t>
      </w:r>
      <w:r w:rsidR="00D457C4">
        <w:t xml:space="preserve"> 449 </w:t>
      </w:r>
      <w:r w:rsidRPr="003A1910">
        <w:t>лв./ха;</w:t>
      </w:r>
    </w:p>
    <w:p w14:paraId="4AAB30FE" w14:textId="77777777" w:rsidR="006C3C93" w:rsidRPr="003A1910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3A1910">
        <w:lastRenderedPageBreak/>
        <w:t xml:space="preserve">маслодайна роза – </w:t>
      </w:r>
      <w:r w:rsidR="00D457C4">
        <w:t>1 557</w:t>
      </w:r>
      <w:r w:rsidRPr="003A1910">
        <w:t xml:space="preserve"> лв./ха;</w:t>
      </w:r>
    </w:p>
    <w:p w14:paraId="24834AAE" w14:textId="77777777" w:rsidR="006C3C93" w:rsidRDefault="006C3C93" w:rsidP="002B7077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3A1910">
        <w:t xml:space="preserve">ориз  – </w:t>
      </w:r>
      <w:r w:rsidR="00D457C4">
        <w:t>449</w:t>
      </w:r>
      <w:r w:rsidRPr="003A1910">
        <w:t xml:space="preserve"> лв./ха;</w:t>
      </w:r>
    </w:p>
    <w:p w14:paraId="5BD4B6D9" w14:textId="77777777" w:rsidR="00DC00BC" w:rsidRDefault="00DC00BC" w:rsidP="00D410C3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DC00BC">
        <w:t>черупкови пл</w:t>
      </w:r>
      <w:r>
        <w:t>одове (орехи, бадеми и лешници)</w:t>
      </w:r>
      <w:r w:rsidRPr="00DC00BC">
        <w:t xml:space="preserve"> </w:t>
      </w:r>
      <w:r w:rsidRPr="00A95851">
        <w:t xml:space="preserve">– </w:t>
      </w:r>
      <w:r w:rsidR="00D457C4">
        <w:t>449</w:t>
      </w:r>
      <w:r w:rsidRPr="00A95851">
        <w:t xml:space="preserve"> лв./ха;</w:t>
      </w:r>
      <w:r w:rsidRPr="00DC00BC">
        <w:t xml:space="preserve"> </w:t>
      </w:r>
    </w:p>
    <w:p w14:paraId="0A77812C" w14:textId="77777777" w:rsidR="00DC00BC" w:rsidRDefault="00DC00BC" w:rsidP="00D410C3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>
        <w:t>салати и марули</w:t>
      </w:r>
      <w:r w:rsidRPr="00DC00BC">
        <w:t xml:space="preserve"> </w:t>
      </w:r>
      <w:r w:rsidRPr="00A95851">
        <w:t xml:space="preserve">– </w:t>
      </w:r>
      <w:r w:rsidR="00D457C4">
        <w:t>1 630</w:t>
      </w:r>
      <w:r w:rsidRPr="00A95851">
        <w:t xml:space="preserve"> лв./ха;</w:t>
      </w:r>
    </w:p>
    <w:p w14:paraId="25A31C66" w14:textId="77777777" w:rsidR="00DC00BC" w:rsidRDefault="00DC00BC" w:rsidP="00D410C3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>
        <w:t xml:space="preserve">бамя </w:t>
      </w:r>
      <w:r w:rsidRPr="00A95851">
        <w:t xml:space="preserve">– </w:t>
      </w:r>
      <w:r w:rsidR="00D457C4">
        <w:t>2 242</w:t>
      </w:r>
      <w:r w:rsidRPr="00A95851">
        <w:t xml:space="preserve"> лв./ха;</w:t>
      </w:r>
    </w:p>
    <w:p w14:paraId="7D853D5B" w14:textId="77777777" w:rsidR="00DC00BC" w:rsidRDefault="00DC00BC" w:rsidP="00D410C3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>
        <w:t xml:space="preserve">тиквички </w:t>
      </w:r>
      <w:r w:rsidRPr="00A95851">
        <w:t xml:space="preserve">– </w:t>
      </w:r>
      <w:r w:rsidR="00D457C4">
        <w:t>1 758</w:t>
      </w:r>
      <w:r w:rsidRPr="00A95851">
        <w:t xml:space="preserve"> лв./ха;</w:t>
      </w:r>
    </w:p>
    <w:p w14:paraId="7B8FD71F" w14:textId="21260EAB" w:rsidR="00DC00BC" w:rsidRPr="00DC00BC" w:rsidRDefault="00DC00BC" w:rsidP="00D410C3">
      <w:pPr>
        <w:pStyle w:val="ListParagraph"/>
        <w:numPr>
          <w:ilvl w:val="0"/>
          <w:numId w:val="24"/>
        </w:numPr>
        <w:tabs>
          <w:tab w:val="left" w:pos="426"/>
          <w:tab w:val="left" w:pos="993"/>
        </w:tabs>
        <w:spacing w:line="276" w:lineRule="auto"/>
        <w:ind w:left="0" w:firstLine="0"/>
        <w:jc w:val="both"/>
      </w:pPr>
      <w:r w:rsidRPr="00DC00BC">
        <w:t>тютюн</w:t>
      </w:r>
      <w:r>
        <w:t xml:space="preserve"> </w:t>
      </w:r>
      <w:r w:rsidR="00CE6E85">
        <w:t xml:space="preserve"> - 1</w:t>
      </w:r>
      <w:r w:rsidR="00A2229E">
        <w:t> </w:t>
      </w:r>
      <w:r w:rsidR="00CE6E85">
        <w:t>1</w:t>
      </w:r>
      <w:r w:rsidR="00F72806">
        <w:t>1</w:t>
      </w:r>
      <w:r w:rsidR="00CE6E85">
        <w:t>8</w:t>
      </w:r>
      <w:r w:rsidR="00A2229E">
        <w:t xml:space="preserve"> </w:t>
      </w:r>
      <w:r w:rsidRPr="00A95851">
        <w:t>–</w:t>
      </w:r>
      <w:r w:rsidR="00A2229E">
        <w:t xml:space="preserve"> </w:t>
      </w:r>
      <w:r>
        <w:t>лв./ха</w:t>
      </w:r>
      <w:r w:rsidR="00CE6E85">
        <w:t xml:space="preserve">. </w:t>
      </w:r>
    </w:p>
    <w:p w14:paraId="583CC542" w14:textId="77777777" w:rsidR="006C3C93" w:rsidRPr="00DC00BC" w:rsidRDefault="006C3C93" w:rsidP="002B7077">
      <w:pPr>
        <w:tabs>
          <w:tab w:val="left" w:pos="426"/>
        </w:tabs>
        <w:jc w:val="both"/>
        <w:rPr>
          <w:b/>
        </w:rPr>
      </w:pPr>
    </w:p>
    <w:p w14:paraId="2E685EB4" w14:textId="77777777" w:rsidR="00911646" w:rsidRPr="00D410C3" w:rsidRDefault="006C3C93" w:rsidP="00D410C3">
      <w:pPr>
        <w:tabs>
          <w:tab w:val="left" w:pos="426"/>
        </w:tabs>
        <w:jc w:val="both"/>
      </w:pPr>
      <w:r w:rsidRPr="00DC00BC">
        <w:rPr>
          <w:b/>
        </w:rPr>
        <w:t>8.</w:t>
      </w:r>
      <w:r w:rsidR="00DC00BC">
        <w:rPr>
          <w:b/>
        </w:rPr>
        <w:t>6</w:t>
      </w:r>
      <w:r w:rsidRPr="00DC00BC">
        <w:rPr>
          <w:b/>
        </w:rPr>
        <w:t>.</w:t>
      </w:r>
      <w:r w:rsidRPr="00DC00BC">
        <w:t xml:space="preserve"> След приключване на приема на заявления и разпределяне на бюджета по сектори, в случай на наличие на остатъчен ресурс, същият ще бъде преразпределен с коефициент в съответното направление. При недостиг в рамките на определения ресурс по сектори, се прилага коефициент на редукция, с който се преизчислява размер</w:t>
      </w:r>
      <w:r w:rsidR="007E0F54">
        <w:t>ът</w:t>
      </w:r>
      <w:r w:rsidRPr="00DC00BC">
        <w:t xml:space="preserve"> на помощта на всеки кандидат.</w:t>
      </w:r>
    </w:p>
    <w:p w14:paraId="7505DE2D" w14:textId="77777777" w:rsidR="00911646" w:rsidRPr="00DF1EF0" w:rsidRDefault="00911646" w:rsidP="00CD2494">
      <w:pPr>
        <w:tabs>
          <w:tab w:val="center" w:pos="142"/>
        </w:tabs>
        <w:spacing w:line="276" w:lineRule="auto"/>
        <w:ind w:right="-28"/>
        <w:rPr>
          <w:b/>
        </w:rPr>
      </w:pPr>
    </w:p>
    <w:p w14:paraId="7D296CCA" w14:textId="77777777" w:rsidR="00C84733" w:rsidRPr="00DF1EF0" w:rsidRDefault="00C84733" w:rsidP="00CD2494">
      <w:pPr>
        <w:tabs>
          <w:tab w:val="center" w:pos="142"/>
        </w:tabs>
        <w:spacing w:line="276" w:lineRule="auto"/>
        <w:ind w:right="-28"/>
        <w:rPr>
          <w:b/>
        </w:rPr>
      </w:pPr>
      <w:r w:rsidRPr="00DF1EF0">
        <w:rPr>
          <w:b/>
        </w:rPr>
        <w:t>ІІ. ПРЕДОСТАВЯНЕ НА ПОМОЩТА</w:t>
      </w:r>
    </w:p>
    <w:p w14:paraId="393F78BF" w14:textId="77777777" w:rsidR="00B23EB8" w:rsidRPr="00DF1EF0" w:rsidRDefault="005D127D" w:rsidP="00CD2494">
      <w:pPr>
        <w:spacing w:line="276" w:lineRule="auto"/>
        <w:jc w:val="both"/>
      </w:pPr>
      <w:r w:rsidRPr="00DF1EF0">
        <w:t>Указанията за прилагане на помощта</w:t>
      </w:r>
      <w:r w:rsidR="00F47491" w:rsidRPr="00DF1EF0">
        <w:t>, условията за кандидатстване</w:t>
      </w:r>
      <w:r w:rsidRPr="00DF1EF0">
        <w:t xml:space="preserve"> и сроковете за изплащане се </w:t>
      </w:r>
      <w:r w:rsidR="001C4313" w:rsidRPr="00DF1EF0">
        <w:t>утвърждават</w:t>
      </w:r>
      <w:r w:rsidRPr="00DF1EF0">
        <w:t xml:space="preserve"> с решение на Управителния съвет на Държавен фонд “Земеделие”.</w:t>
      </w:r>
    </w:p>
    <w:p w14:paraId="5307F880" w14:textId="77777777" w:rsidR="002B7077" w:rsidRPr="00F40256" w:rsidRDefault="002B7077" w:rsidP="002B7077">
      <w:pPr>
        <w:pStyle w:val="BodyTextIndent"/>
        <w:ind w:firstLine="0"/>
        <w:rPr>
          <w:rFonts w:ascii="Times New Roman" w:hAnsi="Times New Roman"/>
          <w:b/>
          <w:color w:val="000000"/>
          <w:sz w:val="24"/>
          <w:szCs w:val="24"/>
        </w:rPr>
      </w:pPr>
      <w:r w:rsidRPr="00F40256">
        <w:rPr>
          <w:rFonts w:ascii="Times New Roman" w:hAnsi="Times New Roman"/>
          <w:b/>
          <w:color w:val="000000"/>
          <w:sz w:val="24"/>
          <w:szCs w:val="24"/>
        </w:rPr>
        <w:t>1. Ред за кандидатстване.</w:t>
      </w:r>
    </w:p>
    <w:p w14:paraId="73D51A6B" w14:textId="77777777" w:rsidR="002B7077" w:rsidRPr="004143F4" w:rsidRDefault="002B7077" w:rsidP="002B7077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4143F4">
        <w:rPr>
          <w:rFonts w:ascii="Times New Roman" w:hAnsi="Times New Roman"/>
          <w:b/>
          <w:sz w:val="24"/>
          <w:szCs w:val="24"/>
        </w:rPr>
        <w:t>1.1.</w:t>
      </w:r>
      <w:r w:rsidRPr="004143F4">
        <w:rPr>
          <w:rFonts w:ascii="Times New Roman" w:hAnsi="Times New Roman"/>
          <w:sz w:val="24"/>
          <w:szCs w:val="24"/>
        </w:rPr>
        <w:t xml:space="preserve"> Лицата по т.4 от Раздел I на настоящите указания подават заявление за подпомагане</w:t>
      </w:r>
      <w:r w:rsidRPr="00464C7C">
        <w:rPr>
          <w:rFonts w:ascii="Times New Roman" w:hAnsi="Times New Roman"/>
          <w:sz w:val="24"/>
          <w:szCs w:val="24"/>
        </w:rPr>
        <w:t xml:space="preserve"> </w:t>
      </w:r>
      <w:r w:rsidRPr="00A445F0">
        <w:rPr>
          <w:rFonts w:ascii="Times New Roman" w:hAnsi="Times New Roman"/>
          <w:b/>
          <w:sz w:val="24"/>
          <w:szCs w:val="24"/>
        </w:rPr>
        <w:t xml:space="preserve">в Общински служби земеделие (ОСЗ) към ОД“Земеделие“ на МЗм </w:t>
      </w:r>
      <w:r w:rsidRPr="00A445F0">
        <w:rPr>
          <w:rFonts w:ascii="Times New Roman" w:hAnsi="Times New Roman"/>
          <w:sz w:val="24"/>
          <w:szCs w:val="24"/>
        </w:rPr>
        <w:t>по постоянен адрес на физическото лице (при кандидатстване на ФЛ) и по седалището на едноличния търговец или юридическото лице (при кандидатстване на ЕТ и ЮЛ).</w:t>
      </w:r>
      <w:r w:rsidRPr="00464C7C">
        <w:rPr>
          <w:rFonts w:ascii="Times New Roman" w:hAnsi="Times New Roman"/>
          <w:sz w:val="24"/>
          <w:szCs w:val="24"/>
        </w:rPr>
        <w:t xml:space="preserve"> </w:t>
      </w:r>
      <w:r w:rsidRPr="004143F4">
        <w:rPr>
          <w:rFonts w:ascii="Times New Roman" w:hAnsi="Times New Roman"/>
          <w:sz w:val="24"/>
          <w:szCs w:val="24"/>
        </w:rPr>
        <w:t>Кандидатства се лично или чрез упълномощено лице, след представяне на нотариално заверено пълномощно по образец, изготвен от ДФЗ.</w:t>
      </w:r>
    </w:p>
    <w:p w14:paraId="5163657E" w14:textId="77777777" w:rsidR="002B7077" w:rsidRPr="004143F4" w:rsidRDefault="002B7077" w:rsidP="002B7077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4143F4">
        <w:rPr>
          <w:rFonts w:ascii="Times New Roman" w:hAnsi="Times New Roman"/>
          <w:b/>
          <w:sz w:val="24"/>
          <w:szCs w:val="24"/>
        </w:rPr>
        <w:t>1.2.</w:t>
      </w:r>
      <w:r w:rsidRPr="004143F4">
        <w:rPr>
          <w:rFonts w:ascii="Times New Roman" w:hAnsi="Times New Roman"/>
          <w:sz w:val="24"/>
          <w:szCs w:val="24"/>
        </w:rPr>
        <w:t xml:space="preserve"> Служителите от ОСЗ оказват помощ на кандидатите по т. 1.1. от настоящия Раздел, при подаване на заявленията за подпомагане. Заявлението за подпомагане се разпечатва от ИСАК в два екземпляра и се подписва от кандидата/упълномощеното лице. Всяко заявление получава номер, който се генерира автоматично. Датата на разпечатване и подписване на заявлението се счита за дата на подаване на заявлението за подпомагане в ДФЗ.</w:t>
      </w:r>
    </w:p>
    <w:p w14:paraId="6D397EE4" w14:textId="77777777" w:rsidR="002B7077" w:rsidRPr="004143F4" w:rsidRDefault="002B7077" w:rsidP="002B7077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4143F4">
        <w:rPr>
          <w:rFonts w:ascii="Times New Roman" w:hAnsi="Times New Roman"/>
          <w:b/>
          <w:sz w:val="24"/>
          <w:szCs w:val="24"/>
        </w:rPr>
        <w:t>1.3.</w:t>
      </w:r>
      <w:r w:rsidRPr="004143F4">
        <w:rPr>
          <w:rFonts w:ascii="Times New Roman" w:hAnsi="Times New Roman"/>
          <w:sz w:val="24"/>
          <w:szCs w:val="24"/>
        </w:rPr>
        <w:t xml:space="preserve"> Един екземпляр от заявлението се предоставя на кандидата или на упълномощеното от него лице. Вторият екземпляр се предоставя на ДФЗ, като ОСЗ са длъжни да предоставят заявленията за подпомагане и придружаващите ги документи на отдел "Прилагане на схемите и мерките за подпомагане" (ОПСМП) при ОД на ДФЗ в областта, в която се намира общинската служба. Предаването се извършва периодично с приемно-предавателен протокол.</w:t>
      </w:r>
    </w:p>
    <w:p w14:paraId="51C5F527" w14:textId="77777777" w:rsidR="002B7077" w:rsidRPr="006B602A" w:rsidRDefault="002B7077" w:rsidP="002B7077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F61D1A">
        <w:rPr>
          <w:rFonts w:ascii="Times New Roman" w:hAnsi="Times New Roman"/>
          <w:b/>
          <w:sz w:val="24"/>
          <w:szCs w:val="24"/>
        </w:rPr>
        <w:t>1.</w:t>
      </w:r>
      <w:r w:rsidRPr="00F61D1A">
        <w:rPr>
          <w:rFonts w:ascii="Times New Roman" w:hAnsi="Times New Roman"/>
          <w:b/>
          <w:sz w:val="24"/>
          <w:szCs w:val="24"/>
          <w:lang w:val="ru-RU"/>
        </w:rPr>
        <w:t>4</w:t>
      </w:r>
      <w:r w:rsidRPr="00F61D1A">
        <w:rPr>
          <w:rFonts w:ascii="Times New Roman" w:hAnsi="Times New Roman"/>
          <w:b/>
          <w:sz w:val="24"/>
          <w:szCs w:val="24"/>
        </w:rPr>
        <w:t>.</w:t>
      </w:r>
      <w:r w:rsidRPr="00F61D1A">
        <w:rPr>
          <w:rFonts w:ascii="Times New Roman" w:hAnsi="Times New Roman"/>
          <w:sz w:val="24"/>
          <w:szCs w:val="24"/>
        </w:rPr>
        <w:t xml:space="preserve"> Служител на ОПСМП проверява предоставените документи за окомплектованост и легитимност. Когато при проверката се констатират непълноти</w:t>
      </w:r>
      <w:r w:rsidRPr="00915C55">
        <w:rPr>
          <w:rFonts w:ascii="Times New Roman" w:hAnsi="Times New Roman"/>
          <w:sz w:val="24"/>
          <w:szCs w:val="24"/>
        </w:rPr>
        <w:t xml:space="preserve"> или несъответствия, служител на ОПСМП уведомява кандидата на посочения от него в заявлението телефон. Кандидатът следва в рамките крайния срок по т. 4.2. от настоящия Раздел да се яви в ОПСМП и да отстрани откритите непълноти или несъответствия. В случай </w:t>
      </w:r>
      <w:r w:rsidRPr="006B602A">
        <w:rPr>
          <w:rFonts w:ascii="Times New Roman" w:hAnsi="Times New Roman"/>
          <w:sz w:val="24"/>
          <w:szCs w:val="24"/>
        </w:rPr>
        <w:t>че кандидатът за подпомагане не се яви в указания срок в ОПСМП за отстраняване на непълнотите или несъответствията, се счита, че няма подадено валидно заявление за подпомагане и неговото администриране се прекратява.</w:t>
      </w:r>
    </w:p>
    <w:p w14:paraId="325AAA9E" w14:textId="77777777" w:rsidR="002B7077" w:rsidRPr="00915C55" w:rsidRDefault="002B7077" w:rsidP="002B7077">
      <w:pPr>
        <w:tabs>
          <w:tab w:val="center" w:pos="142"/>
        </w:tabs>
        <w:jc w:val="both"/>
      </w:pPr>
      <w:r w:rsidRPr="00F61D1A">
        <w:rPr>
          <w:b/>
        </w:rPr>
        <w:t>1.</w:t>
      </w:r>
      <w:r w:rsidRPr="00F61D1A">
        <w:rPr>
          <w:b/>
          <w:lang w:val="ru-RU"/>
        </w:rPr>
        <w:t>5</w:t>
      </w:r>
      <w:r w:rsidRPr="00F61D1A">
        <w:rPr>
          <w:b/>
        </w:rPr>
        <w:t>.</w:t>
      </w:r>
      <w:r w:rsidRPr="00F61D1A">
        <w:t xml:space="preserve"> След обобщаване на приетите заявления,</w:t>
      </w:r>
      <w:r w:rsidRPr="00F61D1A">
        <w:rPr>
          <w:bCs/>
        </w:rPr>
        <w:t xml:space="preserve"> ДФ „Земеделие”</w:t>
      </w:r>
      <w:r w:rsidRPr="00F61D1A">
        <w:rPr>
          <w:b/>
          <w:bCs/>
        </w:rPr>
        <w:t xml:space="preserve"> </w:t>
      </w:r>
      <w:r w:rsidRPr="00F61D1A">
        <w:t xml:space="preserve">определя размера на помощта на всеки бенефициер при спазване условието по т. </w:t>
      </w:r>
      <w:r w:rsidRPr="005444C9">
        <w:t>8.</w:t>
      </w:r>
      <w:r w:rsidR="00F61D1A" w:rsidRPr="005444C9">
        <w:t>6</w:t>
      </w:r>
      <w:r w:rsidRPr="005444C9">
        <w:t>.</w:t>
      </w:r>
      <w:r w:rsidRPr="00F61D1A">
        <w:t xml:space="preserve"> от Раздел </w:t>
      </w:r>
      <w:r w:rsidRPr="00F61D1A">
        <w:rPr>
          <w:lang w:val="en-US"/>
        </w:rPr>
        <w:t>I</w:t>
      </w:r>
      <w:r w:rsidRPr="00F61D1A">
        <w:rPr>
          <w:lang w:val="ru-RU"/>
        </w:rPr>
        <w:t xml:space="preserve"> на настоящите указания</w:t>
      </w:r>
      <w:r w:rsidRPr="00915C55">
        <w:t xml:space="preserve">. </w:t>
      </w:r>
    </w:p>
    <w:p w14:paraId="5B5033E2" w14:textId="77777777" w:rsidR="002B7077" w:rsidRPr="006B602A" w:rsidRDefault="002B7077" w:rsidP="002B7077">
      <w:pPr>
        <w:jc w:val="both"/>
      </w:pPr>
      <w:r w:rsidRPr="006B602A">
        <w:rPr>
          <w:b/>
        </w:rPr>
        <w:t>1.</w:t>
      </w:r>
      <w:r w:rsidRPr="006B602A">
        <w:rPr>
          <w:b/>
          <w:lang w:val="ru-RU"/>
        </w:rPr>
        <w:t>6</w:t>
      </w:r>
      <w:r w:rsidRPr="006B602A">
        <w:rPr>
          <w:b/>
        </w:rPr>
        <w:t>.</w:t>
      </w:r>
      <w:r w:rsidRPr="006B602A">
        <w:t xml:space="preserve"> ДФЗ взема решение за одобрение на заявлението или прави отказ.</w:t>
      </w:r>
    </w:p>
    <w:p w14:paraId="2EE33FB1" w14:textId="77777777" w:rsidR="002B7077" w:rsidRPr="00F61D1A" w:rsidRDefault="002B7077" w:rsidP="002B7077">
      <w:pPr>
        <w:widowControl w:val="0"/>
        <w:autoSpaceDE w:val="0"/>
        <w:autoSpaceDN w:val="0"/>
        <w:adjustRightInd w:val="0"/>
        <w:jc w:val="both"/>
      </w:pPr>
      <w:r w:rsidRPr="00F61D1A">
        <w:rPr>
          <w:b/>
        </w:rPr>
        <w:lastRenderedPageBreak/>
        <w:t>1.</w:t>
      </w:r>
      <w:r w:rsidRPr="00F61D1A">
        <w:rPr>
          <w:b/>
          <w:lang w:val="ru-RU"/>
        </w:rPr>
        <w:t>7</w:t>
      </w:r>
      <w:r w:rsidRPr="00F61D1A">
        <w:rPr>
          <w:b/>
        </w:rPr>
        <w:t>.</w:t>
      </w:r>
      <w:r w:rsidRPr="00F61D1A">
        <w:t xml:space="preserve"> ДФЗ предоставя информация на НАП за предстоящите плащания на земеделските стопани, бенефициери по схемата за подпомагане. </w:t>
      </w:r>
    </w:p>
    <w:p w14:paraId="5F0F33EE" w14:textId="77777777" w:rsidR="002B7077" w:rsidRPr="00F61D1A" w:rsidRDefault="002B7077" w:rsidP="002B7077">
      <w:pPr>
        <w:jc w:val="both"/>
      </w:pPr>
      <w:r w:rsidRPr="00F61D1A">
        <w:rPr>
          <w:b/>
        </w:rPr>
        <w:t>1.</w:t>
      </w:r>
      <w:r w:rsidRPr="00F61D1A">
        <w:rPr>
          <w:b/>
          <w:lang w:val="ru-RU"/>
        </w:rPr>
        <w:t>8</w:t>
      </w:r>
      <w:r w:rsidRPr="00F61D1A">
        <w:rPr>
          <w:b/>
        </w:rPr>
        <w:t>.</w:t>
      </w:r>
      <w:r w:rsidRPr="00F61D1A">
        <w:t xml:space="preserve"> Помощта се изплаща по посочената IBAN сметка на земеделския стопанин. </w:t>
      </w:r>
    </w:p>
    <w:p w14:paraId="65480800" w14:textId="77777777" w:rsidR="002B7077" w:rsidRPr="00F61D1A" w:rsidRDefault="002B7077" w:rsidP="002B7077">
      <w:pPr>
        <w:jc w:val="both"/>
      </w:pPr>
      <w:r w:rsidRPr="00F61D1A">
        <w:rPr>
          <w:b/>
        </w:rPr>
        <w:t>1.</w:t>
      </w:r>
      <w:r w:rsidRPr="00F61D1A">
        <w:rPr>
          <w:b/>
          <w:lang w:val="ru-RU"/>
        </w:rPr>
        <w:t>9</w:t>
      </w:r>
      <w:r w:rsidRPr="00F61D1A">
        <w:rPr>
          <w:b/>
        </w:rPr>
        <w:t>.</w:t>
      </w:r>
      <w:r w:rsidRPr="00F61D1A">
        <w:t xml:space="preserve"> ДФЗ изпраща Уведомително писмо на земеделския стопанин за изплатения размер на помощта или направения отказ.</w:t>
      </w:r>
    </w:p>
    <w:p w14:paraId="1767E056" w14:textId="77777777" w:rsidR="002B7077" w:rsidRPr="00D410C3" w:rsidRDefault="002B7077" w:rsidP="002B7077">
      <w:pPr>
        <w:jc w:val="both"/>
        <w:rPr>
          <w:b/>
          <w:color w:val="000000"/>
          <w:highlight w:val="yellow"/>
        </w:rPr>
      </w:pPr>
    </w:p>
    <w:p w14:paraId="07161225" w14:textId="77777777" w:rsidR="002B7077" w:rsidRPr="00F61D1A" w:rsidRDefault="002B7077" w:rsidP="002B7077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F61D1A">
        <w:rPr>
          <w:rFonts w:ascii="Times New Roman" w:hAnsi="Times New Roman"/>
          <w:b/>
          <w:color w:val="000000"/>
          <w:sz w:val="24"/>
          <w:szCs w:val="24"/>
        </w:rPr>
        <w:t>2. Документи за предоставяне на помощта</w:t>
      </w:r>
    </w:p>
    <w:p w14:paraId="74C2D32E" w14:textId="77777777" w:rsidR="002B7077" w:rsidRPr="00915C55" w:rsidRDefault="002B7077" w:rsidP="002B7077">
      <w:pPr>
        <w:jc w:val="both"/>
        <w:rPr>
          <w:b/>
        </w:rPr>
      </w:pPr>
      <w:r w:rsidRPr="00915C55">
        <w:rPr>
          <w:b/>
        </w:rPr>
        <w:t>2.1.</w:t>
      </w:r>
      <w:r w:rsidRPr="00915C55">
        <w:t xml:space="preserve"> </w:t>
      </w:r>
      <w:r w:rsidRPr="00915C55">
        <w:rPr>
          <w:b/>
        </w:rPr>
        <w:t>Кандидатите прилагат следните документи:</w:t>
      </w:r>
    </w:p>
    <w:p w14:paraId="712C7F53" w14:textId="77777777" w:rsidR="002B7077" w:rsidRPr="006B602A" w:rsidRDefault="002B7077" w:rsidP="002B7077">
      <w:pPr>
        <w:pStyle w:val="BodyTextIndent"/>
        <w:tabs>
          <w:tab w:val="left" w:pos="0"/>
        </w:tabs>
        <w:ind w:firstLine="0"/>
        <w:rPr>
          <w:rFonts w:ascii="Times New Roman" w:hAnsi="Times New Roman"/>
          <w:sz w:val="24"/>
          <w:szCs w:val="24"/>
        </w:rPr>
      </w:pPr>
      <w:r w:rsidRPr="006B602A">
        <w:rPr>
          <w:rFonts w:ascii="Times New Roman" w:hAnsi="Times New Roman"/>
          <w:b/>
          <w:sz w:val="24"/>
          <w:szCs w:val="24"/>
        </w:rPr>
        <w:t>а)</w:t>
      </w:r>
      <w:r w:rsidRPr="006B602A">
        <w:rPr>
          <w:rFonts w:ascii="Times New Roman" w:hAnsi="Times New Roman"/>
          <w:sz w:val="24"/>
          <w:szCs w:val="24"/>
        </w:rPr>
        <w:t xml:space="preserve"> заявление, генерирано от системата, в което се декларира:</w:t>
      </w:r>
    </w:p>
    <w:p w14:paraId="531D777B" w14:textId="77777777" w:rsidR="002B7077" w:rsidRPr="00F61D1A" w:rsidRDefault="002B7077" w:rsidP="002B7077">
      <w:pPr>
        <w:pStyle w:val="BodyTextIndent"/>
        <w:numPr>
          <w:ilvl w:val="0"/>
          <w:numId w:val="25"/>
        </w:numPr>
        <w:tabs>
          <w:tab w:val="clear" w:pos="1080"/>
          <w:tab w:val="left" w:pos="0"/>
          <w:tab w:val="num" w:pos="360"/>
          <w:tab w:val="num" w:pos="993"/>
        </w:tabs>
        <w:ind w:left="0" w:firstLine="0"/>
        <w:rPr>
          <w:rFonts w:ascii="Times New Roman" w:hAnsi="Times New Roman"/>
          <w:i/>
          <w:sz w:val="24"/>
          <w:szCs w:val="24"/>
        </w:rPr>
      </w:pPr>
      <w:r w:rsidRPr="00F61D1A">
        <w:rPr>
          <w:rFonts w:ascii="Times New Roman" w:hAnsi="Times New Roman"/>
          <w:sz w:val="24"/>
          <w:szCs w:val="24"/>
        </w:rPr>
        <w:t xml:space="preserve">ЕИК </w:t>
      </w:r>
      <w:r w:rsidRPr="00F61D1A">
        <w:rPr>
          <w:rFonts w:ascii="Times New Roman" w:hAnsi="Times New Roman"/>
          <w:i/>
          <w:sz w:val="24"/>
          <w:szCs w:val="24"/>
        </w:rPr>
        <w:t>(за ЕТ и ЮЛ)</w:t>
      </w:r>
      <w:r w:rsidRPr="00F61D1A">
        <w:rPr>
          <w:rFonts w:ascii="Times New Roman" w:hAnsi="Times New Roman"/>
          <w:sz w:val="24"/>
          <w:szCs w:val="24"/>
        </w:rPr>
        <w:t>;</w:t>
      </w:r>
    </w:p>
    <w:p w14:paraId="2C7D8BEB" w14:textId="77777777" w:rsidR="002B7077" w:rsidRPr="00F61D1A" w:rsidRDefault="002B7077" w:rsidP="002B7077">
      <w:pPr>
        <w:pStyle w:val="BodyTextIndent"/>
        <w:numPr>
          <w:ilvl w:val="0"/>
          <w:numId w:val="25"/>
        </w:numPr>
        <w:tabs>
          <w:tab w:val="clear" w:pos="1080"/>
          <w:tab w:val="num" w:pos="0"/>
          <w:tab w:val="center" w:pos="142"/>
          <w:tab w:val="num" w:pos="993"/>
        </w:tabs>
        <w:ind w:left="0" w:firstLine="0"/>
        <w:rPr>
          <w:rFonts w:ascii="Times New Roman" w:hAnsi="Times New Roman"/>
          <w:sz w:val="24"/>
          <w:szCs w:val="24"/>
        </w:rPr>
      </w:pPr>
      <w:r w:rsidRPr="00F61D1A">
        <w:rPr>
          <w:rFonts w:ascii="Times New Roman" w:hAnsi="Times New Roman"/>
          <w:sz w:val="24"/>
          <w:szCs w:val="24"/>
        </w:rPr>
        <w:t xml:space="preserve">IBAN сметка и BIC код на обслужващата банка; </w:t>
      </w:r>
    </w:p>
    <w:p w14:paraId="676D6EDD" w14:textId="77777777" w:rsidR="002B7077" w:rsidRPr="00F61D1A" w:rsidRDefault="002B7077" w:rsidP="002B7077">
      <w:pPr>
        <w:pStyle w:val="BodyTextIndent"/>
        <w:numPr>
          <w:ilvl w:val="0"/>
          <w:numId w:val="25"/>
        </w:numPr>
        <w:tabs>
          <w:tab w:val="clear" w:pos="1080"/>
          <w:tab w:val="num" w:pos="0"/>
          <w:tab w:val="center" w:pos="142"/>
          <w:tab w:val="num" w:pos="993"/>
        </w:tabs>
        <w:ind w:left="0" w:firstLine="0"/>
        <w:rPr>
          <w:rFonts w:ascii="Times New Roman" w:hAnsi="Times New Roman"/>
          <w:sz w:val="24"/>
          <w:szCs w:val="24"/>
        </w:rPr>
      </w:pPr>
      <w:r w:rsidRPr="00F61D1A">
        <w:rPr>
          <w:rFonts w:ascii="Times New Roman" w:hAnsi="Times New Roman"/>
          <w:sz w:val="24"/>
          <w:szCs w:val="24"/>
        </w:rPr>
        <w:t>броят на животните/пчелните семейства/размерът на площта, за която се кандидатства;</w:t>
      </w:r>
    </w:p>
    <w:p w14:paraId="1CD5D26D" w14:textId="77777777" w:rsidR="002B7077" w:rsidRPr="00A445F0" w:rsidRDefault="002B7077" w:rsidP="006B602A">
      <w:pPr>
        <w:pStyle w:val="ListParagraph"/>
        <w:numPr>
          <w:ilvl w:val="0"/>
          <w:numId w:val="26"/>
        </w:numPr>
        <w:tabs>
          <w:tab w:val="left" w:pos="284"/>
          <w:tab w:val="left" w:pos="993"/>
        </w:tabs>
        <w:ind w:left="0" w:firstLine="0"/>
        <w:jc w:val="both"/>
      </w:pPr>
      <w:r w:rsidRPr="00A445F0">
        <w:t>наличие/липса на друго публично финансиране за същите приемливи  разходи;</w:t>
      </w:r>
    </w:p>
    <w:p w14:paraId="51F66594" w14:textId="77777777" w:rsidR="006B602A" w:rsidRPr="00A445F0" w:rsidRDefault="006B602A" w:rsidP="006B602A">
      <w:pPr>
        <w:pStyle w:val="ListParagraph"/>
        <w:numPr>
          <w:ilvl w:val="0"/>
          <w:numId w:val="26"/>
        </w:numPr>
        <w:tabs>
          <w:tab w:val="left" w:pos="284"/>
          <w:tab w:val="left" w:pos="993"/>
        </w:tabs>
        <w:ind w:left="0" w:firstLine="0"/>
      </w:pPr>
      <w:r w:rsidRPr="00A445F0">
        <w:t>че не е предприятие, на което са наложени санкции, приети от ЕС, включително, но не само:</w:t>
      </w:r>
    </w:p>
    <w:p w14:paraId="74A3D1A1" w14:textId="77777777" w:rsidR="00CA6C6E" w:rsidRPr="00A445F0" w:rsidRDefault="00CA6C6E" w:rsidP="00D410C3">
      <w:pPr>
        <w:pStyle w:val="ListParagraph"/>
        <w:numPr>
          <w:ilvl w:val="0"/>
          <w:numId w:val="27"/>
        </w:numPr>
        <w:tabs>
          <w:tab w:val="left" w:pos="284"/>
          <w:tab w:val="left" w:pos="993"/>
        </w:tabs>
      </w:pPr>
      <w:r w:rsidRPr="00A445F0">
        <w:t>не е ф</w:t>
      </w:r>
      <w:r w:rsidR="006B602A" w:rsidRPr="00A445F0">
        <w:t>изическ</w:t>
      </w:r>
      <w:r w:rsidRPr="00A445F0">
        <w:t>о</w:t>
      </w:r>
      <w:r w:rsidR="006B602A" w:rsidRPr="00A445F0">
        <w:t xml:space="preserve"> или юридическ</w:t>
      </w:r>
      <w:r w:rsidRPr="00A445F0">
        <w:t>о</w:t>
      </w:r>
      <w:r w:rsidR="006B602A" w:rsidRPr="00A445F0">
        <w:t xml:space="preserve"> лиц</w:t>
      </w:r>
      <w:r w:rsidRPr="00A445F0">
        <w:t>е</w:t>
      </w:r>
      <w:r w:rsidR="006B602A" w:rsidRPr="00A445F0">
        <w:t>, сдружени</w:t>
      </w:r>
      <w:r w:rsidRPr="00A445F0">
        <w:t>е</w:t>
      </w:r>
      <w:r w:rsidR="006B602A" w:rsidRPr="00A445F0">
        <w:t xml:space="preserve"> или орган, изрично посочени в правните актове за налагане на тези санкции;</w:t>
      </w:r>
    </w:p>
    <w:p w14:paraId="4BADF8C9" w14:textId="77777777" w:rsidR="00CA6C6E" w:rsidRPr="00A445F0" w:rsidRDefault="00CA6C6E" w:rsidP="00D410C3">
      <w:pPr>
        <w:pStyle w:val="ListParagraph"/>
        <w:numPr>
          <w:ilvl w:val="0"/>
          <w:numId w:val="27"/>
        </w:numPr>
        <w:tabs>
          <w:tab w:val="left" w:pos="284"/>
          <w:tab w:val="left" w:pos="993"/>
        </w:tabs>
      </w:pPr>
      <w:r w:rsidRPr="00A445F0">
        <w:t>не е предприятие</w:t>
      </w:r>
      <w:r w:rsidR="006B602A" w:rsidRPr="00A445F0">
        <w:t>, притежаван</w:t>
      </w:r>
      <w:r w:rsidRPr="00A445F0">
        <w:t>о или контролирано</w:t>
      </w:r>
      <w:r w:rsidR="006B602A" w:rsidRPr="00A445F0">
        <w:t xml:space="preserve"> от физически или юридически лица, сдружения или органи, срещу които са наложени санкции от страна на ЕС; или</w:t>
      </w:r>
    </w:p>
    <w:p w14:paraId="6C2E150D" w14:textId="77777777" w:rsidR="006B602A" w:rsidRPr="00A445F0" w:rsidRDefault="00CA6C6E" w:rsidP="00D410C3">
      <w:pPr>
        <w:pStyle w:val="ListParagraph"/>
        <w:numPr>
          <w:ilvl w:val="0"/>
          <w:numId w:val="27"/>
        </w:numPr>
        <w:tabs>
          <w:tab w:val="left" w:pos="284"/>
          <w:tab w:val="left" w:pos="993"/>
        </w:tabs>
      </w:pPr>
      <w:r w:rsidRPr="00A445F0">
        <w:t xml:space="preserve">не е </w:t>
      </w:r>
      <w:r w:rsidR="006B602A" w:rsidRPr="00A445F0">
        <w:t>предприяти</w:t>
      </w:r>
      <w:r w:rsidRPr="00A445F0">
        <w:t>е</w:t>
      </w:r>
      <w:r w:rsidR="006B602A" w:rsidRPr="00A445F0">
        <w:t>, осъществяващ</w:t>
      </w:r>
      <w:r w:rsidRPr="00A445F0">
        <w:t>о</w:t>
      </w:r>
      <w:r w:rsidR="006B602A" w:rsidRPr="00A445F0">
        <w:t xml:space="preserve"> дейност в отрасли, подложени на санкции, приети от ЕС, доколкото помощта би подкопала целите на съответните санкции</w:t>
      </w:r>
    </w:p>
    <w:p w14:paraId="3EEA925A" w14:textId="77777777" w:rsidR="002B7077" w:rsidRPr="00915C55" w:rsidRDefault="002B7077" w:rsidP="002B7077">
      <w:pPr>
        <w:pStyle w:val="ListParagraph"/>
        <w:numPr>
          <w:ilvl w:val="0"/>
          <w:numId w:val="26"/>
        </w:numPr>
        <w:tabs>
          <w:tab w:val="left" w:pos="284"/>
          <w:tab w:val="left" w:pos="993"/>
        </w:tabs>
        <w:ind w:left="0" w:firstLine="0"/>
        <w:jc w:val="both"/>
      </w:pPr>
      <w:r w:rsidRPr="00F61D1A">
        <w:t>че няма неизпълнени разпореждания за възстановяване вследствие на предходно решение на Комисията, с което помощта да се обявява за неправомерна и несъвместима с вътрешния пазар;</w:t>
      </w:r>
    </w:p>
    <w:p w14:paraId="06E263D9" w14:textId="122EE020" w:rsidR="002B7077" w:rsidRPr="00A445F0" w:rsidRDefault="002B7077" w:rsidP="002B7077">
      <w:pPr>
        <w:pStyle w:val="BodyTextIndent"/>
        <w:tabs>
          <w:tab w:val="left" w:pos="0"/>
        </w:tabs>
        <w:ind w:firstLine="0"/>
        <w:rPr>
          <w:rFonts w:ascii="Times New Roman" w:hAnsi="Times New Roman"/>
          <w:i/>
          <w:sz w:val="24"/>
          <w:szCs w:val="24"/>
        </w:rPr>
      </w:pPr>
      <w:r w:rsidRPr="00915C55">
        <w:rPr>
          <w:rFonts w:ascii="Times New Roman" w:hAnsi="Times New Roman"/>
          <w:b/>
          <w:sz w:val="24"/>
          <w:szCs w:val="24"/>
        </w:rPr>
        <w:t>б)</w:t>
      </w:r>
      <w:r w:rsidRPr="00915C55">
        <w:rPr>
          <w:rFonts w:ascii="Times New Roman" w:hAnsi="Times New Roman"/>
          <w:sz w:val="24"/>
          <w:szCs w:val="24"/>
        </w:rPr>
        <w:t xml:space="preserve"> решение на компетентния орган на управление на юридическото лице за кандидатстване по схемата </w:t>
      </w:r>
      <w:r w:rsidRPr="006B602A">
        <w:rPr>
          <w:rFonts w:ascii="Times New Roman" w:hAnsi="Times New Roman"/>
          <w:i/>
          <w:sz w:val="24"/>
          <w:szCs w:val="24"/>
        </w:rPr>
        <w:t>(не се отнася за ЕТ).</w:t>
      </w:r>
    </w:p>
    <w:p w14:paraId="0B039F2A" w14:textId="77777777" w:rsidR="00A445F0" w:rsidRDefault="00121A28" w:rsidP="00EC76F9">
      <w:pPr>
        <w:jc w:val="both"/>
      </w:pPr>
      <w:r>
        <w:rPr>
          <w:b/>
          <w:lang w:val="en-US"/>
        </w:rPr>
        <w:t>в</w:t>
      </w:r>
      <w:r w:rsidR="002B7077" w:rsidRPr="00A2229E">
        <w:t>)</w:t>
      </w:r>
      <w:r w:rsidR="002B7077" w:rsidRPr="00915C55">
        <w:t xml:space="preserve"> производителите на оранжерийна продукция в отопляеми оранжерии </w:t>
      </w:r>
      <w:r w:rsidR="002F112F">
        <w:t>следва</w:t>
      </w:r>
      <w:r w:rsidR="002B7077" w:rsidRPr="00915C55">
        <w:t xml:space="preserve"> да представят</w:t>
      </w:r>
      <w:r w:rsidR="00A2229E">
        <w:t xml:space="preserve"> някой от следните документи:</w:t>
      </w:r>
      <w:r w:rsidR="00792108" w:rsidRPr="00792108">
        <w:rPr>
          <w:lang w:val="x-none"/>
        </w:rPr>
        <w:t xml:space="preserve"> </w:t>
      </w:r>
      <w:r w:rsidR="00792108">
        <w:rPr>
          <w:lang w:val="x-none"/>
        </w:rPr>
        <w:t>одобрен инвестиционен проект в съответствие с изискванията на Закона за устройство на територията за оранжериите по чл. 5, ал. 4, т. 3</w:t>
      </w:r>
      <w:r w:rsidR="00A2229E">
        <w:t>,</w:t>
      </w:r>
      <w:r w:rsidR="00792108">
        <w:rPr>
          <w:lang w:val="x-none"/>
        </w:rPr>
        <w:t xml:space="preserve"> или договор за доставка на топлоенергия с доставчик, който произвежда и продава топлоенергия, или разрешително за водовземане от минерална вода с цел отопление, или договор за доставка на природен газ (метан), или счетоводен документ за придобито отоплително съоръжение (котел)</w:t>
      </w:r>
      <w:r w:rsidR="00792108">
        <w:t>.</w:t>
      </w:r>
    </w:p>
    <w:p w14:paraId="6357B261" w14:textId="77777777" w:rsidR="00A445F0" w:rsidRDefault="00A445F0" w:rsidP="002A2DE7">
      <w:pPr>
        <w:tabs>
          <w:tab w:val="left" w:pos="2552"/>
        </w:tabs>
        <w:jc w:val="both"/>
        <w:rPr>
          <w:b/>
        </w:rPr>
      </w:pPr>
    </w:p>
    <w:p w14:paraId="2034C3C6" w14:textId="77777777" w:rsidR="002B7077" w:rsidRPr="006B602A" w:rsidRDefault="002B7077" w:rsidP="002A2DE7">
      <w:pPr>
        <w:tabs>
          <w:tab w:val="left" w:pos="2552"/>
        </w:tabs>
        <w:jc w:val="both"/>
        <w:rPr>
          <w:b/>
        </w:rPr>
      </w:pPr>
      <w:r w:rsidRPr="00915C55">
        <w:rPr>
          <w:b/>
        </w:rPr>
        <w:t>2.2. Документи, издадени служебно в резултат на извършени проверки от отдели ПСМП, ОД на ДФ „Земеделие“.</w:t>
      </w:r>
    </w:p>
    <w:p w14:paraId="257D39DE" w14:textId="088DBD72" w:rsidR="002B7077" w:rsidRPr="00915C55" w:rsidRDefault="0057783C" w:rsidP="002A2DE7">
      <w:pPr>
        <w:tabs>
          <w:tab w:val="left" w:pos="2552"/>
        </w:tabs>
        <w:jc w:val="both"/>
      </w:pPr>
      <w:r>
        <w:t>а</w:t>
      </w:r>
      <w:r w:rsidR="002B7077" w:rsidRPr="00915C55">
        <w:t>) разпечатка от проверка за открито производство за обявяване в несъстоятелност или обявени в несъстоятелност.</w:t>
      </w:r>
    </w:p>
    <w:p w14:paraId="5021C1F4" w14:textId="2172D35D" w:rsidR="002B7077" w:rsidRPr="00915C55" w:rsidRDefault="0057783C" w:rsidP="002A2DE7">
      <w:pPr>
        <w:tabs>
          <w:tab w:val="left" w:pos="2552"/>
        </w:tabs>
        <w:jc w:val="both"/>
      </w:pPr>
      <w:r>
        <w:t>б</w:t>
      </w:r>
      <w:r w:rsidR="002B7077" w:rsidRPr="00915C55">
        <w:t>) разпечатка от проверка за производство по ликвидация.</w:t>
      </w:r>
    </w:p>
    <w:p w14:paraId="3A1AA0BB" w14:textId="5F886B21" w:rsidR="002B7077" w:rsidRPr="00915C55" w:rsidRDefault="0057783C" w:rsidP="002A2DE7">
      <w:pPr>
        <w:tabs>
          <w:tab w:val="left" w:pos="2552"/>
        </w:tabs>
        <w:jc w:val="both"/>
      </w:pPr>
      <w:r>
        <w:t>в</w:t>
      </w:r>
      <w:r w:rsidR="002B7077" w:rsidRPr="00915C55">
        <w:t>) извлечение от регистър „Лоши вземания“ в ИСАК, удостоверяващо дали бенефициера има изискуеми задължения към Фонда.</w:t>
      </w:r>
    </w:p>
    <w:p w14:paraId="3125209A" w14:textId="61070FB9" w:rsidR="002B7077" w:rsidRPr="00A445F0" w:rsidRDefault="0057783C" w:rsidP="002A2DE7">
      <w:pPr>
        <w:tabs>
          <w:tab w:val="center" w:pos="142"/>
          <w:tab w:val="left" w:pos="2552"/>
        </w:tabs>
        <w:ind w:right="-28"/>
        <w:jc w:val="both"/>
        <w:rPr>
          <w:color w:val="000000"/>
        </w:rPr>
      </w:pPr>
      <w:r w:rsidRPr="00A445F0">
        <w:rPr>
          <w:color w:val="000000"/>
        </w:rPr>
        <w:t>г</w:t>
      </w:r>
      <w:r w:rsidR="002B7077" w:rsidRPr="00A445F0">
        <w:rPr>
          <w:color w:val="000000"/>
          <w:lang w:val="ru-RU"/>
        </w:rPr>
        <w:t xml:space="preserve">) </w:t>
      </w:r>
      <w:r w:rsidR="002B7077" w:rsidRPr="00A445F0">
        <w:rPr>
          <w:rFonts w:eastAsia="Calibri"/>
        </w:rPr>
        <w:t xml:space="preserve"> </w:t>
      </w:r>
      <w:r w:rsidR="002B7077" w:rsidRPr="00A445F0">
        <w:rPr>
          <w:color w:val="000000"/>
          <w:lang w:val="ru-RU"/>
        </w:rPr>
        <w:t xml:space="preserve">разпечатка от Лозарския </w:t>
      </w:r>
      <w:r w:rsidR="002B7077" w:rsidRPr="00A445F0">
        <w:rPr>
          <w:color w:val="000000"/>
        </w:rPr>
        <w:t>регистър предоставен от ИАЛВ (при кандидатстване за винено грозде);</w:t>
      </w:r>
    </w:p>
    <w:p w14:paraId="40812360" w14:textId="212D0406" w:rsidR="0057783C" w:rsidRDefault="0057783C" w:rsidP="00A445F0">
      <w:pPr>
        <w:tabs>
          <w:tab w:val="center" w:pos="142"/>
        </w:tabs>
        <w:ind w:right="-28"/>
        <w:jc w:val="both"/>
        <w:rPr>
          <w:color w:val="000000"/>
        </w:rPr>
      </w:pPr>
      <w:r w:rsidRPr="00A445F0">
        <w:rPr>
          <w:color w:val="000000"/>
        </w:rPr>
        <w:t>д</w:t>
      </w:r>
      <w:r w:rsidR="002B7077" w:rsidRPr="00A445F0">
        <w:rPr>
          <w:color w:val="000000"/>
        </w:rPr>
        <w:t>) разпечатка от Регистъра на БАБХ за фитосанитарен контрол за 202</w:t>
      </w:r>
      <w:r w:rsidR="00B606F6" w:rsidRPr="00A445F0">
        <w:rPr>
          <w:color w:val="000000"/>
          <w:lang w:val="ru-RU"/>
        </w:rPr>
        <w:t>2</w:t>
      </w:r>
      <w:r w:rsidR="002B7077" w:rsidRPr="00A445F0">
        <w:rPr>
          <w:color w:val="000000"/>
        </w:rPr>
        <w:t xml:space="preserve"> г. (при кандидатстване за картофи).</w:t>
      </w:r>
      <w:r w:rsidR="00A445F0">
        <w:rPr>
          <w:color w:val="000000"/>
        </w:rPr>
        <w:t xml:space="preserve"> </w:t>
      </w:r>
    </w:p>
    <w:p w14:paraId="5700246F" w14:textId="77777777" w:rsidR="00A445F0" w:rsidRPr="00915C55" w:rsidRDefault="00A445F0" w:rsidP="00A445F0">
      <w:pPr>
        <w:tabs>
          <w:tab w:val="center" w:pos="142"/>
        </w:tabs>
        <w:ind w:right="-28"/>
        <w:jc w:val="both"/>
      </w:pPr>
    </w:p>
    <w:p w14:paraId="53B6274F" w14:textId="4D15B1CF" w:rsidR="002B7077" w:rsidRPr="00915C55" w:rsidRDefault="00D13E10" w:rsidP="00EF2DD8">
      <w:pPr>
        <w:tabs>
          <w:tab w:val="center" w:pos="142"/>
        </w:tabs>
        <w:ind w:right="-28"/>
        <w:jc w:val="both"/>
        <w:rPr>
          <w:b/>
        </w:rPr>
      </w:pPr>
      <w:r>
        <w:rPr>
          <w:b/>
        </w:rPr>
        <w:t xml:space="preserve">3. </w:t>
      </w:r>
      <w:r w:rsidR="00EF2DD8">
        <w:rPr>
          <w:b/>
        </w:rPr>
        <w:t>Ко</w:t>
      </w:r>
      <w:r w:rsidR="002B7077" w:rsidRPr="00915C55">
        <w:rPr>
          <w:b/>
        </w:rPr>
        <w:t>нтрол и отговорности.</w:t>
      </w:r>
    </w:p>
    <w:p w14:paraId="0E0EE296" w14:textId="77777777" w:rsidR="002B7077" w:rsidRPr="006B602A" w:rsidRDefault="002B7077" w:rsidP="002B7077">
      <w:pPr>
        <w:jc w:val="both"/>
      </w:pPr>
      <w:r w:rsidRPr="006B602A">
        <w:rPr>
          <w:b/>
        </w:rPr>
        <w:t>3.1.</w:t>
      </w:r>
      <w:r w:rsidRPr="006B602A">
        <w:t xml:space="preserve"> ДФЗ извършва контрол за съответствие с условията за допустимост на бенефициерите съгласно т. 4 от Раздел I на настоящите указания и окомплектованост на документите по т. 2 от настоящия Раздел.</w:t>
      </w:r>
    </w:p>
    <w:p w14:paraId="6C1742A5" w14:textId="77777777" w:rsidR="002B7077" w:rsidRPr="006B602A" w:rsidRDefault="002B7077" w:rsidP="002B7077">
      <w:pPr>
        <w:jc w:val="both"/>
      </w:pPr>
      <w:r w:rsidRPr="006B602A">
        <w:rPr>
          <w:b/>
        </w:rPr>
        <w:lastRenderedPageBreak/>
        <w:t>3.2.</w:t>
      </w:r>
      <w:r w:rsidRPr="006B602A">
        <w:t xml:space="preserve"> ДФЗ контролира общата стойност на помощта по настоящата схема за държавна помощ да не надхвърля левовата равностойност на </w:t>
      </w:r>
      <w:r w:rsidR="00915C55" w:rsidRPr="00D410C3">
        <w:rPr>
          <w:iCs/>
        </w:rPr>
        <w:t>62 000 евро (121 261 лв.)</w:t>
      </w:r>
      <w:r w:rsidR="00915C55" w:rsidRPr="00915C55">
        <w:rPr>
          <w:b/>
          <w:iCs/>
        </w:rPr>
        <w:t xml:space="preserve"> </w:t>
      </w:r>
      <w:r w:rsidRPr="00915C55">
        <w:rPr>
          <w:iCs/>
        </w:rPr>
        <w:t>на бенефициер.</w:t>
      </w:r>
      <w:r w:rsidRPr="006B602A">
        <w:t xml:space="preserve"> </w:t>
      </w:r>
    </w:p>
    <w:p w14:paraId="58BEC86E" w14:textId="70A3552B" w:rsidR="002B7077" w:rsidRDefault="002B7077" w:rsidP="002B7077">
      <w:pPr>
        <w:jc w:val="both"/>
      </w:pPr>
      <w:r w:rsidRPr="00915C55">
        <w:rPr>
          <w:b/>
        </w:rPr>
        <w:t>3.</w:t>
      </w:r>
      <w:r w:rsidR="0057783C">
        <w:rPr>
          <w:b/>
        </w:rPr>
        <w:t>3</w:t>
      </w:r>
      <w:r w:rsidRPr="00915C55">
        <w:rPr>
          <w:b/>
        </w:rPr>
        <w:t>.</w:t>
      </w:r>
      <w:r w:rsidRPr="00915C55">
        <w:t xml:space="preserve"> ДФ „Земеделие” може по всяко време да изисква информация и документи от земеделските стопани във връзка с доказването на правомерното предоставяне на помощта.</w:t>
      </w:r>
    </w:p>
    <w:p w14:paraId="785968A0" w14:textId="1FC04AD4" w:rsidR="002A2DE7" w:rsidRPr="00316985" w:rsidRDefault="002A2DE7" w:rsidP="002B7077">
      <w:pPr>
        <w:jc w:val="both"/>
      </w:pPr>
      <w:r>
        <w:rPr>
          <w:b/>
          <w:lang w:val="en-US"/>
        </w:rPr>
        <w:t>3</w:t>
      </w:r>
      <w:r>
        <w:rPr>
          <w:b/>
        </w:rPr>
        <w:t xml:space="preserve">.4. </w:t>
      </w:r>
      <w:r w:rsidRPr="00316985">
        <w:t xml:space="preserve">ДФ „Земеделие” извършва проверка на място на земеделските стопани, кандидатствали за </w:t>
      </w:r>
      <w:r w:rsidR="00316985">
        <w:t xml:space="preserve">подпомагане с </w:t>
      </w:r>
      <w:r w:rsidRPr="00316985">
        <w:t>площи с ягоди оранжерии и/</w:t>
      </w:r>
      <w:r w:rsidR="00316985">
        <w:t>или</w:t>
      </w:r>
      <w:r w:rsidRPr="00316985">
        <w:t xml:space="preserve"> малини оранжерии.</w:t>
      </w:r>
    </w:p>
    <w:p w14:paraId="2A1C04EB" w14:textId="6302B7C1" w:rsidR="002B7077" w:rsidRPr="006B602A" w:rsidRDefault="002B7077" w:rsidP="002B7077">
      <w:pPr>
        <w:jc w:val="both"/>
      </w:pPr>
      <w:r w:rsidRPr="006B602A">
        <w:rPr>
          <w:b/>
        </w:rPr>
        <w:t>3.</w:t>
      </w:r>
      <w:r w:rsidR="002A2DE7">
        <w:rPr>
          <w:b/>
        </w:rPr>
        <w:t>5</w:t>
      </w:r>
      <w:r w:rsidRPr="006B602A">
        <w:rPr>
          <w:b/>
        </w:rPr>
        <w:t>.</w:t>
      </w:r>
      <w:r w:rsidRPr="006B602A">
        <w:t xml:space="preserve"> При деклариране на неверни данни и представяне на неистински документи, вземането на Фонда става изискуемо и земеделският стопанин възстановява получените средства, заедно със законната лихва от датата на получаването им.</w:t>
      </w:r>
    </w:p>
    <w:p w14:paraId="0FF586DD" w14:textId="7A505C73" w:rsidR="002B7077" w:rsidRPr="00915C55" w:rsidRDefault="002B7077" w:rsidP="002B7077">
      <w:pPr>
        <w:jc w:val="both"/>
      </w:pPr>
      <w:r w:rsidRPr="00CA6C6E">
        <w:rPr>
          <w:b/>
        </w:rPr>
        <w:t>3.</w:t>
      </w:r>
      <w:r w:rsidR="002A2DE7">
        <w:rPr>
          <w:b/>
        </w:rPr>
        <w:t>6</w:t>
      </w:r>
      <w:r w:rsidRPr="00CA6C6E">
        <w:rPr>
          <w:b/>
        </w:rPr>
        <w:t>.</w:t>
      </w:r>
      <w:r w:rsidRPr="00CA6C6E">
        <w:t xml:space="preserve"> Предоставените финансови средства по настоящата държавна помощ, имат характер на  публично вземане. Принудително събиране на тези средства се осъществ</w:t>
      </w:r>
      <w:r w:rsidRPr="00915C55">
        <w:t xml:space="preserve">ява от ДФ „Земеделие“ по реда на ЗПЗП, АПК и ДОПК.                                  </w:t>
      </w:r>
    </w:p>
    <w:p w14:paraId="77F792D9" w14:textId="77777777" w:rsidR="00316985" w:rsidRDefault="00316985" w:rsidP="002B7077">
      <w:pPr>
        <w:jc w:val="both"/>
        <w:rPr>
          <w:b/>
        </w:rPr>
      </w:pPr>
    </w:p>
    <w:p w14:paraId="0C4A1BDF" w14:textId="77777777" w:rsidR="002B7077" w:rsidRPr="003D4AEB" w:rsidRDefault="002B7077" w:rsidP="002B7077">
      <w:pPr>
        <w:jc w:val="both"/>
        <w:rPr>
          <w:b/>
        </w:rPr>
      </w:pPr>
      <w:r w:rsidRPr="003D4AEB">
        <w:rPr>
          <w:b/>
        </w:rPr>
        <w:t>4. Срокове на помощта</w:t>
      </w:r>
    </w:p>
    <w:p w14:paraId="121BEA1E" w14:textId="4732F84A" w:rsidR="002B7077" w:rsidRPr="00A445F0" w:rsidRDefault="002B7077" w:rsidP="002B7077">
      <w:pPr>
        <w:jc w:val="both"/>
        <w:rPr>
          <w:b/>
        </w:rPr>
      </w:pPr>
      <w:r w:rsidRPr="003D4AEB">
        <w:rPr>
          <w:b/>
        </w:rPr>
        <w:t>4.1.</w:t>
      </w:r>
      <w:r w:rsidRPr="003D4AEB">
        <w:t xml:space="preserve"> Срок за подаване на заявленията – </w:t>
      </w:r>
      <w:r w:rsidRPr="00A445F0">
        <w:rPr>
          <w:b/>
        </w:rPr>
        <w:t xml:space="preserve">от </w:t>
      </w:r>
      <w:r w:rsidR="00B606F6" w:rsidRPr="00A445F0">
        <w:rPr>
          <w:b/>
          <w:lang w:val="ru-RU"/>
        </w:rPr>
        <w:t>01</w:t>
      </w:r>
      <w:r w:rsidRPr="00A445F0">
        <w:rPr>
          <w:b/>
        </w:rPr>
        <w:t xml:space="preserve"> до </w:t>
      </w:r>
      <w:r w:rsidR="005904A1" w:rsidRPr="00A445F0">
        <w:rPr>
          <w:b/>
          <w:lang w:val="ru-RU"/>
        </w:rPr>
        <w:t>2</w:t>
      </w:r>
      <w:r w:rsidR="005904A1">
        <w:rPr>
          <w:b/>
          <w:lang w:val="en-US"/>
        </w:rPr>
        <w:t>3</w:t>
      </w:r>
      <w:r w:rsidR="005904A1" w:rsidRPr="00A445F0">
        <w:rPr>
          <w:b/>
          <w:lang w:val="ru-RU"/>
        </w:rPr>
        <w:t xml:space="preserve"> </w:t>
      </w:r>
      <w:r w:rsidR="003D4AEB" w:rsidRPr="00A445F0">
        <w:rPr>
          <w:b/>
        </w:rPr>
        <w:t xml:space="preserve">септември </w:t>
      </w:r>
      <w:r w:rsidRPr="00A445F0">
        <w:rPr>
          <w:b/>
        </w:rPr>
        <w:t>2022 г.</w:t>
      </w:r>
    </w:p>
    <w:p w14:paraId="53F14BE7" w14:textId="77777777" w:rsidR="002B7077" w:rsidRPr="00A445F0" w:rsidRDefault="002B7077" w:rsidP="002B7077">
      <w:pPr>
        <w:jc w:val="both"/>
        <w:rPr>
          <w:b/>
        </w:rPr>
      </w:pPr>
      <w:r w:rsidRPr="003D4AEB">
        <w:rPr>
          <w:b/>
        </w:rPr>
        <w:t xml:space="preserve">4.2. </w:t>
      </w:r>
      <w:r w:rsidRPr="003D4AEB">
        <w:t xml:space="preserve">Срок за отстраняване на открити непълноти или несъответствия по т. 1.4. на Раздел </w:t>
      </w:r>
      <w:r w:rsidRPr="003D4AEB">
        <w:rPr>
          <w:lang w:val="en-US"/>
        </w:rPr>
        <w:t>II</w:t>
      </w:r>
      <w:r w:rsidRPr="003D4AEB">
        <w:rPr>
          <w:lang w:val="ru-RU"/>
        </w:rPr>
        <w:t xml:space="preserve"> </w:t>
      </w:r>
      <w:r w:rsidRPr="003D4AEB">
        <w:t>от настоящите указания</w:t>
      </w:r>
      <w:r w:rsidRPr="00EF2DD8">
        <w:t>:</w:t>
      </w:r>
      <w:r w:rsidRPr="00A445F0">
        <w:rPr>
          <w:b/>
        </w:rPr>
        <w:t xml:space="preserve"> до </w:t>
      </w:r>
      <w:r w:rsidR="003D4AEB" w:rsidRPr="00A445F0">
        <w:rPr>
          <w:b/>
        </w:rPr>
        <w:t>30 септември</w:t>
      </w:r>
      <w:r w:rsidRPr="00A445F0">
        <w:rPr>
          <w:b/>
        </w:rPr>
        <w:t xml:space="preserve"> 2022 г.</w:t>
      </w:r>
    </w:p>
    <w:p w14:paraId="6AF9AFF0" w14:textId="205EDE33" w:rsidR="002B7077" w:rsidRPr="00D410C3" w:rsidRDefault="002B7077" w:rsidP="002B7077">
      <w:pPr>
        <w:jc w:val="both"/>
        <w:rPr>
          <w:b/>
          <w:highlight w:val="yellow"/>
        </w:rPr>
      </w:pPr>
      <w:r w:rsidRPr="003D4AEB">
        <w:rPr>
          <w:b/>
        </w:rPr>
        <w:t xml:space="preserve">4.3. Срок за изплащане на помощта: </w:t>
      </w:r>
      <w:r w:rsidRPr="00A445F0">
        <w:rPr>
          <w:b/>
        </w:rPr>
        <w:t xml:space="preserve">до </w:t>
      </w:r>
      <w:r w:rsidR="001B664F" w:rsidRPr="00A445F0">
        <w:rPr>
          <w:b/>
        </w:rPr>
        <w:t>21</w:t>
      </w:r>
      <w:r w:rsidRPr="00A445F0">
        <w:rPr>
          <w:b/>
        </w:rPr>
        <w:t xml:space="preserve"> </w:t>
      </w:r>
      <w:r w:rsidR="003D4AEB" w:rsidRPr="00A445F0">
        <w:rPr>
          <w:b/>
        </w:rPr>
        <w:t>октомври</w:t>
      </w:r>
      <w:r w:rsidRPr="00A445F0">
        <w:rPr>
          <w:b/>
        </w:rPr>
        <w:t xml:space="preserve"> 2022 г.</w:t>
      </w:r>
    </w:p>
    <w:p w14:paraId="07DF6DEC" w14:textId="77777777" w:rsidR="002B7077" w:rsidRDefault="002B7077" w:rsidP="002B7077">
      <w:pPr>
        <w:jc w:val="both"/>
      </w:pPr>
      <w:r w:rsidRPr="003D4AEB">
        <w:t xml:space="preserve">Допуска се изплащане на помощта и след срока, при възникнали казуси и обстоятелства, изискващи извършване на допълнително обследване допустимостта за </w:t>
      </w:r>
      <w:r w:rsidRPr="006B602A">
        <w:t>подпомагане на съответния бенефициер.</w:t>
      </w:r>
    </w:p>
    <w:p w14:paraId="2188A139" w14:textId="77777777" w:rsidR="00911646" w:rsidRPr="00DF1EF0" w:rsidRDefault="00911646" w:rsidP="002B7077">
      <w:pPr>
        <w:spacing w:line="276" w:lineRule="auto"/>
        <w:jc w:val="both"/>
      </w:pPr>
    </w:p>
    <w:p w14:paraId="119DBAD0" w14:textId="77777777" w:rsidR="004F584C" w:rsidRPr="00DF1EF0" w:rsidRDefault="009B2EF7" w:rsidP="00CD2494">
      <w:pPr>
        <w:spacing w:line="276" w:lineRule="auto"/>
        <w:jc w:val="both"/>
        <w:rPr>
          <w:b/>
        </w:rPr>
      </w:pPr>
      <w:r w:rsidRPr="00DF1EF0">
        <w:rPr>
          <w:b/>
        </w:rPr>
        <w:t>III</w:t>
      </w:r>
      <w:r w:rsidR="004F584C" w:rsidRPr="00DF1EF0">
        <w:rPr>
          <w:b/>
        </w:rPr>
        <w:t>. СПАЗВАНЕ НА ПРАВИЛАТА ЗА ДЪРЖАВНИ ПОМОЩИ</w:t>
      </w:r>
    </w:p>
    <w:p w14:paraId="6B146C64" w14:textId="77777777" w:rsidR="00767343" w:rsidRPr="00DF1EF0" w:rsidRDefault="00767343" w:rsidP="00CD2494">
      <w:pPr>
        <w:spacing w:line="276" w:lineRule="auto"/>
        <w:jc w:val="both"/>
      </w:pPr>
      <w:r w:rsidRPr="00DF1EF0">
        <w:t xml:space="preserve">1. Помощта, съгласно тази схема, е вид държавна помощ, предоставена при </w:t>
      </w:r>
      <w:r w:rsidR="00C02474" w:rsidRPr="00DF1EF0">
        <w:t xml:space="preserve">спазване </w:t>
      </w:r>
      <w:r w:rsidRPr="00DF1EF0">
        <w:t xml:space="preserve">условията на правото на Европейския съюз. </w:t>
      </w:r>
    </w:p>
    <w:p w14:paraId="098F2654" w14:textId="77777777" w:rsidR="00F424B3" w:rsidRPr="00DF1EF0" w:rsidRDefault="00F424B3" w:rsidP="00CD2494">
      <w:pPr>
        <w:spacing w:line="276" w:lineRule="auto"/>
        <w:jc w:val="both"/>
      </w:pPr>
      <w:r w:rsidRPr="00DF1EF0">
        <w:t xml:space="preserve">2. Помощта е част от мерките за преодоляването на сериозни затруднения в икономиката на държавата </w:t>
      </w:r>
      <w:r w:rsidR="00807370" w:rsidRPr="00DF1EF0">
        <w:t xml:space="preserve">вследствие на руската агресия срещу Украйна и наложените в тази връзка санкции и предприетите ответни мерки, </w:t>
      </w:r>
      <w:r w:rsidRPr="00DF1EF0">
        <w:t xml:space="preserve">и има за цел да </w:t>
      </w:r>
      <w:r w:rsidR="009E10D9" w:rsidRPr="00DF1EF0">
        <w:t xml:space="preserve">бъде преодолян недостигът на ликвидност, пред който са изправени предприятията, и да се гарантира, че затрудненията, причинени от </w:t>
      </w:r>
      <w:r w:rsidR="00807370" w:rsidRPr="00DF1EF0">
        <w:t>настоящата кризисна ситуация</w:t>
      </w:r>
      <w:r w:rsidR="009E10D9" w:rsidRPr="00DF1EF0">
        <w:t>, не намаляват тяхната жизнеспособност, особено тази на МСП.</w:t>
      </w:r>
    </w:p>
    <w:p w14:paraId="53BE0A81" w14:textId="77777777" w:rsidR="00873B32" w:rsidRPr="00DF1EF0" w:rsidRDefault="00181915" w:rsidP="00CD2494">
      <w:pPr>
        <w:spacing w:line="276" w:lineRule="auto"/>
        <w:jc w:val="both"/>
      </w:pPr>
      <w:r w:rsidRPr="00DF1EF0">
        <w:t>3</w:t>
      </w:r>
      <w:r w:rsidR="0016194E" w:rsidRPr="00DF1EF0">
        <w:t xml:space="preserve">. </w:t>
      </w:r>
      <w:r w:rsidR="00FF462E" w:rsidRPr="00DF1EF0">
        <w:t>Помощ за предприятия, извършващи дейност в първичното производство на селскостопански продукти не трябва да се фиксира на основата на цената или количеството продукти, пуснати на пазара</w:t>
      </w:r>
      <w:r w:rsidR="00873B32" w:rsidRPr="00DF1EF0">
        <w:t>.</w:t>
      </w:r>
    </w:p>
    <w:p w14:paraId="3CA5D439" w14:textId="142896DA" w:rsidR="001B32D0" w:rsidRPr="001B664F" w:rsidRDefault="00A3226C" w:rsidP="00CD2494">
      <w:pPr>
        <w:tabs>
          <w:tab w:val="center" w:pos="142"/>
        </w:tabs>
        <w:spacing w:line="276" w:lineRule="auto"/>
        <w:ind w:right="-28"/>
        <w:jc w:val="both"/>
      </w:pPr>
      <w:r w:rsidRPr="00DF1EF0">
        <w:tab/>
      </w:r>
      <w:r w:rsidR="00181915" w:rsidRPr="001B664F">
        <w:t>4</w:t>
      </w:r>
      <w:r w:rsidR="009E10D9" w:rsidRPr="001B664F">
        <w:t xml:space="preserve">. </w:t>
      </w:r>
      <w:r w:rsidR="001B32D0" w:rsidRPr="001B664F">
        <w:t xml:space="preserve">Когато предприятие извършва дейност в няколко сектора, за които се прилагат различни максимални размери в съответствие с точка </w:t>
      </w:r>
      <w:r w:rsidR="00807370" w:rsidRPr="001B664F">
        <w:t>41, буква а) и точка 42</w:t>
      </w:r>
      <w:r w:rsidR="001B32D0" w:rsidRPr="001B664F">
        <w:t>, буква а)</w:t>
      </w:r>
      <w:r w:rsidR="00D13E10">
        <w:t xml:space="preserve"> </w:t>
      </w:r>
      <w:r w:rsidR="00D13E10" w:rsidRPr="00D13E10">
        <w:t>от Временна рам</w:t>
      </w:r>
      <w:r w:rsidR="00D13E10" w:rsidRPr="000629A9">
        <w:t>ка за мерки за държавна помощ при кризи в подкрепа на икономиката след агресията на Русия срещу Украйна</w:t>
      </w:r>
      <w:r w:rsidR="001B32D0" w:rsidRPr="00D13E10">
        <w:t>,</w:t>
      </w:r>
      <w:r w:rsidR="001B32D0" w:rsidRPr="001B664F">
        <w:t xml:space="preserve"> съответната държава членка гарантира чрез подходящи средства, като например осчетоводяване по отделни сметки, че за всяка от тези дейности се спазва съответният таван</w:t>
      </w:r>
      <w:r w:rsidR="0016194E" w:rsidRPr="001B664F">
        <w:t>.</w:t>
      </w:r>
      <w:r w:rsidR="009E10D9" w:rsidRPr="001B664F">
        <w:t xml:space="preserve"> Всички използвани стойности трябва да бъдат в брутно изражение, тоест преди облагане с данъци или други такси.</w:t>
      </w:r>
    </w:p>
    <w:p w14:paraId="40CB74FC" w14:textId="77777777" w:rsidR="000337E5" w:rsidRPr="001B664F" w:rsidRDefault="00A3226C" w:rsidP="00CD2494">
      <w:pPr>
        <w:tabs>
          <w:tab w:val="center" w:pos="142"/>
        </w:tabs>
        <w:spacing w:line="276" w:lineRule="auto"/>
        <w:ind w:right="-28"/>
        <w:jc w:val="both"/>
      </w:pPr>
      <w:r w:rsidRPr="001B664F">
        <w:rPr>
          <w:color w:val="000000"/>
        </w:rPr>
        <w:tab/>
      </w:r>
      <w:r w:rsidR="00181915" w:rsidRPr="001B664F">
        <w:rPr>
          <w:color w:val="000000"/>
        </w:rPr>
        <w:t>5</w:t>
      </w:r>
      <w:r w:rsidR="009B2EF7" w:rsidRPr="001B664F">
        <w:rPr>
          <w:color w:val="000000"/>
        </w:rPr>
        <w:t>.</w:t>
      </w:r>
      <w:r w:rsidR="005D127D" w:rsidRPr="001B664F">
        <w:rPr>
          <w:color w:val="000000"/>
        </w:rPr>
        <w:t xml:space="preserve"> </w:t>
      </w:r>
      <w:r w:rsidR="000337E5" w:rsidRPr="001B664F">
        <w:t xml:space="preserve">Помощта не </w:t>
      </w:r>
      <w:r w:rsidR="0065624D" w:rsidRPr="001B664F">
        <w:t>е</w:t>
      </w:r>
      <w:r w:rsidR="000337E5" w:rsidRPr="001B664F">
        <w:t xml:space="preserve"> обвързана с условие за преместването на производствена или друга дейност на бенефициера от друга държава в рамките на ЕИП </w:t>
      </w:r>
      <w:r w:rsidR="0065624D" w:rsidRPr="001B664F">
        <w:t>към</w:t>
      </w:r>
      <w:r w:rsidR="000337E5" w:rsidRPr="001B664F">
        <w:t xml:space="preserve"> територията на </w:t>
      </w:r>
      <w:r w:rsidR="0065624D" w:rsidRPr="001B664F">
        <w:t>България</w:t>
      </w:r>
      <w:r w:rsidR="000337E5" w:rsidRPr="001B664F">
        <w:t xml:space="preserve">. </w:t>
      </w:r>
    </w:p>
    <w:p w14:paraId="5853BF10" w14:textId="77777777" w:rsidR="0022043B" w:rsidRPr="001B664F" w:rsidRDefault="0065624D" w:rsidP="00CD2494">
      <w:pPr>
        <w:spacing w:line="276" w:lineRule="auto"/>
        <w:jc w:val="both"/>
      </w:pPr>
      <w:r w:rsidRPr="001B664F">
        <w:t xml:space="preserve">6. </w:t>
      </w:r>
      <w:r w:rsidR="0022043B" w:rsidRPr="001B664F">
        <w:t>Помощ не се предоставя на предприятия, на които са наложени санкции, приети от ЕС, включително, но не само:</w:t>
      </w:r>
    </w:p>
    <w:p w14:paraId="1FD5A8A6" w14:textId="77777777" w:rsidR="0022043B" w:rsidRPr="001B664F" w:rsidRDefault="0022043B" w:rsidP="00CD2494">
      <w:pPr>
        <w:pStyle w:val="ListParagraph"/>
        <w:numPr>
          <w:ilvl w:val="0"/>
          <w:numId w:val="23"/>
        </w:numPr>
        <w:spacing w:line="276" w:lineRule="auto"/>
        <w:jc w:val="both"/>
      </w:pPr>
      <w:r w:rsidRPr="001B664F">
        <w:lastRenderedPageBreak/>
        <w:t xml:space="preserve">Физически или юридически лица, </w:t>
      </w:r>
      <w:r w:rsidR="00653876" w:rsidRPr="001B664F">
        <w:t>сдружения</w:t>
      </w:r>
      <w:r w:rsidRPr="001B664F">
        <w:t xml:space="preserve"> или органи, изрично посочени в правните актове за налагане на тези санкции;</w:t>
      </w:r>
    </w:p>
    <w:p w14:paraId="62B3A7FE" w14:textId="77777777" w:rsidR="0022043B" w:rsidRPr="001B664F" w:rsidRDefault="0022043B" w:rsidP="00CD2494">
      <w:pPr>
        <w:pStyle w:val="ListParagraph"/>
        <w:numPr>
          <w:ilvl w:val="0"/>
          <w:numId w:val="23"/>
        </w:numPr>
        <w:spacing w:line="276" w:lineRule="auto"/>
        <w:jc w:val="both"/>
      </w:pPr>
      <w:r w:rsidRPr="001B664F">
        <w:t xml:space="preserve">предприятия, притежавани или контролирани от </w:t>
      </w:r>
      <w:r w:rsidR="00653876" w:rsidRPr="001B664F">
        <w:t>физически или юридически лица, сдружения или органи</w:t>
      </w:r>
      <w:r w:rsidRPr="001B664F">
        <w:t>, срещу които са наложени санкции от страна на ЕС; или</w:t>
      </w:r>
    </w:p>
    <w:p w14:paraId="2140A440" w14:textId="77777777" w:rsidR="0022043B" w:rsidRPr="001B664F" w:rsidRDefault="0022043B" w:rsidP="00CD2494">
      <w:pPr>
        <w:pStyle w:val="ListParagraph"/>
        <w:numPr>
          <w:ilvl w:val="0"/>
          <w:numId w:val="23"/>
        </w:numPr>
        <w:spacing w:line="276" w:lineRule="auto"/>
        <w:jc w:val="both"/>
      </w:pPr>
      <w:r w:rsidRPr="001B664F">
        <w:t>предприятия, осъществяващи дейност в отрасли, подложени на санкции, приети от ЕС, доколкото помощта би подкопала целите на съответните санкции.</w:t>
      </w:r>
    </w:p>
    <w:p w14:paraId="47E9F115" w14:textId="119D6798" w:rsidR="000E5FB5" w:rsidRPr="00D01E08" w:rsidRDefault="0065624D" w:rsidP="00CD2494">
      <w:pPr>
        <w:spacing w:line="276" w:lineRule="auto"/>
        <w:jc w:val="both"/>
        <w:rPr>
          <w:lang w:val="ru-RU"/>
        </w:rPr>
      </w:pPr>
      <w:r w:rsidRPr="00DF1EF0">
        <w:t>7</w:t>
      </w:r>
      <w:r w:rsidR="009B2EF7" w:rsidRPr="00DF1EF0">
        <w:t xml:space="preserve">. </w:t>
      </w:r>
      <w:r w:rsidR="000E5FB5" w:rsidRPr="00DF1EF0">
        <w:t xml:space="preserve">Временните мерки за помощ, могат да се кумулират помежду си в съответствие с разпоредбите на специфичните раздели на настоящото съобщение. Временните мерки за помощ, обхванати от </w:t>
      </w:r>
      <w:r w:rsidR="00DA6960" w:rsidRPr="00DF1EF0">
        <w:t>Временна рамка за мерки за държавна помощ при кризи в подкрепа на икономиката след агресията на Русия срещу Украйна</w:t>
      </w:r>
      <w:r w:rsidR="000E5FB5" w:rsidRPr="00DF1EF0">
        <w:t xml:space="preserve">, могат да се кумулират с помощи в съответствие с регламентите за </w:t>
      </w:r>
      <w:r w:rsidR="00665078" w:rsidRPr="00DF1EF0">
        <w:t xml:space="preserve">минимална </w:t>
      </w:r>
      <w:r w:rsidR="000E5FB5" w:rsidRPr="00DF1EF0">
        <w:t xml:space="preserve">помощ de minimis или с помощи в съответствие с регламентите за групово освобождаване, </w:t>
      </w:r>
      <w:r w:rsidR="00665078" w:rsidRPr="00DF1EF0">
        <w:t xml:space="preserve">или с помощи, предоставени </w:t>
      </w:r>
      <w:r w:rsidR="00665078" w:rsidRPr="001B664F">
        <w:t xml:space="preserve">съгласно Временната рамка за COVID-19, </w:t>
      </w:r>
      <w:r w:rsidR="000E5FB5" w:rsidRPr="001B664F">
        <w:t xml:space="preserve">при условие че се спазват разпоредбите и правилата за кумулиране от </w:t>
      </w:r>
      <w:r w:rsidR="00665078" w:rsidRPr="001B664F">
        <w:t xml:space="preserve">съответните </w:t>
      </w:r>
      <w:r w:rsidR="000E5FB5" w:rsidRPr="001B664F">
        <w:t>регламенти</w:t>
      </w:r>
      <w:r w:rsidR="00665078" w:rsidRPr="001B664F">
        <w:t xml:space="preserve"> и Временната рамка за COVID-19</w:t>
      </w:r>
      <w:r w:rsidR="00066B6E" w:rsidRPr="001B664F">
        <w:t>.</w:t>
      </w:r>
    </w:p>
    <w:p w14:paraId="4E0D1620" w14:textId="1AEA0C8B" w:rsidR="00EE1E20" w:rsidRPr="00DF1EF0" w:rsidRDefault="00066B6E" w:rsidP="00CD2494">
      <w:pPr>
        <w:spacing w:line="276" w:lineRule="auto"/>
        <w:jc w:val="both"/>
      </w:pPr>
      <w:r w:rsidRPr="00CD43EC">
        <w:t xml:space="preserve">През 2022 г. България нотифицира схема за държавна помощ SA.102392(2022/N) при спазване на правилата на </w:t>
      </w:r>
      <w:r w:rsidRPr="002A2DE7">
        <w:t xml:space="preserve">Временна рамка за мерки за държавна помощ в подкрепа на икономиката в условията на сегашния епидемичен взрив от COVID-19 </w:t>
      </w:r>
      <w:r>
        <w:t xml:space="preserve">(Временна рамка </w:t>
      </w:r>
      <w:r w:rsidRPr="00CD43EC">
        <w:t>COVID-19</w:t>
      </w:r>
      <w:r>
        <w:t>)</w:t>
      </w:r>
      <w:r w:rsidRPr="00CD43EC">
        <w:t xml:space="preserve">. С тази помощ беше компенсирано част от увеличението на разходите за производство на земеделските стопани през четвъртото тримесечие на 2021 г. В тази връзка през 2022 г. няма помощи по </w:t>
      </w:r>
      <w:r>
        <w:t xml:space="preserve">Временна рамка </w:t>
      </w:r>
      <w:r w:rsidRPr="00CD43EC">
        <w:t xml:space="preserve">COVID-19, </w:t>
      </w:r>
      <w:r w:rsidRPr="004F0A61">
        <w:t>с които да се натрупва помощта по настоящата мярка</w:t>
      </w:r>
      <w:r w:rsidR="004F0A61" w:rsidRPr="00A445F0">
        <w:t>,</w:t>
      </w:r>
      <w:r w:rsidR="004F0A61" w:rsidRPr="004F0A61">
        <w:t xml:space="preserve"> </w:t>
      </w:r>
      <w:r w:rsidR="00DE7E33" w:rsidRPr="00A445F0">
        <w:t>както и с други държавни и минимални помощи.</w:t>
      </w:r>
      <w:r w:rsidR="0065624D" w:rsidRPr="00DF1EF0">
        <w:t>8</w:t>
      </w:r>
      <w:r w:rsidR="009B2EF7" w:rsidRPr="00DF1EF0">
        <w:t>.</w:t>
      </w:r>
      <w:r w:rsidR="008862B3" w:rsidRPr="00DF1EF0">
        <w:t xml:space="preserve"> </w:t>
      </w:r>
      <w:r w:rsidR="00767343" w:rsidRPr="00DF1EF0">
        <w:t xml:space="preserve">Земеделски стопани, които са предприятия – обект на неизпълнено разпореждане за възстановяване вследствие на предходно решение на Комисията, с което дадена помощ се обявява за неправомерна и несъвместима с вътрешния пазар нямат право на помощта. </w:t>
      </w:r>
    </w:p>
    <w:p w14:paraId="6716A70F" w14:textId="77777777" w:rsidR="00C032FB" w:rsidRPr="00DF1EF0" w:rsidRDefault="0065624D" w:rsidP="00CD2494">
      <w:pPr>
        <w:spacing w:line="276" w:lineRule="auto"/>
        <w:jc w:val="both"/>
      </w:pPr>
      <w:r w:rsidRPr="00DF1EF0">
        <w:t>9</w:t>
      </w:r>
      <w:r w:rsidR="00412BCC" w:rsidRPr="00DF1EF0">
        <w:t>.</w:t>
      </w:r>
      <w:r w:rsidR="00EE1E20" w:rsidRPr="00DF1EF0">
        <w:t xml:space="preserve"> </w:t>
      </w:r>
      <w:r w:rsidR="00C84733" w:rsidRPr="00DF1EF0">
        <w:t xml:space="preserve">Публикуване и информация </w:t>
      </w:r>
      <w:r w:rsidR="00A3226C" w:rsidRPr="00DF1EF0">
        <w:t>–</w:t>
      </w:r>
      <w:r w:rsidR="00C84733" w:rsidRPr="00DF1EF0">
        <w:t xml:space="preserve"> изпълнение</w:t>
      </w:r>
      <w:r w:rsidR="00A3226C" w:rsidRPr="00DF1EF0">
        <w:t xml:space="preserve"> </w:t>
      </w:r>
      <w:r w:rsidR="00C84733" w:rsidRPr="00DF1EF0">
        <w:t xml:space="preserve">на изискванията на </w:t>
      </w:r>
      <w:r w:rsidR="00C032FB" w:rsidRPr="00DF1EF0">
        <w:t xml:space="preserve">Раздел </w:t>
      </w:r>
      <w:r w:rsidR="00DA6960" w:rsidRPr="00DF1EF0">
        <w:t>3</w:t>
      </w:r>
      <w:r w:rsidR="009B2EF7" w:rsidRPr="00DF1EF0">
        <w:t xml:space="preserve"> </w:t>
      </w:r>
      <w:r w:rsidR="00DA6960" w:rsidRPr="00DF1EF0">
        <w:t>Мониторинг</w:t>
      </w:r>
      <w:r w:rsidR="00C032FB" w:rsidRPr="00DF1EF0">
        <w:t xml:space="preserve"> и докладване от </w:t>
      </w:r>
      <w:r w:rsidR="00DA6960" w:rsidRPr="00DF1EF0">
        <w:t>Временна рамка за мерки за държавна помощ при кризи в подкрепа на икономиката след агресията на Русия срещу Украйна</w:t>
      </w:r>
      <w:r w:rsidR="00151103" w:rsidRPr="00DF1EF0">
        <w:t>.</w:t>
      </w:r>
      <w:r w:rsidR="00C84733" w:rsidRPr="00DF1EF0">
        <w:t xml:space="preserve"> </w:t>
      </w:r>
    </w:p>
    <w:p w14:paraId="6B13D7B1" w14:textId="77777777" w:rsidR="00C84733" w:rsidRPr="00DF1EF0" w:rsidRDefault="00C032FB" w:rsidP="00CD2494">
      <w:pPr>
        <w:spacing w:line="276" w:lineRule="auto"/>
        <w:jc w:val="both"/>
      </w:pPr>
      <w:r w:rsidRPr="00DF1EF0">
        <w:t>К</w:t>
      </w:r>
      <w:r w:rsidR="00A939F2" w:rsidRPr="00DF1EF0">
        <w:t xml:space="preserve">ъм настоящия момент на </w:t>
      </w:r>
      <w:r w:rsidR="00C84733" w:rsidRPr="00DF1EF0">
        <w:t>уебсайта на Министерство</w:t>
      </w:r>
      <w:r w:rsidR="00A939F2" w:rsidRPr="00DF1EF0">
        <w:t>то</w:t>
      </w:r>
      <w:r w:rsidR="00C84733" w:rsidRPr="00DF1EF0">
        <w:t xml:space="preserve"> на земеделието</w:t>
      </w:r>
      <w:r w:rsidR="00E61625" w:rsidRPr="00DF1EF0">
        <w:t xml:space="preserve"> </w:t>
      </w:r>
      <w:r w:rsidR="00C84733" w:rsidRPr="00DF1EF0">
        <w:t>се поддържа актуален списък на държавните помощи, съдържащ информация за видовете помощи, период на подпомагане, правно основание, цел, форма и интензитет на помощта, както и препращане към официалния уебсайт на Комисията, където са публикувани всички държавни помощи (обобщена информация, в случаите на помощи освободени от нотификация, или решенията на ЕК относно съвместимостта с правилата за държавни помощи).</w:t>
      </w:r>
    </w:p>
    <w:p w14:paraId="73469B0E" w14:textId="77777777" w:rsidR="00412BCC" w:rsidRPr="00DF1EF0" w:rsidRDefault="00C84733" w:rsidP="00CD2494">
      <w:pPr>
        <w:spacing w:line="276" w:lineRule="auto"/>
        <w:jc w:val="both"/>
      </w:pPr>
      <w:r w:rsidRPr="00DF1EF0">
        <w:t xml:space="preserve">На уебсайта на предоставящия орган на държавни помощи в земеделието </w:t>
      </w:r>
      <w:r w:rsidR="00A3226C" w:rsidRPr="00DF1EF0">
        <w:t>–</w:t>
      </w:r>
      <w:r w:rsidRPr="00DF1EF0">
        <w:t xml:space="preserve"> Държавен</w:t>
      </w:r>
      <w:r w:rsidR="00A3226C" w:rsidRPr="00DF1EF0">
        <w:t xml:space="preserve"> </w:t>
      </w:r>
      <w:r w:rsidRPr="00DF1EF0">
        <w:t>фонд „Земеделие” се публикуват указания за прилагане на всички държавни помощи в земеделието, попадащи в обхвата на груповото освобождаване, минималните помощи и други данни, необходими за наблюдението и прозрачността на държавните помощи.</w:t>
      </w:r>
    </w:p>
    <w:p w14:paraId="76B76EBB" w14:textId="77777777" w:rsidR="00C84733" w:rsidRPr="00DF1EF0" w:rsidRDefault="00C032FB" w:rsidP="00CD2494">
      <w:pPr>
        <w:spacing w:line="276" w:lineRule="auto"/>
        <w:jc w:val="both"/>
      </w:pPr>
      <w:r w:rsidRPr="00DF1EF0">
        <w:t xml:space="preserve">В </w:t>
      </w:r>
      <w:r w:rsidR="00C84733" w:rsidRPr="00DF1EF0">
        <w:t>Министерство на земеделието се съхранява официална документация и информация относно изпратените уведомления до Европейската комисия, решенията на ЕК за схемите за държавна помощ, помощите, попадащи в обхвата на групово освобождаване, минималните помощи и други данни, необходими за наблюдението и прозрачността на държавните помощи.</w:t>
      </w:r>
    </w:p>
    <w:p w14:paraId="761FE581" w14:textId="77777777" w:rsidR="00B23EB8" w:rsidRPr="00DF1EF0" w:rsidRDefault="00C84733" w:rsidP="00CD2494">
      <w:pPr>
        <w:spacing w:line="276" w:lineRule="auto"/>
        <w:jc w:val="both"/>
      </w:pPr>
      <w:r w:rsidRPr="00DF1EF0">
        <w:lastRenderedPageBreak/>
        <w:t>Подробните записи с информация и подкрепяща документация, чрез които може да се установи изпълнението на всички условия, определени в</w:t>
      </w:r>
      <w:r w:rsidR="000E2B6E" w:rsidRPr="00DF1EF0">
        <w:t>ъв</w:t>
      </w:r>
      <w:r w:rsidRPr="00DF1EF0">
        <w:t xml:space="preserve"> </w:t>
      </w:r>
      <w:r w:rsidR="000E2B6E" w:rsidRPr="00DF1EF0">
        <w:t>Временна рамка за мерки за държавна помощ при кризи в подкрепа на икономиката след агресията на Русия срещу Украйна</w:t>
      </w:r>
      <w:r w:rsidR="00506A91" w:rsidRPr="00DF1EF0">
        <w:t xml:space="preserve"> </w:t>
      </w:r>
      <w:r w:rsidRPr="00DF1EF0">
        <w:t>се съхраняват за период от 10 години от датата на предоставяне на помощ</w:t>
      </w:r>
      <w:r w:rsidR="00506A91" w:rsidRPr="00DF1EF0">
        <w:t>та</w:t>
      </w:r>
      <w:r w:rsidRPr="00DF1EF0">
        <w:t>.</w:t>
      </w:r>
    </w:p>
    <w:p w14:paraId="40B48385" w14:textId="77777777" w:rsidR="00B23EB8" w:rsidRPr="00DF1EF0" w:rsidRDefault="009B2EF7" w:rsidP="00CD2494">
      <w:pPr>
        <w:pStyle w:val="CM4"/>
        <w:spacing w:line="276" w:lineRule="auto"/>
        <w:jc w:val="both"/>
        <w:rPr>
          <w:color w:val="000000"/>
          <w:lang w:val="bg-BG"/>
        </w:rPr>
      </w:pPr>
      <w:r w:rsidRPr="00DF1EF0">
        <w:rPr>
          <w:color w:val="000000"/>
          <w:lang w:val="bg-BG"/>
        </w:rPr>
        <w:t xml:space="preserve">Съгласно </w:t>
      </w:r>
      <w:r w:rsidR="000E2B6E" w:rsidRPr="00DF1EF0">
        <w:rPr>
          <w:color w:val="000000"/>
          <w:lang w:val="bg-BG"/>
        </w:rPr>
        <w:t xml:space="preserve">точка 54 от </w:t>
      </w:r>
      <w:r w:rsidR="000E2B6E" w:rsidRPr="00DF1EF0">
        <w:rPr>
          <w:lang w:val="bg-BG"/>
        </w:rPr>
        <w:t>Временна рамка за мерки за държавна помощ при кризи в подкрепа на икономиката след агресията на Русия срещу Украйна</w:t>
      </w:r>
      <w:r w:rsidR="003363BD" w:rsidRPr="00DF1EF0">
        <w:rPr>
          <w:lang w:val="bg-BG"/>
        </w:rPr>
        <w:t>,</w:t>
      </w:r>
      <w:r w:rsidRPr="00DF1EF0">
        <w:rPr>
          <w:lang w:val="bg-BG"/>
        </w:rPr>
        <w:t xml:space="preserve"> </w:t>
      </w:r>
      <w:r w:rsidR="00506A91" w:rsidRPr="00DF1EF0">
        <w:rPr>
          <w:color w:val="000000"/>
          <w:lang w:val="bg-BG"/>
        </w:rPr>
        <w:t>съответна</w:t>
      </w:r>
      <w:r w:rsidR="000E2B6E" w:rsidRPr="00DF1EF0">
        <w:rPr>
          <w:color w:val="000000"/>
          <w:lang w:val="bg-BG"/>
        </w:rPr>
        <w:t>та</w:t>
      </w:r>
      <w:r w:rsidR="00506A91" w:rsidRPr="00DF1EF0">
        <w:rPr>
          <w:color w:val="000000"/>
          <w:lang w:val="bg-BG"/>
        </w:rPr>
        <w:t xml:space="preserve"> информация за всяка индивидуална помощ, предоставена съгласно настоящото съоб</w:t>
      </w:r>
      <w:r w:rsidR="000E2B6E" w:rsidRPr="00DF1EF0">
        <w:rPr>
          <w:color w:val="000000"/>
          <w:lang w:val="bg-BG"/>
        </w:rPr>
        <w:t xml:space="preserve">щение, в размер над 10 000 EUR </w:t>
      </w:r>
      <w:r w:rsidR="00506A91" w:rsidRPr="00DF1EF0">
        <w:rPr>
          <w:color w:val="000000"/>
          <w:lang w:val="bg-BG"/>
        </w:rPr>
        <w:t>в сектора на селското стопанство и рибарството,</w:t>
      </w:r>
      <w:r w:rsidR="003363BD" w:rsidRPr="00DF1EF0">
        <w:rPr>
          <w:color w:val="000000"/>
          <w:lang w:val="bg-BG"/>
        </w:rPr>
        <w:t xml:space="preserve"> се публикува</w:t>
      </w:r>
      <w:r w:rsidR="00506A91" w:rsidRPr="00DF1EF0">
        <w:rPr>
          <w:color w:val="000000"/>
          <w:lang w:val="bg-BG"/>
        </w:rPr>
        <w:t xml:space="preserve"> на подробния уебсайт за държавните помощи или ИТ инструмента на Комисията в срок от 12 месеца от момента на предоставянето ѝ. </w:t>
      </w:r>
    </w:p>
    <w:p w14:paraId="68265051" w14:textId="77777777" w:rsidR="00C84733" w:rsidRDefault="0065624D" w:rsidP="00CD2494">
      <w:pPr>
        <w:spacing w:line="276" w:lineRule="auto"/>
        <w:jc w:val="both"/>
      </w:pPr>
      <w:r w:rsidRPr="00DF1EF0">
        <w:t>10</w:t>
      </w:r>
      <w:r w:rsidR="00B23EB8" w:rsidRPr="00DF1EF0">
        <w:t xml:space="preserve">. </w:t>
      </w:r>
      <w:r w:rsidR="00FA0A07" w:rsidRPr="00DF1EF0">
        <w:t xml:space="preserve">В съответствие с чл. 10 от Закона за държавните помощи ДФ “Земеделие“ е администратор на помощта по отношение на управлението и предоставянето </w:t>
      </w:r>
      <w:r w:rsidR="00D57166" w:rsidRPr="00DF1EF0">
        <w:t>ѝ</w:t>
      </w:r>
      <w:r w:rsidR="00FA0A07" w:rsidRPr="00DF1EF0">
        <w:t>. В съответствие с чл. 8, ал. 2</w:t>
      </w:r>
      <w:r w:rsidR="007A2207" w:rsidRPr="00DF1EF0">
        <w:t>, т. 3 и т. 4</w:t>
      </w:r>
      <w:r w:rsidR="00FA0A07" w:rsidRPr="00DF1EF0">
        <w:t xml:space="preserve"> от Закона за държавните помощи дейностите по уведомяване, докладване и комуникация с Европейската комисия, се осъществяват от министъра на земеделието.</w:t>
      </w:r>
    </w:p>
    <w:p w14:paraId="20E42CD0" w14:textId="77777777" w:rsidR="00EF5A59" w:rsidRDefault="00EF5A59" w:rsidP="00A3226C">
      <w:pPr>
        <w:spacing w:line="360" w:lineRule="auto"/>
        <w:jc w:val="both"/>
      </w:pPr>
    </w:p>
    <w:p w14:paraId="6C97E4ED" w14:textId="6AA4F681" w:rsidR="00EF5A59" w:rsidRPr="00985754" w:rsidRDefault="006455FA" w:rsidP="00EF5A59">
      <w:pPr>
        <w:ind w:firstLine="708"/>
        <w:jc w:val="both"/>
        <w:rPr>
          <w:b/>
        </w:rPr>
      </w:pPr>
      <w:r>
        <w:rPr>
          <w:b/>
        </w:rPr>
        <w:t>За МЗм</w:t>
      </w:r>
      <w:r w:rsidR="00EF5A59" w:rsidRPr="00985754">
        <w:rPr>
          <w:b/>
        </w:rPr>
        <w:tab/>
      </w:r>
      <w:r w:rsidR="00EF5A59" w:rsidRPr="00985754">
        <w:rPr>
          <w:b/>
        </w:rPr>
        <w:tab/>
      </w:r>
      <w:r w:rsidR="00EF5A59" w:rsidRPr="00985754">
        <w:rPr>
          <w:b/>
        </w:rPr>
        <w:tab/>
      </w:r>
      <w:r w:rsidR="00EF5A59" w:rsidRPr="00985754">
        <w:rPr>
          <w:b/>
        </w:rPr>
        <w:tab/>
      </w:r>
      <w:r w:rsidR="00EF5A59" w:rsidRPr="00985754">
        <w:rPr>
          <w:b/>
        </w:rPr>
        <w:tab/>
      </w:r>
      <w:r w:rsidR="00EF5A59">
        <w:rPr>
          <w:b/>
        </w:rPr>
        <w:tab/>
      </w:r>
      <w:r w:rsidR="00EF5A59" w:rsidRPr="00985754">
        <w:rPr>
          <w:b/>
        </w:rPr>
        <w:t>За ДФ ”Земеделие”</w:t>
      </w:r>
    </w:p>
    <w:p w14:paraId="1A364F3C" w14:textId="4C53E11D" w:rsidR="00EF5A59" w:rsidRPr="00985754" w:rsidRDefault="00442021" w:rsidP="00EF5A59">
      <w:pPr>
        <w:ind w:firstLine="708"/>
        <w:jc w:val="both"/>
        <w:rPr>
          <w:b/>
        </w:rPr>
      </w:pPr>
      <w:r>
        <w:rPr>
          <w:b/>
        </w:rPr>
        <w:t>Заместник-министър</w:t>
      </w:r>
      <w:r w:rsidR="006455FA">
        <w:rPr>
          <w:b/>
        </w:rPr>
        <w:t>:</w:t>
      </w:r>
      <w:r w:rsidR="00D70F1D">
        <w:rPr>
          <w:b/>
          <w:lang w:val="en-US"/>
        </w:rPr>
        <w:t xml:space="preserve">   (</w:t>
      </w:r>
      <w:r w:rsidR="00D70F1D">
        <w:rPr>
          <w:b/>
        </w:rPr>
        <w:t>П</w:t>
      </w:r>
      <w:r w:rsidR="00D70F1D">
        <w:rPr>
          <w:b/>
          <w:lang w:val="en-US"/>
        </w:rPr>
        <w:t>)</w:t>
      </w:r>
      <w:r w:rsidR="006455FA">
        <w:rPr>
          <w:b/>
        </w:rPr>
        <w:tab/>
      </w:r>
      <w:r w:rsidR="006455FA">
        <w:rPr>
          <w:b/>
        </w:rPr>
        <w:tab/>
      </w:r>
      <w:r w:rsidR="006455FA">
        <w:rPr>
          <w:b/>
        </w:rPr>
        <w:tab/>
        <w:t>Изпълнителен директор:</w:t>
      </w:r>
      <w:r w:rsidR="00D70F1D">
        <w:rPr>
          <w:b/>
        </w:rPr>
        <w:tab/>
      </w:r>
      <w:r w:rsidR="00D70F1D">
        <w:rPr>
          <w:b/>
          <w:lang w:val="en-US"/>
        </w:rPr>
        <w:t>(</w:t>
      </w:r>
      <w:r w:rsidR="00D70F1D">
        <w:rPr>
          <w:b/>
        </w:rPr>
        <w:t>П</w:t>
      </w:r>
      <w:r w:rsidR="00D70F1D">
        <w:rPr>
          <w:b/>
          <w:lang w:val="en-US"/>
        </w:rPr>
        <w:t>)</w:t>
      </w:r>
    </w:p>
    <w:p w14:paraId="308A8372" w14:textId="77777777" w:rsidR="00EF5A59" w:rsidRPr="00985754" w:rsidRDefault="00442021" w:rsidP="00EF5A59">
      <w:pPr>
        <w:ind w:firstLine="708"/>
        <w:jc w:val="both"/>
        <w:rPr>
          <w:b/>
        </w:rPr>
      </w:pPr>
      <w:r>
        <w:rPr>
          <w:b/>
        </w:rPr>
        <w:t>Крум Неделков</w:t>
      </w:r>
      <w:r w:rsidR="00EF5A59" w:rsidRPr="00985754">
        <w:rPr>
          <w:b/>
        </w:rPr>
        <w:tab/>
      </w:r>
      <w:r w:rsidR="00EF5A59" w:rsidRPr="00985754">
        <w:rPr>
          <w:b/>
        </w:rPr>
        <w:tab/>
        <w:t xml:space="preserve">                   </w:t>
      </w:r>
      <w:r w:rsidR="00EF5A59">
        <w:rPr>
          <w:b/>
        </w:rPr>
        <w:tab/>
      </w:r>
      <w:r w:rsidR="00EF5A59">
        <w:rPr>
          <w:b/>
        </w:rPr>
        <w:tab/>
      </w:r>
      <w:r w:rsidR="00D410C3">
        <w:rPr>
          <w:b/>
        </w:rPr>
        <w:t>Георги Тахов</w:t>
      </w:r>
    </w:p>
    <w:p w14:paraId="4CE16D4D" w14:textId="77777777" w:rsidR="00EF5A59" w:rsidRPr="00985754" w:rsidRDefault="00EF5A59" w:rsidP="006455FA">
      <w:pPr>
        <w:jc w:val="both"/>
        <w:rPr>
          <w:b/>
        </w:rPr>
      </w:pPr>
      <w:r w:rsidRPr="00985754">
        <w:rPr>
          <w:b/>
        </w:rPr>
        <w:tab/>
      </w:r>
      <w:r w:rsidRPr="00985754">
        <w:rPr>
          <w:b/>
        </w:rPr>
        <w:tab/>
      </w:r>
      <w:r w:rsidRPr="00985754">
        <w:rPr>
          <w:b/>
        </w:rPr>
        <w:tab/>
      </w:r>
      <w:r w:rsidRPr="00985754">
        <w:rPr>
          <w:b/>
        </w:rPr>
        <w:tab/>
      </w:r>
      <w:r w:rsidRPr="00985754">
        <w:rPr>
          <w:b/>
        </w:rPr>
        <w:tab/>
      </w:r>
      <w:r w:rsidRPr="00985754">
        <w:rPr>
          <w:b/>
        </w:rPr>
        <w:tab/>
      </w:r>
      <w:r w:rsidRPr="00985754">
        <w:rPr>
          <w:b/>
        </w:rPr>
        <w:tab/>
      </w:r>
    </w:p>
    <w:p w14:paraId="2C405F22" w14:textId="77777777" w:rsidR="00EF5A59" w:rsidRPr="00C763DB" w:rsidRDefault="00EF5A59" w:rsidP="00A3226C">
      <w:pPr>
        <w:spacing w:line="360" w:lineRule="auto"/>
        <w:jc w:val="both"/>
      </w:pPr>
    </w:p>
    <w:sectPr w:rsidR="00EF5A59" w:rsidRPr="00C763DB" w:rsidSect="00DA2C3F">
      <w:footerReference w:type="even" r:id="rId8"/>
      <w:footerReference w:type="default" r:id="rId9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461E4" w14:textId="77777777" w:rsidR="008442DC" w:rsidRDefault="008442DC">
      <w:r>
        <w:separator/>
      </w:r>
    </w:p>
  </w:endnote>
  <w:endnote w:type="continuationSeparator" w:id="0">
    <w:p w14:paraId="1B0162D3" w14:textId="77777777" w:rsidR="008442DC" w:rsidRDefault="008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51106" w14:textId="77777777" w:rsidR="00F06ADC" w:rsidRDefault="00F06ADC" w:rsidP="00C01F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AF1AA" w14:textId="77777777" w:rsidR="00F06ADC" w:rsidRDefault="00F06ADC" w:rsidP="00B453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DFC06" w14:textId="1A12C455" w:rsidR="00F06ADC" w:rsidRDefault="00F06ADC" w:rsidP="00C01F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4E8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0A3146" w14:textId="77777777" w:rsidR="00F06ADC" w:rsidRDefault="00F06ADC" w:rsidP="00B453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31422" w14:textId="77777777" w:rsidR="008442DC" w:rsidRDefault="008442DC">
      <w:r>
        <w:separator/>
      </w:r>
    </w:p>
  </w:footnote>
  <w:footnote w:type="continuationSeparator" w:id="0">
    <w:p w14:paraId="6231E682" w14:textId="77777777" w:rsidR="008442DC" w:rsidRDefault="008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96E"/>
    <w:multiLevelType w:val="hybridMultilevel"/>
    <w:tmpl w:val="EAB81AA6"/>
    <w:lvl w:ilvl="0" w:tplc="4DBA322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57628"/>
    <w:multiLevelType w:val="hybridMultilevel"/>
    <w:tmpl w:val="811E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D316A"/>
    <w:multiLevelType w:val="hybridMultilevel"/>
    <w:tmpl w:val="DD0A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05845"/>
    <w:multiLevelType w:val="hybridMultilevel"/>
    <w:tmpl w:val="A1BC37F0"/>
    <w:lvl w:ilvl="0" w:tplc="EEB07A5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9FB0F95"/>
    <w:multiLevelType w:val="hybridMultilevel"/>
    <w:tmpl w:val="63B8E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4916"/>
    <w:multiLevelType w:val="multilevel"/>
    <w:tmpl w:val="AF7E0D6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18261CC4"/>
    <w:multiLevelType w:val="hybridMultilevel"/>
    <w:tmpl w:val="B3A69F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0A5E"/>
    <w:multiLevelType w:val="hybridMultilevel"/>
    <w:tmpl w:val="DF50B6C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44E23"/>
    <w:multiLevelType w:val="hybridMultilevel"/>
    <w:tmpl w:val="B8FE70F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256833BE"/>
    <w:multiLevelType w:val="hybridMultilevel"/>
    <w:tmpl w:val="90AA60C2"/>
    <w:lvl w:ilvl="0" w:tplc="E8B0288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9EE42DA"/>
    <w:multiLevelType w:val="multilevel"/>
    <w:tmpl w:val="3080EEC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04208DC"/>
    <w:multiLevelType w:val="hybridMultilevel"/>
    <w:tmpl w:val="197E5B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F5309"/>
    <w:multiLevelType w:val="hybridMultilevel"/>
    <w:tmpl w:val="91C4AF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B1B38"/>
    <w:multiLevelType w:val="hybridMultilevel"/>
    <w:tmpl w:val="9AF2CD8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510E6A"/>
    <w:multiLevelType w:val="hybridMultilevel"/>
    <w:tmpl w:val="88AE0E14"/>
    <w:lvl w:ilvl="0" w:tplc="5680D01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11F05"/>
    <w:multiLevelType w:val="hybridMultilevel"/>
    <w:tmpl w:val="45DC9BD0"/>
    <w:lvl w:ilvl="0" w:tplc="F9749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E671E"/>
    <w:multiLevelType w:val="hybridMultilevel"/>
    <w:tmpl w:val="49BA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A5672"/>
    <w:multiLevelType w:val="multilevel"/>
    <w:tmpl w:val="E67A6998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495F1427"/>
    <w:multiLevelType w:val="hybridMultilevel"/>
    <w:tmpl w:val="EF8A30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1625F"/>
    <w:multiLevelType w:val="hybridMultilevel"/>
    <w:tmpl w:val="462E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61D62"/>
    <w:multiLevelType w:val="multilevel"/>
    <w:tmpl w:val="3080EEC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96548BF"/>
    <w:multiLevelType w:val="hybridMultilevel"/>
    <w:tmpl w:val="8C5E6676"/>
    <w:lvl w:ilvl="0" w:tplc="9F88B82A">
      <w:numFmt w:val="bullet"/>
      <w:lvlText w:val="-"/>
      <w:lvlJc w:val="left"/>
      <w:pPr>
        <w:tabs>
          <w:tab w:val="num" w:pos="1455"/>
        </w:tabs>
        <w:ind w:left="1455" w:hanging="109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9005F"/>
    <w:multiLevelType w:val="hybridMultilevel"/>
    <w:tmpl w:val="51EE914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755522"/>
    <w:multiLevelType w:val="hybridMultilevel"/>
    <w:tmpl w:val="9EF240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F7127"/>
    <w:multiLevelType w:val="hybridMultilevel"/>
    <w:tmpl w:val="89668B9C"/>
    <w:lvl w:ilvl="0" w:tplc="E8B0288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E84DD8"/>
    <w:multiLevelType w:val="hybridMultilevel"/>
    <w:tmpl w:val="B78263E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5F303F"/>
    <w:multiLevelType w:val="hybridMultilevel"/>
    <w:tmpl w:val="F9108E9E"/>
    <w:lvl w:ilvl="0" w:tplc="E8B0288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7" w15:restartNumberingAfterBreak="0">
    <w:nsid w:val="77FF4272"/>
    <w:multiLevelType w:val="hybridMultilevel"/>
    <w:tmpl w:val="ADC04F0A"/>
    <w:lvl w:ilvl="0" w:tplc="9F503E2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87503"/>
    <w:multiLevelType w:val="hybridMultilevel"/>
    <w:tmpl w:val="1616B24A"/>
    <w:lvl w:ilvl="0" w:tplc="6B08A5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7"/>
  </w:num>
  <w:num w:numId="4">
    <w:abstractNumId w:val="10"/>
  </w:num>
  <w:num w:numId="5">
    <w:abstractNumId w:val="0"/>
  </w:num>
  <w:num w:numId="6">
    <w:abstractNumId w:val="15"/>
  </w:num>
  <w:num w:numId="7">
    <w:abstractNumId w:val="20"/>
  </w:num>
  <w:num w:numId="8">
    <w:abstractNumId w:val="26"/>
  </w:num>
  <w:num w:numId="9">
    <w:abstractNumId w:val="8"/>
  </w:num>
  <w:num w:numId="10">
    <w:abstractNumId w:val="24"/>
  </w:num>
  <w:num w:numId="11">
    <w:abstractNumId w:val="9"/>
  </w:num>
  <w:num w:numId="12">
    <w:abstractNumId w:val="19"/>
  </w:num>
  <w:num w:numId="13">
    <w:abstractNumId w:val="11"/>
  </w:num>
  <w:num w:numId="14">
    <w:abstractNumId w:val="6"/>
  </w:num>
  <w:num w:numId="15">
    <w:abstractNumId w:val="4"/>
  </w:num>
  <w:num w:numId="16">
    <w:abstractNumId w:val="18"/>
  </w:num>
  <w:num w:numId="17">
    <w:abstractNumId w:val="5"/>
  </w:num>
  <w:num w:numId="18">
    <w:abstractNumId w:val="28"/>
  </w:num>
  <w:num w:numId="19">
    <w:abstractNumId w:val="27"/>
  </w:num>
  <w:num w:numId="20">
    <w:abstractNumId w:val="1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7"/>
  </w:num>
  <w:num w:numId="28">
    <w:abstractNumId w:val="1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F1"/>
    <w:rsid w:val="00000626"/>
    <w:rsid w:val="00002F8C"/>
    <w:rsid w:val="000059F9"/>
    <w:rsid w:val="0000743B"/>
    <w:rsid w:val="00007BAB"/>
    <w:rsid w:val="00011339"/>
    <w:rsid w:val="000169FC"/>
    <w:rsid w:val="00016D5B"/>
    <w:rsid w:val="000174B7"/>
    <w:rsid w:val="00020BA0"/>
    <w:rsid w:val="0002297F"/>
    <w:rsid w:val="00023899"/>
    <w:rsid w:val="00025E0C"/>
    <w:rsid w:val="000304D8"/>
    <w:rsid w:val="00030FC4"/>
    <w:rsid w:val="00031F34"/>
    <w:rsid w:val="000337E5"/>
    <w:rsid w:val="00033AB2"/>
    <w:rsid w:val="0003727F"/>
    <w:rsid w:val="0004163B"/>
    <w:rsid w:val="00043712"/>
    <w:rsid w:val="0005164E"/>
    <w:rsid w:val="000519C0"/>
    <w:rsid w:val="00051A9F"/>
    <w:rsid w:val="000572C2"/>
    <w:rsid w:val="000629A9"/>
    <w:rsid w:val="00063982"/>
    <w:rsid w:val="00064311"/>
    <w:rsid w:val="00064B47"/>
    <w:rsid w:val="0006558F"/>
    <w:rsid w:val="00066B6E"/>
    <w:rsid w:val="00070D67"/>
    <w:rsid w:val="00072979"/>
    <w:rsid w:val="00072E7E"/>
    <w:rsid w:val="0007604D"/>
    <w:rsid w:val="000813E7"/>
    <w:rsid w:val="00083A38"/>
    <w:rsid w:val="0008405B"/>
    <w:rsid w:val="00085BA8"/>
    <w:rsid w:val="0009521C"/>
    <w:rsid w:val="00096485"/>
    <w:rsid w:val="00097DE3"/>
    <w:rsid w:val="000A3E78"/>
    <w:rsid w:val="000A6BB1"/>
    <w:rsid w:val="000B0DB8"/>
    <w:rsid w:val="000B0F5D"/>
    <w:rsid w:val="000B703C"/>
    <w:rsid w:val="000C0142"/>
    <w:rsid w:val="000C6402"/>
    <w:rsid w:val="000C78D8"/>
    <w:rsid w:val="000D0DF1"/>
    <w:rsid w:val="000D12F1"/>
    <w:rsid w:val="000D1659"/>
    <w:rsid w:val="000D4968"/>
    <w:rsid w:val="000D5A6B"/>
    <w:rsid w:val="000E2B6E"/>
    <w:rsid w:val="000E5012"/>
    <w:rsid w:val="000E5FB5"/>
    <w:rsid w:val="000E6933"/>
    <w:rsid w:val="000E6A34"/>
    <w:rsid w:val="000E6D0E"/>
    <w:rsid w:val="000F2D89"/>
    <w:rsid w:val="000F687C"/>
    <w:rsid w:val="00104F29"/>
    <w:rsid w:val="0010632B"/>
    <w:rsid w:val="00115AD2"/>
    <w:rsid w:val="00117A98"/>
    <w:rsid w:val="00121A28"/>
    <w:rsid w:val="001227E4"/>
    <w:rsid w:val="00124C07"/>
    <w:rsid w:val="00132463"/>
    <w:rsid w:val="00136D14"/>
    <w:rsid w:val="00141DC8"/>
    <w:rsid w:val="00143B45"/>
    <w:rsid w:val="00144C0D"/>
    <w:rsid w:val="001451A9"/>
    <w:rsid w:val="00150E83"/>
    <w:rsid w:val="00151103"/>
    <w:rsid w:val="00154575"/>
    <w:rsid w:val="00154E88"/>
    <w:rsid w:val="00157065"/>
    <w:rsid w:val="0016194E"/>
    <w:rsid w:val="00162112"/>
    <w:rsid w:val="0016348F"/>
    <w:rsid w:val="0016362E"/>
    <w:rsid w:val="0016541F"/>
    <w:rsid w:val="00171A58"/>
    <w:rsid w:val="00173BC2"/>
    <w:rsid w:val="00175EAC"/>
    <w:rsid w:val="001774B7"/>
    <w:rsid w:val="001808D6"/>
    <w:rsid w:val="00181915"/>
    <w:rsid w:val="00184301"/>
    <w:rsid w:val="00184F44"/>
    <w:rsid w:val="00192AB4"/>
    <w:rsid w:val="001A3BCB"/>
    <w:rsid w:val="001A3EA6"/>
    <w:rsid w:val="001A4B27"/>
    <w:rsid w:val="001A56CB"/>
    <w:rsid w:val="001A6F91"/>
    <w:rsid w:val="001A6FC8"/>
    <w:rsid w:val="001B1B4D"/>
    <w:rsid w:val="001B2636"/>
    <w:rsid w:val="001B2B2C"/>
    <w:rsid w:val="001B328D"/>
    <w:rsid w:val="001B32D0"/>
    <w:rsid w:val="001B664F"/>
    <w:rsid w:val="001B7B37"/>
    <w:rsid w:val="001C3DE3"/>
    <w:rsid w:val="001C4290"/>
    <w:rsid w:val="001C4313"/>
    <w:rsid w:val="001C573A"/>
    <w:rsid w:val="001C701D"/>
    <w:rsid w:val="001C7CB7"/>
    <w:rsid w:val="001D5029"/>
    <w:rsid w:val="001D7C81"/>
    <w:rsid w:val="001E1E89"/>
    <w:rsid w:val="001E458B"/>
    <w:rsid w:val="001E5BE3"/>
    <w:rsid w:val="001E794D"/>
    <w:rsid w:val="001F2B54"/>
    <w:rsid w:val="001F38A2"/>
    <w:rsid w:val="00202720"/>
    <w:rsid w:val="0020543E"/>
    <w:rsid w:val="0020551D"/>
    <w:rsid w:val="002122AE"/>
    <w:rsid w:val="0022043B"/>
    <w:rsid w:val="002253A4"/>
    <w:rsid w:val="00226AF7"/>
    <w:rsid w:val="00232A9D"/>
    <w:rsid w:val="00233B68"/>
    <w:rsid w:val="0023602F"/>
    <w:rsid w:val="00236D33"/>
    <w:rsid w:val="00237E4A"/>
    <w:rsid w:val="0024394F"/>
    <w:rsid w:val="00244084"/>
    <w:rsid w:val="00246735"/>
    <w:rsid w:val="00247CA4"/>
    <w:rsid w:val="00251AFF"/>
    <w:rsid w:val="00251B2A"/>
    <w:rsid w:val="002524E4"/>
    <w:rsid w:val="00257A4F"/>
    <w:rsid w:val="0026060A"/>
    <w:rsid w:val="002664AF"/>
    <w:rsid w:val="00270E38"/>
    <w:rsid w:val="00273C6F"/>
    <w:rsid w:val="002754F4"/>
    <w:rsid w:val="00277883"/>
    <w:rsid w:val="00277FC7"/>
    <w:rsid w:val="002810C0"/>
    <w:rsid w:val="00281366"/>
    <w:rsid w:val="00283EA0"/>
    <w:rsid w:val="00284009"/>
    <w:rsid w:val="00287473"/>
    <w:rsid w:val="00291A77"/>
    <w:rsid w:val="0029213D"/>
    <w:rsid w:val="00293186"/>
    <w:rsid w:val="002A0684"/>
    <w:rsid w:val="002A068D"/>
    <w:rsid w:val="002A1A6B"/>
    <w:rsid w:val="002A2DE7"/>
    <w:rsid w:val="002A5804"/>
    <w:rsid w:val="002A638B"/>
    <w:rsid w:val="002B04D7"/>
    <w:rsid w:val="002B19CF"/>
    <w:rsid w:val="002B1FF9"/>
    <w:rsid w:val="002B2FDE"/>
    <w:rsid w:val="002B7077"/>
    <w:rsid w:val="002C1212"/>
    <w:rsid w:val="002C2D0D"/>
    <w:rsid w:val="002C4064"/>
    <w:rsid w:val="002C468F"/>
    <w:rsid w:val="002D6555"/>
    <w:rsid w:val="002D740F"/>
    <w:rsid w:val="002E0332"/>
    <w:rsid w:val="002E1C4B"/>
    <w:rsid w:val="002E7689"/>
    <w:rsid w:val="002F112F"/>
    <w:rsid w:val="003014EC"/>
    <w:rsid w:val="003037F2"/>
    <w:rsid w:val="0030396B"/>
    <w:rsid w:val="00307210"/>
    <w:rsid w:val="003078E6"/>
    <w:rsid w:val="00313B47"/>
    <w:rsid w:val="00313C45"/>
    <w:rsid w:val="00314080"/>
    <w:rsid w:val="0031665D"/>
    <w:rsid w:val="00316697"/>
    <w:rsid w:val="00316985"/>
    <w:rsid w:val="00322289"/>
    <w:rsid w:val="00323B09"/>
    <w:rsid w:val="00323E1A"/>
    <w:rsid w:val="00324C44"/>
    <w:rsid w:val="003278D4"/>
    <w:rsid w:val="00327BAF"/>
    <w:rsid w:val="00330534"/>
    <w:rsid w:val="003354E1"/>
    <w:rsid w:val="003363BD"/>
    <w:rsid w:val="0033650D"/>
    <w:rsid w:val="00337157"/>
    <w:rsid w:val="00341C8F"/>
    <w:rsid w:val="00342C22"/>
    <w:rsid w:val="00345137"/>
    <w:rsid w:val="003468E3"/>
    <w:rsid w:val="00354CFB"/>
    <w:rsid w:val="00362B70"/>
    <w:rsid w:val="00362CCB"/>
    <w:rsid w:val="003655CB"/>
    <w:rsid w:val="00367354"/>
    <w:rsid w:val="00370A8B"/>
    <w:rsid w:val="00375622"/>
    <w:rsid w:val="00377265"/>
    <w:rsid w:val="00387B87"/>
    <w:rsid w:val="00390AC6"/>
    <w:rsid w:val="00392180"/>
    <w:rsid w:val="003922AE"/>
    <w:rsid w:val="00395A74"/>
    <w:rsid w:val="003A1910"/>
    <w:rsid w:val="003A56E7"/>
    <w:rsid w:val="003A5DFE"/>
    <w:rsid w:val="003A6FA2"/>
    <w:rsid w:val="003B0BF1"/>
    <w:rsid w:val="003B167C"/>
    <w:rsid w:val="003B310D"/>
    <w:rsid w:val="003B384A"/>
    <w:rsid w:val="003B3A9A"/>
    <w:rsid w:val="003B6015"/>
    <w:rsid w:val="003C63DF"/>
    <w:rsid w:val="003D3821"/>
    <w:rsid w:val="003D4AEB"/>
    <w:rsid w:val="003D6B8C"/>
    <w:rsid w:val="003E2433"/>
    <w:rsid w:val="003E297F"/>
    <w:rsid w:val="003E3A1D"/>
    <w:rsid w:val="003F39FF"/>
    <w:rsid w:val="003F3AC7"/>
    <w:rsid w:val="003F4F1E"/>
    <w:rsid w:val="003F749C"/>
    <w:rsid w:val="00400ECA"/>
    <w:rsid w:val="00403DC8"/>
    <w:rsid w:val="004040F6"/>
    <w:rsid w:val="00406407"/>
    <w:rsid w:val="004101BB"/>
    <w:rsid w:val="00410C91"/>
    <w:rsid w:val="00411A2B"/>
    <w:rsid w:val="00412BCC"/>
    <w:rsid w:val="004135D8"/>
    <w:rsid w:val="004143F4"/>
    <w:rsid w:val="004170BE"/>
    <w:rsid w:val="00417AB3"/>
    <w:rsid w:val="004201FA"/>
    <w:rsid w:val="0042028B"/>
    <w:rsid w:val="004214D7"/>
    <w:rsid w:val="00423364"/>
    <w:rsid w:val="00426621"/>
    <w:rsid w:val="0043018F"/>
    <w:rsid w:val="004304FB"/>
    <w:rsid w:val="004317DD"/>
    <w:rsid w:val="00433D9F"/>
    <w:rsid w:val="0043522C"/>
    <w:rsid w:val="004363ED"/>
    <w:rsid w:val="00442021"/>
    <w:rsid w:val="004438A9"/>
    <w:rsid w:val="00450BE1"/>
    <w:rsid w:val="00452DDD"/>
    <w:rsid w:val="00453961"/>
    <w:rsid w:val="0045501F"/>
    <w:rsid w:val="00456B84"/>
    <w:rsid w:val="00457F2D"/>
    <w:rsid w:val="004653F9"/>
    <w:rsid w:val="004664B1"/>
    <w:rsid w:val="004678F0"/>
    <w:rsid w:val="00467C7F"/>
    <w:rsid w:val="00470DEF"/>
    <w:rsid w:val="00471359"/>
    <w:rsid w:val="00477198"/>
    <w:rsid w:val="00481AEA"/>
    <w:rsid w:val="00486781"/>
    <w:rsid w:val="004979E3"/>
    <w:rsid w:val="004A2AAF"/>
    <w:rsid w:val="004A35D5"/>
    <w:rsid w:val="004A5077"/>
    <w:rsid w:val="004B1CF2"/>
    <w:rsid w:val="004B3304"/>
    <w:rsid w:val="004B54A9"/>
    <w:rsid w:val="004B5B88"/>
    <w:rsid w:val="004B6BF1"/>
    <w:rsid w:val="004B7294"/>
    <w:rsid w:val="004D0F34"/>
    <w:rsid w:val="004D1190"/>
    <w:rsid w:val="004D29F9"/>
    <w:rsid w:val="004D46C9"/>
    <w:rsid w:val="004E5562"/>
    <w:rsid w:val="004E5D8A"/>
    <w:rsid w:val="004F0A61"/>
    <w:rsid w:val="004F0EF8"/>
    <w:rsid w:val="004F3375"/>
    <w:rsid w:val="004F584C"/>
    <w:rsid w:val="00500369"/>
    <w:rsid w:val="00500BD7"/>
    <w:rsid w:val="00500E50"/>
    <w:rsid w:val="00501655"/>
    <w:rsid w:val="00502517"/>
    <w:rsid w:val="00505662"/>
    <w:rsid w:val="00506A91"/>
    <w:rsid w:val="005079DD"/>
    <w:rsid w:val="005100BB"/>
    <w:rsid w:val="0051718D"/>
    <w:rsid w:val="00517911"/>
    <w:rsid w:val="00523B41"/>
    <w:rsid w:val="00527EA8"/>
    <w:rsid w:val="00531716"/>
    <w:rsid w:val="00531F7E"/>
    <w:rsid w:val="00543174"/>
    <w:rsid w:val="00543332"/>
    <w:rsid w:val="005444C9"/>
    <w:rsid w:val="00546445"/>
    <w:rsid w:val="0055360F"/>
    <w:rsid w:val="005537BF"/>
    <w:rsid w:val="00555FAE"/>
    <w:rsid w:val="00560D31"/>
    <w:rsid w:val="005621E3"/>
    <w:rsid w:val="005626CC"/>
    <w:rsid w:val="00566EDB"/>
    <w:rsid w:val="00567D13"/>
    <w:rsid w:val="00570616"/>
    <w:rsid w:val="005717F4"/>
    <w:rsid w:val="005751EA"/>
    <w:rsid w:val="00575200"/>
    <w:rsid w:val="0057783C"/>
    <w:rsid w:val="00587BF4"/>
    <w:rsid w:val="005904A1"/>
    <w:rsid w:val="005938DF"/>
    <w:rsid w:val="0059490E"/>
    <w:rsid w:val="005963F7"/>
    <w:rsid w:val="005A175F"/>
    <w:rsid w:val="005A7697"/>
    <w:rsid w:val="005B1900"/>
    <w:rsid w:val="005B2136"/>
    <w:rsid w:val="005B313F"/>
    <w:rsid w:val="005B64AE"/>
    <w:rsid w:val="005B7708"/>
    <w:rsid w:val="005C2994"/>
    <w:rsid w:val="005C2F8E"/>
    <w:rsid w:val="005C4979"/>
    <w:rsid w:val="005D1228"/>
    <w:rsid w:val="005D127D"/>
    <w:rsid w:val="005D6F4D"/>
    <w:rsid w:val="005E25AD"/>
    <w:rsid w:val="005E4A78"/>
    <w:rsid w:val="005E4F19"/>
    <w:rsid w:val="005E72F9"/>
    <w:rsid w:val="005E7ADC"/>
    <w:rsid w:val="005F5902"/>
    <w:rsid w:val="005F6C83"/>
    <w:rsid w:val="005F7412"/>
    <w:rsid w:val="0060031B"/>
    <w:rsid w:val="00600FA5"/>
    <w:rsid w:val="00602B43"/>
    <w:rsid w:val="00604E6A"/>
    <w:rsid w:val="00606322"/>
    <w:rsid w:val="00607FED"/>
    <w:rsid w:val="006127AA"/>
    <w:rsid w:val="006134D9"/>
    <w:rsid w:val="00613B50"/>
    <w:rsid w:val="00614006"/>
    <w:rsid w:val="006158DA"/>
    <w:rsid w:val="00616252"/>
    <w:rsid w:val="00621A50"/>
    <w:rsid w:val="00622690"/>
    <w:rsid w:val="00624528"/>
    <w:rsid w:val="006257A8"/>
    <w:rsid w:val="00627E3F"/>
    <w:rsid w:val="00631066"/>
    <w:rsid w:val="006320C4"/>
    <w:rsid w:val="00633834"/>
    <w:rsid w:val="00634B3A"/>
    <w:rsid w:val="00636773"/>
    <w:rsid w:val="006374A7"/>
    <w:rsid w:val="00643840"/>
    <w:rsid w:val="006455FA"/>
    <w:rsid w:val="00653876"/>
    <w:rsid w:val="006545AB"/>
    <w:rsid w:val="006546BF"/>
    <w:rsid w:val="0065624D"/>
    <w:rsid w:val="00665078"/>
    <w:rsid w:val="00667D4B"/>
    <w:rsid w:val="0067058F"/>
    <w:rsid w:val="006772EA"/>
    <w:rsid w:val="00677B5E"/>
    <w:rsid w:val="006809A3"/>
    <w:rsid w:val="006822BC"/>
    <w:rsid w:val="00684618"/>
    <w:rsid w:val="0069570E"/>
    <w:rsid w:val="006961E0"/>
    <w:rsid w:val="006967B6"/>
    <w:rsid w:val="006A3D3E"/>
    <w:rsid w:val="006A5D91"/>
    <w:rsid w:val="006A5EA9"/>
    <w:rsid w:val="006A7E17"/>
    <w:rsid w:val="006B178C"/>
    <w:rsid w:val="006B602A"/>
    <w:rsid w:val="006B7460"/>
    <w:rsid w:val="006B7D3E"/>
    <w:rsid w:val="006C3036"/>
    <w:rsid w:val="006C3C93"/>
    <w:rsid w:val="006C4B4A"/>
    <w:rsid w:val="006C6F74"/>
    <w:rsid w:val="006D4DBA"/>
    <w:rsid w:val="006D5855"/>
    <w:rsid w:val="006D5A30"/>
    <w:rsid w:val="006E03FC"/>
    <w:rsid w:val="006E0621"/>
    <w:rsid w:val="006E2153"/>
    <w:rsid w:val="006E44B1"/>
    <w:rsid w:val="006E461F"/>
    <w:rsid w:val="006E7408"/>
    <w:rsid w:val="006F5900"/>
    <w:rsid w:val="006F5F08"/>
    <w:rsid w:val="00701A2C"/>
    <w:rsid w:val="007025C9"/>
    <w:rsid w:val="00706FBF"/>
    <w:rsid w:val="00712BA6"/>
    <w:rsid w:val="007256BF"/>
    <w:rsid w:val="00730036"/>
    <w:rsid w:val="0073213E"/>
    <w:rsid w:val="00733672"/>
    <w:rsid w:val="00735407"/>
    <w:rsid w:val="007357A2"/>
    <w:rsid w:val="007361DB"/>
    <w:rsid w:val="00736DAD"/>
    <w:rsid w:val="007373B1"/>
    <w:rsid w:val="0073796A"/>
    <w:rsid w:val="00741A95"/>
    <w:rsid w:val="007438C5"/>
    <w:rsid w:val="00760C3F"/>
    <w:rsid w:val="007610DE"/>
    <w:rsid w:val="00761B0D"/>
    <w:rsid w:val="00762087"/>
    <w:rsid w:val="00765565"/>
    <w:rsid w:val="00767343"/>
    <w:rsid w:val="00770621"/>
    <w:rsid w:val="007727F0"/>
    <w:rsid w:val="0077334F"/>
    <w:rsid w:val="0077519F"/>
    <w:rsid w:val="00775D7B"/>
    <w:rsid w:val="00782E37"/>
    <w:rsid w:val="007833EA"/>
    <w:rsid w:val="00783ECB"/>
    <w:rsid w:val="00786043"/>
    <w:rsid w:val="00786D79"/>
    <w:rsid w:val="00786F4F"/>
    <w:rsid w:val="00792108"/>
    <w:rsid w:val="007941CD"/>
    <w:rsid w:val="00795905"/>
    <w:rsid w:val="007A0892"/>
    <w:rsid w:val="007A09FC"/>
    <w:rsid w:val="007A2207"/>
    <w:rsid w:val="007A64FC"/>
    <w:rsid w:val="007A691E"/>
    <w:rsid w:val="007B216C"/>
    <w:rsid w:val="007B7AE4"/>
    <w:rsid w:val="007C5790"/>
    <w:rsid w:val="007C60D2"/>
    <w:rsid w:val="007C7CBD"/>
    <w:rsid w:val="007D4A66"/>
    <w:rsid w:val="007D4B28"/>
    <w:rsid w:val="007D4BB5"/>
    <w:rsid w:val="007E0C55"/>
    <w:rsid w:val="007E0F54"/>
    <w:rsid w:val="007E24B4"/>
    <w:rsid w:val="007E2881"/>
    <w:rsid w:val="007E2E04"/>
    <w:rsid w:val="007F1C1E"/>
    <w:rsid w:val="007F1CBB"/>
    <w:rsid w:val="007F2BC4"/>
    <w:rsid w:val="00801BF4"/>
    <w:rsid w:val="008024E3"/>
    <w:rsid w:val="0080381B"/>
    <w:rsid w:val="008054C3"/>
    <w:rsid w:val="00806CF7"/>
    <w:rsid w:val="00806EC3"/>
    <w:rsid w:val="00807370"/>
    <w:rsid w:val="00814E8B"/>
    <w:rsid w:val="0081691E"/>
    <w:rsid w:val="00823ABC"/>
    <w:rsid w:val="00824E43"/>
    <w:rsid w:val="00832C2A"/>
    <w:rsid w:val="008368A4"/>
    <w:rsid w:val="00836914"/>
    <w:rsid w:val="00841351"/>
    <w:rsid w:val="008421D9"/>
    <w:rsid w:val="008434D0"/>
    <w:rsid w:val="008442DC"/>
    <w:rsid w:val="00844351"/>
    <w:rsid w:val="008448D9"/>
    <w:rsid w:val="00845C8B"/>
    <w:rsid w:val="008526C5"/>
    <w:rsid w:val="00856153"/>
    <w:rsid w:val="00860752"/>
    <w:rsid w:val="00863792"/>
    <w:rsid w:val="00865345"/>
    <w:rsid w:val="00866B42"/>
    <w:rsid w:val="00870AC9"/>
    <w:rsid w:val="00870BAD"/>
    <w:rsid w:val="008712E7"/>
    <w:rsid w:val="008722F9"/>
    <w:rsid w:val="00872749"/>
    <w:rsid w:val="00873483"/>
    <w:rsid w:val="00873491"/>
    <w:rsid w:val="00873B32"/>
    <w:rsid w:val="008808AA"/>
    <w:rsid w:val="00880A46"/>
    <w:rsid w:val="00880D1A"/>
    <w:rsid w:val="00882546"/>
    <w:rsid w:val="00883C02"/>
    <w:rsid w:val="008861F9"/>
    <w:rsid w:val="008862B3"/>
    <w:rsid w:val="008877B4"/>
    <w:rsid w:val="00890E46"/>
    <w:rsid w:val="00891CF9"/>
    <w:rsid w:val="0089216D"/>
    <w:rsid w:val="00893B71"/>
    <w:rsid w:val="008949B4"/>
    <w:rsid w:val="008951FC"/>
    <w:rsid w:val="0089583D"/>
    <w:rsid w:val="008A12FD"/>
    <w:rsid w:val="008A19E2"/>
    <w:rsid w:val="008A2486"/>
    <w:rsid w:val="008A2565"/>
    <w:rsid w:val="008B346A"/>
    <w:rsid w:val="008B57CD"/>
    <w:rsid w:val="008C2E7E"/>
    <w:rsid w:val="008C43C2"/>
    <w:rsid w:val="008C5971"/>
    <w:rsid w:val="008D19F7"/>
    <w:rsid w:val="008D7922"/>
    <w:rsid w:val="008E169B"/>
    <w:rsid w:val="008E33BE"/>
    <w:rsid w:val="008E4400"/>
    <w:rsid w:val="008E49C8"/>
    <w:rsid w:val="008E710A"/>
    <w:rsid w:val="008F1773"/>
    <w:rsid w:val="008F3C6D"/>
    <w:rsid w:val="008F471B"/>
    <w:rsid w:val="00901C45"/>
    <w:rsid w:val="00902ED2"/>
    <w:rsid w:val="00906DFE"/>
    <w:rsid w:val="00907C61"/>
    <w:rsid w:val="00911646"/>
    <w:rsid w:val="00913809"/>
    <w:rsid w:val="00913908"/>
    <w:rsid w:val="00913A79"/>
    <w:rsid w:val="009156F6"/>
    <w:rsid w:val="00915C55"/>
    <w:rsid w:val="00916DD4"/>
    <w:rsid w:val="009204BE"/>
    <w:rsid w:val="00920F5F"/>
    <w:rsid w:val="00923032"/>
    <w:rsid w:val="00925254"/>
    <w:rsid w:val="00925E77"/>
    <w:rsid w:val="00926BF2"/>
    <w:rsid w:val="00930943"/>
    <w:rsid w:val="009346E4"/>
    <w:rsid w:val="00935AD8"/>
    <w:rsid w:val="009420C1"/>
    <w:rsid w:val="00944B71"/>
    <w:rsid w:val="00944C7E"/>
    <w:rsid w:val="00945921"/>
    <w:rsid w:val="0094778F"/>
    <w:rsid w:val="00947C5B"/>
    <w:rsid w:val="00950704"/>
    <w:rsid w:val="00956355"/>
    <w:rsid w:val="009572D9"/>
    <w:rsid w:val="00962EB4"/>
    <w:rsid w:val="00967009"/>
    <w:rsid w:val="009718B5"/>
    <w:rsid w:val="00973B57"/>
    <w:rsid w:val="009766FA"/>
    <w:rsid w:val="009766FC"/>
    <w:rsid w:val="00980AB2"/>
    <w:rsid w:val="00981002"/>
    <w:rsid w:val="00981632"/>
    <w:rsid w:val="009854EE"/>
    <w:rsid w:val="009916F1"/>
    <w:rsid w:val="00992E98"/>
    <w:rsid w:val="009A065C"/>
    <w:rsid w:val="009A51D8"/>
    <w:rsid w:val="009A5398"/>
    <w:rsid w:val="009A58C9"/>
    <w:rsid w:val="009A7D99"/>
    <w:rsid w:val="009B223C"/>
    <w:rsid w:val="009B2588"/>
    <w:rsid w:val="009B2EF7"/>
    <w:rsid w:val="009B4D8B"/>
    <w:rsid w:val="009B7870"/>
    <w:rsid w:val="009B7963"/>
    <w:rsid w:val="009B7A80"/>
    <w:rsid w:val="009C6567"/>
    <w:rsid w:val="009C6E07"/>
    <w:rsid w:val="009D4879"/>
    <w:rsid w:val="009D61CA"/>
    <w:rsid w:val="009D7B88"/>
    <w:rsid w:val="009E10D9"/>
    <w:rsid w:val="009E2B59"/>
    <w:rsid w:val="009E3D05"/>
    <w:rsid w:val="009E449C"/>
    <w:rsid w:val="009F07DC"/>
    <w:rsid w:val="009F1DBE"/>
    <w:rsid w:val="009F3D74"/>
    <w:rsid w:val="009F4800"/>
    <w:rsid w:val="009F6B6B"/>
    <w:rsid w:val="009F7889"/>
    <w:rsid w:val="00A0090B"/>
    <w:rsid w:val="00A0177F"/>
    <w:rsid w:val="00A146FF"/>
    <w:rsid w:val="00A1644B"/>
    <w:rsid w:val="00A2229E"/>
    <w:rsid w:val="00A22835"/>
    <w:rsid w:val="00A267DB"/>
    <w:rsid w:val="00A3226C"/>
    <w:rsid w:val="00A34B48"/>
    <w:rsid w:val="00A35558"/>
    <w:rsid w:val="00A4014C"/>
    <w:rsid w:val="00A40F70"/>
    <w:rsid w:val="00A410D2"/>
    <w:rsid w:val="00A43682"/>
    <w:rsid w:val="00A445F0"/>
    <w:rsid w:val="00A4634C"/>
    <w:rsid w:val="00A5182C"/>
    <w:rsid w:val="00A552A9"/>
    <w:rsid w:val="00A63AA8"/>
    <w:rsid w:val="00A65B4C"/>
    <w:rsid w:val="00A67F21"/>
    <w:rsid w:val="00A723C2"/>
    <w:rsid w:val="00A73E00"/>
    <w:rsid w:val="00A8415E"/>
    <w:rsid w:val="00A85C7A"/>
    <w:rsid w:val="00A9054D"/>
    <w:rsid w:val="00A92A4F"/>
    <w:rsid w:val="00A93555"/>
    <w:rsid w:val="00A939F2"/>
    <w:rsid w:val="00A97281"/>
    <w:rsid w:val="00AA1A62"/>
    <w:rsid w:val="00AA534B"/>
    <w:rsid w:val="00AA5BF3"/>
    <w:rsid w:val="00AB038C"/>
    <w:rsid w:val="00AB07CF"/>
    <w:rsid w:val="00AB4258"/>
    <w:rsid w:val="00AB47C6"/>
    <w:rsid w:val="00AB500F"/>
    <w:rsid w:val="00AB58CD"/>
    <w:rsid w:val="00AB5DFC"/>
    <w:rsid w:val="00AB7AD4"/>
    <w:rsid w:val="00AC0766"/>
    <w:rsid w:val="00AC19A3"/>
    <w:rsid w:val="00AC34FD"/>
    <w:rsid w:val="00AC5730"/>
    <w:rsid w:val="00AC6904"/>
    <w:rsid w:val="00AD0030"/>
    <w:rsid w:val="00AD20ED"/>
    <w:rsid w:val="00AD44FC"/>
    <w:rsid w:val="00AD4749"/>
    <w:rsid w:val="00AD488A"/>
    <w:rsid w:val="00AD5726"/>
    <w:rsid w:val="00AD6CA2"/>
    <w:rsid w:val="00AD7388"/>
    <w:rsid w:val="00AE03EE"/>
    <w:rsid w:val="00AE4D83"/>
    <w:rsid w:val="00AE4DC8"/>
    <w:rsid w:val="00AE540E"/>
    <w:rsid w:val="00AE5459"/>
    <w:rsid w:val="00AE71FA"/>
    <w:rsid w:val="00AE7E03"/>
    <w:rsid w:val="00AF4158"/>
    <w:rsid w:val="00AF6629"/>
    <w:rsid w:val="00B004D3"/>
    <w:rsid w:val="00B076BC"/>
    <w:rsid w:val="00B113CB"/>
    <w:rsid w:val="00B12396"/>
    <w:rsid w:val="00B12A7E"/>
    <w:rsid w:val="00B1464F"/>
    <w:rsid w:val="00B15624"/>
    <w:rsid w:val="00B23EB8"/>
    <w:rsid w:val="00B253CF"/>
    <w:rsid w:val="00B30062"/>
    <w:rsid w:val="00B423B6"/>
    <w:rsid w:val="00B436B8"/>
    <w:rsid w:val="00B453A2"/>
    <w:rsid w:val="00B51FFA"/>
    <w:rsid w:val="00B55848"/>
    <w:rsid w:val="00B56171"/>
    <w:rsid w:val="00B56EFE"/>
    <w:rsid w:val="00B606F6"/>
    <w:rsid w:val="00B672FB"/>
    <w:rsid w:val="00B714A8"/>
    <w:rsid w:val="00B72EEC"/>
    <w:rsid w:val="00B765C0"/>
    <w:rsid w:val="00B774AD"/>
    <w:rsid w:val="00B81579"/>
    <w:rsid w:val="00B848B4"/>
    <w:rsid w:val="00B8579D"/>
    <w:rsid w:val="00B86153"/>
    <w:rsid w:val="00B866DA"/>
    <w:rsid w:val="00B919C5"/>
    <w:rsid w:val="00B92BC7"/>
    <w:rsid w:val="00B95F3F"/>
    <w:rsid w:val="00BA0F6C"/>
    <w:rsid w:val="00BA1F1D"/>
    <w:rsid w:val="00BA4E7E"/>
    <w:rsid w:val="00BA7F9A"/>
    <w:rsid w:val="00BB1F1B"/>
    <w:rsid w:val="00BB2748"/>
    <w:rsid w:val="00BB33EC"/>
    <w:rsid w:val="00BC415C"/>
    <w:rsid w:val="00BC5E66"/>
    <w:rsid w:val="00BC7392"/>
    <w:rsid w:val="00BD06F8"/>
    <w:rsid w:val="00BD1013"/>
    <w:rsid w:val="00BD1494"/>
    <w:rsid w:val="00BD1888"/>
    <w:rsid w:val="00BD43EC"/>
    <w:rsid w:val="00BD47CE"/>
    <w:rsid w:val="00BD494E"/>
    <w:rsid w:val="00BD57D9"/>
    <w:rsid w:val="00BD79DA"/>
    <w:rsid w:val="00BE1201"/>
    <w:rsid w:val="00BE762B"/>
    <w:rsid w:val="00BF0886"/>
    <w:rsid w:val="00BF3BA7"/>
    <w:rsid w:val="00BF6C76"/>
    <w:rsid w:val="00C01BC0"/>
    <w:rsid w:val="00C01F9A"/>
    <w:rsid w:val="00C02474"/>
    <w:rsid w:val="00C02854"/>
    <w:rsid w:val="00C032FB"/>
    <w:rsid w:val="00C1128F"/>
    <w:rsid w:val="00C11809"/>
    <w:rsid w:val="00C23515"/>
    <w:rsid w:val="00C24C51"/>
    <w:rsid w:val="00C26729"/>
    <w:rsid w:val="00C30E02"/>
    <w:rsid w:val="00C30E8B"/>
    <w:rsid w:val="00C30F33"/>
    <w:rsid w:val="00C3313E"/>
    <w:rsid w:val="00C33198"/>
    <w:rsid w:val="00C33BE5"/>
    <w:rsid w:val="00C34FE8"/>
    <w:rsid w:val="00C4547E"/>
    <w:rsid w:val="00C4640B"/>
    <w:rsid w:val="00C51854"/>
    <w:rsid w:val="00C52175"/>
    <w:rsid w:val="00C5526A"/>
    <w:rsid w:val="00C55375"/>
    <w:rsid w:val="00C56CE6"/>
    <w:rsid w:val="00C61022"/>
    <w:rsid w:val="00C61617"/>
    <w:rsid w:val="00C623A7"/>
    <w:rsid w:val="00C625A5"/>
    <w:rsid w:val="00C62650"/>
    <w:rsid w:val="00C6318E"/>
    <w:rsid w:val="00C64664"/>
    <w:rsid w:val="00C647B8"/>
    <w:rsid w:val="00C66E27"/>
    <w:rsid w:val="00C70D87"/>
    <w:rsid w:val="00C732B9"/>
    <w:rsid w:val="00C73659"/>
    <w:rsid w:val="00C763DB"/>
    <w:rsid w:val="00C805BC"/>
    <w:rsid w:val="00C8116D"/>
    <w:rsid w:val="00C842DF"/>
    <w:rsid w:val="00C84733"/>
    <w:rsid w:val="00C85DFC"/>
    <w:rsid w:val="00C867EF"/>
    <w:rsid w:val="00C90391"/>
    <w:rsid w:val="00C912B2"/>
    <w:rsid w:val="00C91A99"/>
    <w:rsid w:val="00C91E89"/>
    <w:rsid w:val="00C9276B"/>
    <w:rsid w:val="00C954EA"/>
    <w:rsid w:val="00C962B5"/>
    <w:rsid w:val="00CA6C6E"/>
    <w:rsid w:val="00CB5C66"/>
    <w:rsid w:val="00CB670F"/>
    <w:rsid w:val="00CC329D"/>
    <w:rsid w:val="00CC4495"/>
    <w:rsid w:val="00CC67C3"/>
    <w:rsid w:val="00CD09EB"/>
    <w:rsid w:val="00CD2494"/>
    <w:rsid w:val="00CD28A2"/>
    <w:rsid w:val="00CD2C80"/>
    <w:rsid w:val="00CD4BE3"/>
    <w:rsid w:val="00CD584E"/>
    <w:rsid w:val="00CD6F10"/>
    <w:rsid w:val="00CE1C83"/>
    <w:rsid w:val="00CE2508"/>
    <w:rsid w:val="00CE3614"/>
    <w:rsid w:val="00CE6E85"/>
    <w:rsid w:val="00CF34DF"/>
    <w:rsid w:val="00D00869"/>
    <w:rsid w:val="00D00943"/>
    <w:rsid w:val="00D01075"/>
    <w:rsid w:val="00D01399"/>
    <w:rsid w:val="00D01E08"/>
    <w:rsid w:val="00D02C8C"/>
    <w:rsid w:val="00D04044"/>
    <w:rsid w:val="00D04FAB"/>
    <w:rsid w:val="00D06455"/>
    <w:rsid w:val="00D13E10"/>
    <w:rsid w:val="00D17FFB"/>
    <w:rsid w:val="00D21914"/>
    <w:rsid w:val="00D26703"/>
    <w:rsid w:val="00D27EF4"/>
    <w:rsid w:val="00D32449"/>
    <w:rsid w:val="00D35D19"/>
    <w:rsid w:val="00D35FAB"/>
    <w:rsid w:val="00D36651"/>
    <w:rsid w:val="00D374F5"/>
    <w:rsid w:val="00D410C3"/>
    <w:rsid w:val="00D425D1"/>
    <w:rsid w:val="00D42621"/>
    <w:rsid w:val="00D4551C"/>
    <w:rsid w:val="00D457C4"/>
    <w:rsid w:val="00D45E8F"/>
    <w:rsid w:val="00D47B35"/>
    <w:rsid w:val="00D5062F"/>
    <w:rsid w:val="00D56DD9"/>
    <w:rsid w:val="00D57166"/>
    <w:rsid w:val="00D57443"/>
    <w:rsid w:val="00D62836"/>
    <w:rsid w:val="00D6299E"/>
    <w:rsid w:val="00D64B4F"/>
    <w:rsid w:val="00D64E33"/>
    <w:rsid w:val="00D64F78"/>
    <w:rsid w:val="00D65A82"/>
    <w:rsid w:val="00D67087"/>
    <w:rsid w:val="00D70A4F"/>
    <w:rsid w:val="00D70F1D"/>
    <w:rsid w:val="00D71C09"/>
    <w:rsid w:val="00D73D3B"/>
    <w:rsid w:val="00D73DA4"/>
    <w:rsid w:val="00D8028E"/>
    <w:rsid w:val="00D81298"/>
    <w:rsid w:val="00D826CE"/>
    <w:rsid w:val="00D83437"/>
    <w:rsid w:val="00D83DB3"/>
    <w:rsid w:val="00D84101"/>
    <w:rsid w:val="00D844C5"/>
    <w:rsid w:val="00D85205"/>
    <w:rsid w:val="00D90EA2"/>
    <w:rsid w:val="00D91F60"/>
    <w:rsid w:val="00D928E4"/>
    <w:rsid w:val="00D94BDC"/>
    <w:rsid w:val="00DA1069"/>
    <w:rsid w:val="00DA2C3F"/>
    <w:rsid w:val="00DA68CD"/>
    <w:rsid w:val="00DA6960"/>
    <w:rsid w:val="00DA6D95"/>
    <w:rsid w:val="00DB0245"/>
    <w:rsid w:val="00DB0CBC"/>
    <w:rsid w:val="00DB4F63"/>
    <w:rsid w:val="00DB5A23"/>
    <w:rsid w:val="00DC00BC"/>
    <w:rsid w:val="00DC670F"/>
    <w:rsid w:val="00DD5078"/>
    <w:rsid w:val="00DD633E"/>
    <w:rsid w:val="00DD71E8"/>
    <w:rsid w:val="00DE0C90"/>
    <w:rsid w:val="00DE2886"/>
    <w:rsid w:val="00DE7E33"/>
    <w:rsid w:val="00DF11EF"/>
    <w:rsid w:val="00DF1EF0"/>
    <w:rsid w:val="00DF429D"/>
    <w:rsid w:val="00DF70E0"/>
    <w:rsid w:val="00E00D1B"/>
    <w:rsid w:val="00E042AD"/>
    <w:rsid w:val="00E05320"/>
    <w:rsid w:val="00E0671D"/>
    <w:rsid w:val="00E10C01"/>
    <w:rsid w:val="00E16819"/>
    <w:rsid w:val="00E23805"/>
    <w:rsid w:val="00E24BC0"/>
    <w:rsid w:val="00E32B11"/>
    <w:rsid w:val="00E35615"/>
    <w:rsid w:val="00E417DA"/>
    <w:rsid w:val="00E438B7"/>
    <w:rsid w:val="00E50504"/>
    <w:rsid w:val="00E5348D"/>
    <w:rsid w:val="00E53B13"/>
    <w:rsid w:val="00E60CF2"/>
    <w:rsid w:val="00E61625"/>
    <w:rsid w:val="00E61979"/>
    <w:rsid w:val="00E61DC6"/>
    <w:rsid w:val="00E633F0"/>
    <w:rsid w:val="00E64FEB"/>
    <w:rsid w:val="00E75F24"/>
    <w:rsid w:val="00E8038A"/>
    <w:rsid w:val="00E83187"/>
    <w:rsid w:val="00E85662"/>
    <w:rsid w:val="00E86AF2"/>
    <w:rsid w:val="00E91634"/>
    <w:rsid w:val="00E942D5"/>
    <w:rsid w:val="00E95409"/>
    <w:rsid w:val="00E966B5"/>
    <w:rsid w:val="00EA32CA"/>
    <w:rsid w:val="00EA411A"/>
    <w:rsid w:val="00EA4D8A"/>
    <w:rsid w:val="00EB3446"/>
    <w:rsid w:val="00EB3546"/>
    <w:rsid w:val="00EC76F9"/>
    <w:rsid w:val="00EC7F0E"/>
    <w:rsid w:val="00ED0F9B"/>
    <w:rsid w:val="00EE1151"/>
    <w:rsid w:val="00EE1E20"/>
    <w:rsid w:val="00EE2D34"/>
    <w:rsid w:val="00EE51C0"/>
    <w:rsid w:val="00EF2DD8"/>
    <w:rsid w:val="00EF5A59"/>
    <w:rsid w:val="00F00CE5"/>
    <w:rsid w:val="00F03773"/>
    <w:rsid w:val="00F06ADC"/>
    <w:rsid w:val="00F10FBD"/>
    <w:rsid w:val="00F1143D"/>
    <w:rsid w:val="00F1226A"/>
    <w:rsid w:val="00F209EA"/>
    <w:rsid w:val="00F30AFB"/>
    <w:rsid w:val="00F337F1"/>
    <w:rsid w:val="00F34374"/>
    <w:rsid w:val="00F402C1"/>
    <w:rsid w:val="00F4180B"/>
    <w:rsid w:val="00F424B3"/>
    <w:rsid w:val="00F434C2"/>
    <w:rsid w:val="00F44244"/>
    <w:rsid w:val="00F4562E"/>
    <w:rsid w:val="00F45C5E"/>
    <w:rsid w:val="00F47491"/>
    <w:rsid w:val="00F55898"/>
    <w:rsid w:val="00F61D1A"/>
    <w:rsid w:val="00F63BD1"/>
    <w:rsid w:val="00F703ED"/>
    <w:rsid w:val="00F72806"/>
    <w:rsid w:val="00F73209"/>
    <w:rsid w:val="00F73AA1"/>
    <w:rsid w:val="00F73B4A"/>
    <w:rsid w:val="00F7554D"/>
    <w:rsid w:val="00F80E63"/>
    <w:rsid w:val="00F84EE2"/>
    <w:rsid w:val="00F85462"/>
    <w:rsid w:val="00F859AD"/>
    <w:rsid w:val="00F92604"/>
    <w:rsid w:val="00F93129"/>
    <w:rsid w:val="00F93A9C"/>
    <w:rsid w:val="00F94F3C"/>
    <w:rsid w:val="00F95810"/>
    <w:rsid w:val="00F97367"/>
    <w:rsid w:val="00F9779A"/>
    <w:rsid w:val="00FA0A07"/>
    <w:rsid w:val="00FA2F8E"/>
    <w:rsid w:val="00FA4469"/>
    <w:rsid w:val="00FA48D7"/>
    <w:rsid w:val="00FA72A4"/>
    <w:rsid w:val="00FB4DFE"/>
    <w:rsid w:val="00FB75B8"/>
    <w:rsid w:val="00FC6AD6"/>
    <w:rsid w:val="00FC733E"/>
    <w:rsid w:val="00FD03C1"/>
    <w:rsid w:val="00FD4146"/>
    <w:rsid w:val="00FD50B9"/>
    <w:rsid w:val="00FE0EE4"/>
    <w:rsid w:val="00FE1777"/>
    <w:rsid w:val="00FE6B7E"/>
    <w:rsid w:val="00FF14D7"/>
    <w:rsid w:val="00FF462E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DC43EB0"/>
  <w15:docId w15:val="{53E0D2BC-D771-4E35-B821-BEF33E1C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F1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8413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6E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B0BF1"/>
    <w:pPr>
      <w:ind w:firstLine="720"/>
      <w:jc w:val="both"/>
    </w:pPr>
    <w:rPr>
      <w:rFonts w:ascii="HebarU" w:hAnsi="HebarU"/>
      <w:sz w:val="28"/>
      <w:szCs w:val="20"/>
    </w:rPr>
  </w:style>
  <w:style w:type="paragraph" w:styleId="BodyTextIndent2">
    <w:name w:val="Body Text Indent 2"/>
    <w:basedOn w:val="Normal"/>
    <w:link w:val="BodyTextIndent2Char"/>
    <w:rsid w:val="003B0BF1"/>
    <w:pPr>
      <w:spacing w:after="120" w:line="480" w:lineRule="auto"/>
      <w:ind w:left="283"/>
    </w:pPr>
  </w:style>
  <w:style w:type="paragraph" w:customStyle="1" w:styleId="Default">
    <w:name w:val="Default"/>
    <w:rsid w:val="003B0BF1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styleId="BodyTextIndent3">
    <w:name w:val="Body Text Indent 3"/>
    <w:basedOn w:val="Normal"/>
    <w:rsid w:val="003B0BF1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link w:val="BodyText3Char"/>
    <w:rsid w:val="003B0BF1"/>
    <w:pPr>
      <w:spacing w:after="120"/>
    </w:pPr>
    <w:rPr>
      <w:sz w:val="16"/>
      <w:szCs w:val="16"/>
    </w:rPr>
  </w:style>
  <w:style w:type="paragraph" w:customStyle="1" w:styleId="CharChar1Char">
    <w:name w:val="Char Char1 Char"/>
    <w:basedOn w:val="Normal"/>
    <w:rsid w:val="003B0BF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noteText">
    <w:name w:val="footnote text"/>
    <w:aliases w:val="Schriftart: 9 pt,Schriftart: 10 pt,Schriftart: 8 pt,fn,WB-Fußnotentext,Schriftart,9 pt,10 pt,8 pt Char,Char Char3,Char2,Fußnote,Fotnotstext1,ft,Footnotes,Footnote ak,fn cafc,footnote text Char,Footnotes Char,Footnote ak Char,Car,9 p"/>
    <w:basedOn w:val="Normal"/>
    <w:link w:val="FootnoteTextChar"/>
    <w:semiHidden/>
    <w:rsid w:val="003B0BF1"/>
    <w:rPr>
      <w:sz w:val="20"/>
      <w:szCs w:val="20"/>
    </w:rPr>
  </w:style>
  <w:style w:type="character" w:styleId="FootnoteReference">
    <w:name w:val="footnote reference"/>
    <w:aliases w:val="Signature Char, Char Char3 Char Char Char Char Char Char Char"/>
    <w:link w:val="Signature"/>
    <w:semiHidden/>
    <w:rsid w:val="003B0BF1"/>
    <w:rPr>
      <w:vertAlign w:val="superscript"/>
    </w:rPr>
  </w:style>
  <w:style w:type="character" w:styleId="Hyperlink">
    <w:name w:val="Hyperlink"/>
    <w:rsid w:val="00AE71FA"/>
    <w:rPr>
      <w:color w:val="0000FF"/>
      <w:u w:val="single"/>
    </w:rPr>
  </w:style>
  <w:style w:type="paragraph" w:customStyle="1" w:styleId="style0">
    <w:name w:val="style0"/>
    <w:basedOn w:val="Normal"/>
    <w:rsid w:val="00AE71FA"/>
    <w:pPr>
      <w:ind w:firstLine="1200"/>
      <w:jc w:val="both"/>
    </w:pPr>
  </w:style>
  <w:style w:type="paragraph" w:customStyle="1" w:styleId="a">
    <w:name w:val="Знак"/>
    <w:basedOn w:val="Normal"/>
    <w:rsid w:val="00D5062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C9276B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A65B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BodyText3Char">
    <w:name w:val="Body Text 3 Char"/>
    <w:link w:val="BodyText3"/>
    <w:rsid w:val="004F584C"/>
    <w:rPr>
      <w:sz w:val="16"/>
      <w:szCs w:val="16"/>
      <w:lang w:val="bg-BG" w:eastAsia="bg-BG" w:bidi="ar-SA"/>
    </w:rPr>
  </w:style>
  <w:style w:type="paragraph" w:styleId="Footer">
    <w:name w:val="footer"/>
    <w:basedOn w:val="Normal"/>
    <w:rsid w:val="00B453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453A2"/>
  </w:style>
  <w:style w:type="paragraph" w:customStyle="1" w:styleId="title2">
    <w:name w:val="title2"/>
    <w:basedOn w:val="Normal"/>
    <w:rsid w:val="00387B87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">
    <w:name w:val="historyitem"/>
    <w:basedOn w:val="DefaultParagraphFont"/>
    <w:rsid w:val="00387B87"/>
  </w:style>
  <w:style w:type="character" w:customStyle="1" w:styleId="historyitemselected1">
    <w:name w:val="historyitemselected1"/>
    <w:rsid w:val="00387B87"/>
    <w:rPr>
      <w:b/>
      <w:bCs/>
      <w:color w:val="0086C6"/>
    </w:rPr>
  </w:style>
  <w:style w:type="character" w:customStyle="1" w:styleId="BodyTextIndent2Char">
    <w:name w:val="Body Text Indent 2 Char"/>
    <w:link w:val="BodyTextIndent2"/>
    <w:rsid w:val="00C84733"/>
    <w:rPr>
      <w:sz w:val="24"/>
      <w:szCs w:val="24"/>
      <w:lang w:val="bg-BG" w:eastAsia="bg-BG"/>
    </w:rPr>
  </w:style>
  <w:style w:type="character" w:styleId="CommentReference">
    <w:name w:val="annotation reference"/>
    <w:rsid w:val="00141D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1DC8"/>
    <w:rPr>
      <w:sz w:val="20"/>
      <w:szCs w:val="20"/>
    </w:rPr>
  </w:style>
  <w:style w:type="character" w:customStyle="1" w:styleId="CommentTextChar">
    <w:name w:val="Comment Text Char"/>
    <w:link w:val="CommentText"/>
    <w:rsid w:val="00141DC8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141DC8"/>
    <w:rPr>
      <w:b/>
      <w:bCs/>
    </w:rPr>
  </w:style>
  <w:style w:type="character" w:customStyle="1" w:styleId="CommentSubjectChar">
    <w:name w:val="Comment Subject Char"/>
    <w:link w:val="CommentSubject"/>
    <w:rsid w:val="00141DC8"/>
    <w:rPr>
      <w:b/>
      <w:bCs/>
      <w:lang w:val="bg-BG" w:eastAsia="bg-BG"/>
    </w:rPr>
  </w:style>
  <w:style w:type="paragraph" w:styleId="Header">
    <w:name w:val="header"/>
    <w:basedOn w:val="Normal"/>
    <w:link w:val="HeaderChar"/>
    <w:rsid w:val="00F9581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F95810"/>
    <w:rPr>
      <w:sz w:val="24"/>
      <w:szCs w:val="24"/>
      <w:lang w:val="bg-BG" w:eastAsia="bg-BG"/>
    </w:rPr>
  </w:style>
  <w:style w:type="paragraph" w:customStyle="1" w:styleId="CharChar1CharChar">
    <w:name w:val="Char Char1 Char Char"/>
    <w:basedOn w:val="Normal"/>
    <w:rsid w:val="00B8615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otnoteTextChar">
    <w:name w:val="Footnote Text Char"/>
    <w:aliases w:val="Schriftart: 9 pt Char,Schriftart: 10 pt Char,Schriftart: 8 pt Char,fn Char,WB-Fußnotentext Char,Schriftart Char,9 pt Char,10 pt Char,8 pt Char Char,Char Char3 Char,Char2 Char,Fußnote Char,Fotnotstext1 Char,ft Char,Footnotes Char1"/>
    <w:link w:val="FootnoteText"/>
    <w:semiHidden/>
    <w:rsid w:val="00B86153"/>
    <w:rPr>
      <w:lang w:val="bg-BG" w:eastAsia="bg-BG"/>
    </w:rPr>
  </w:style>
  <w:style w:type="paragraph" w:styleId="Signature">
    <w:name w:val="Signature"/>
    <w:aliases w:val=" Char Char3 Char Char Char Char Char Char"/>
    <w:basedOn w:val="Normal"/>
    <w:link w:val="FootnoteReference"/>
    <w:rsid w:val="00B86153"/>
    <w:pPr>
      <w:spacing w:after="240"/>
    </w:pPr>
    <w:rPr>
      <w:sz w:val="20"/>
      <w:szCs w:val="20"/>
      <w:vertAlign w:val="superscript"/>
      <w:lang w:val="en-US" w:eastAsia="en-US"/>
    </w:rPr>
  </w:style>
  <w:style w:type="character" w:customStyle="1" w:styleId="SignatureChar1">
    <w:name w:val="Signature Char1"/>
    <w:basedOn w:val="DefaultParagraphFont"/>
    <w:rsid w:val="00B86153"/>
    <w:rPr>
      <w:sz w:val="24"/>
      <w:szCs w:val="24"/>
      <w:lang w:val="bg-BG" w:eastAsia="bg-BG"/>
    </w:rPr>
  </w:style>
  <w:style w:type="paragraph" w:customStyle="1" w:styleId="CM1">
    <w:name w:val="CM1"/>
    <w:basedOn w:val="Default"/>
    <w:next w:val="Default"/>
    <w:uiPriority w:val="99"/>
    <w:rsid w:val="00962EB4"/>
    <w:rPr>
      <w:color w:val="auto"/>
      <w:lang w:val="en-US" w:eastAsia="en-US"/>
    </w:rPr>
  </w:style>
  <w:style w:type="paragraph" w:customStyle="1" w:styleId="CM3">
    <w:name w:val="CM3"/>
    <w:basedOn w:val="Default"/>
    <w:next w:val="Default"/>
    <w:uiPriority w:val="99"/>
    <w:rsid w:val="00962EB4"/>
    <w:rPr>
      <w:color w:val="auto"/>
      <w:lang w:val="en-US" w:eastAsia="en-US"/>
    </w:rPr>
  </w:style>
  <w:style w:type="paragraph" w:customStyle="1" w:styleId="CM4">
    <w:name w:val="CM4"/>
    <w:basedOn w:val="Default"/>
    <w:next w:val="Default"/>
    <w:uiPriority w:val="99"/>
    <w:rsid w:val="00506A91"/>
    <w:rPr>
      <w:color w:val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873B3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A56E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Spacing">
    <w:name w:val="No Spacing"/>
    <w:uiPriority w:val="1"/>
    <w:qFormat/>
    <w:rsid w:val="003A56E7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41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  <w:style w:type="table" w:styleId="TableGrid">
    <w:name w:val="Table Grid"/>
    <w:basedOn w:val="TableNormal"/>
    <w:uiPriority w:val="59"/>
    <w:rsid w:val="008413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2B7077"/>
    <w:rPr>
      <w:rFonts w:ascii="HebarU" w:hAnsi="HebarU"/>
      <w:sz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4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AC82-1B08-4AD5-80EB-F05C3429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3798</Words>
  <Characters>21651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СХЕМА ЗА ДЪРЖАВНА ПОМОЩ</vt:lpstr>
      <vt:lpstr>СХЕМА ЗА ДЪРЖАВНА ПОМОЩ</vt:lpstr>
    </vt:vector>
  </TitlesOfParts>
  <Company>mzp</Company>
  <LinksUpToDate>false</LinksUpToDate>
  <CharactersWithSpaces>25399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ЗА ДЪРЖАВНА ПОМОЩ</dc:title>
  <dc:creator>Katya Kostova</dc:creator>
  <cp:lastModifiedBy>user</cp:lastModifiedBy>
  <cp:revision>2</cp:revision>
  <cp:lastPrinted>2022-08-22T08:05:00Z</cp:lastPrinted>
  <dcterms:created xsi:type="dcterms:W3CDTF">2022-08-30T06:26:00Z</dcterms:created>
  <dcterms:modified xsi:type="dcterms:W3CDTF">2022-08-30T06:26:00Z</dcterms:modified>
</cp:coreProperties>
</file>