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7D" w:rsidRPr="007F7A88" w:rsidRDefault="00FE4729" w:rsidP="000C0073">
      <w:pPr>
        <w:jc w:val="right"/>
        <w:rPr>
          <w:b/>
          <w:lang w:val="bg-BG"/>
        </w:rPr>
      </w:pPr>
      <w:r w:rsidRPr="0008609E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702D27" w:rsidRPr="007F7A88">
        <w:rPr>
          <w:b/>
          <w:lang w:val="bg-BG"/>
        </w:rPr>
        <w:t xml:space="preserve">Проект на договор за </w:t>
      </w:r>
      <w:r w:rsidR="000D107D" w:rsidRPr="007F7A88">
        <w:rPr>
          <w:b/>
          <w:lang w:val="bg-BG"/>
        </w:rPr>
        <w:t xml:space="preserve">едногодишно ползване </w:t>
      </w:r>
    </w:p>
    <w:p w:rsidR="00C036C9" w:rsidRDefault="000D107D" w:rsidP="000C0073">
      <w:pPr>
        <w:jc w:val="right"/>
        <w:rPr>
          <w:b/>
          <w:lang w:val="bg-BG"/>
        </w:rPr>
      </w:pPr>
      <w:r w:rsidRPr="007F7A88">
        <w:rPr>
          <w:b/>
          <w:lang w:val="bg-BG"/>
        </w:rPr>
        <w:t xml:space="preserve">                                                  </w:t>
      </w:r>
      <w:r w:rsidR="007F7A88">
        <w:rPr>
          <w:b/>
          <w:lang w:val="bg-BG"/>
        </w:rPr>
        <w:t xml:space="preserve">           </w:t>
      </w:r>
      <w:r w:rsidRPr="007F7A88">
        <w:rPr>
          <w:b/>
          <w:lang w:val="bg-BG"/>
        </w:rPr>
        <w:t xml:space="preserve"> под </w:t>
      </w:r>
      <w:r w:rsidR="00702D27" w:rsidRPr="007F7A88">
        <w:rPr>
          <w:b/>
          <w:lang w:val="bg-BG"/>
        </w:rPr>
        <w:t xml:space="preserve">наем на </w:t>
      </w:r>
      <w:r w:rsidR="00C036C9">
        <w:rPr>
          <w:b/>
          <w:lang w:val="bg-BG"/>
        </w:rPr>
        <w:t xml:space="preserve">пасища, мери и ливади </w:t>
      </w:r>
      <w:r w:rsidR="00702D27" w:rsidRPr="007F7A88">
        <w:rPr>
          <w:b/>
          <w:lang w:val="bg-BG"/>
        </w:rPr>
        <w:t>от ДПФ</w:t>
      </w:r>
      <w:r w:rsidR="0017710B">
        <w:rPr>
          <w:b/>
          <w:lang w:val="bg-BG"/>
        </w:rPr>
        <w:t>,</w:t>
      </w:r>
      <w:r w:rsidR="00702D27" w:rsidRPr="007F7A88">
        <w:rPr>
          <w:b/>
          <w:lang w:val="bg-BG"/>
        </w:rPr>
        <w:t xml:space="preserve"> </w:t>
      </w:r>
    </w:p>
    <w:p w:rsidR="00B265D1" w:rsidRPr="003A1403" w:rsidRDefault="00C036C9" w:rsidP="000C0073">
      <w:pPr>
        <w:jc w:val="right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</w:t>
      </w:r>
      <w:r w:rsidR="00DE6D18">
        <w:rPr>
          <w:b/>
        </w:rPr>
        <w:t xml:space="preserve">        </w:t>
      </w:r>
      <w:r w:rsidR="0085044D">
        <w:rPr>
          <w:b/>
          <w:lang w:val="bg-BG"/>
        </w:rPr>
        <w:t>одобрен със Запове</w:t>
      </w:r>
      <w:r w:rsidR="00D04C8F">
        <w:rPr>
          <w:b/>
          <w:lang w:val="bg-BG"/>
        </w:rPr>
        <w:t xml:space="preserve">д </w:t>
      </w:r>
      <w:r w:rsidR="00D04C8F" w:rsidRPr="003A1403">
        <w:rPr>
          <w:b/>
          <w:lang w:val="bg-BG"/>
        </w:rPr>
        <w:t>№</w:t>
      </w:r>
      <w:r w:rsidR="007F7A88" w:rsidRPr="003A1403">
        <w:rPr>
          <w:b/>
          <w:lang w:val="bg-BG"/>
        </w:rPr>
        <w:t xml:space="preserve"> </w:t>
      </w:r>
      <w:r w:rsidR="00DE6D18" w:rsidRPr="003A1403">
        <w:rPr>
          <w:b/>
          <w:lang w:val="bg-BG"/>
        </w:rPr>
        <w:t>РД 46-</w:t>
      </w:r>
      <w:r w:rsidR="00D40098" w:rsidRPr="003A1403">
        <w:rPr>
          <w:b/>
          <w:lang w:val="bg-BG"/>
        </w:rPr>
        <w:t>1</w:t>
      </w:r>
      <w:r w:rsidR="003A1403">
        <w:rPr>
          <w:b/>
          <w:lang w:val="bg-BG"/>
        </w:rPr>
        <w:t>22</w:t>
      </w:r>
      <w:r w:rsidR="00DE6D18" w:rsidRPr="003A1403">
        <w:rPr>
          <w:b/>
          <w:lang w:val="bg-BG"/>
        </w:rPr>
        <w:t>/</w:t>
      </w:r>
      <w:r w:rsidR="00D40098" w:rsidRPr="003A1403">
        <w:rPr>
          <w:b/>
          <w:lang w:val="bg-BG"/>
        </w:rPr>
        <w:t>2</w:t>
      </w:r>
      <w:r w:rsidR="003A1403">
        <w:rPr>
          <w:b/>
          <w:lang w:val="bg-BG"/>
        </w:rPr>
        <w:t>2</w:t>
      </w:r>
      <w:r w:rsidR="00DE6D18" w:rsidRPr="003A1403">
        <w:rPr>
          <w:b/>
          <w:lang w:val="bg-BG"/>
        </w:rPr>
        <w:t>.03.</w:t>
      </w:r>
      <w:r w:rsidR="00D40098" w:rsidRPr="003A1403">
        <w:rPr>
          <w:b/>
          <w:lang w:val="bg-BG"/>
        </w:rPr>
        <w:t>20</w:t>
      </w:r>
      <w:r w:rsidR="003A1403">
        <w:rPr>
          <w:b/>
          <w:lang w:val="bg-BG"/>
        </w:rPr>
        <w:t>2</w:t>
      </w:r>
      <w:r w:rsidR="00D40098" w:rsidRPr="003A1403">
        <w:rPr>
          <w:b/>
          <w:lang w:val="bg-BG"/>
        </w:rPr>
        <w:t>1</w:t>
      </w:r>
      <w:r w:rsidR="00B265D1" w:rsidRPr="003A1403">
        <w:rPr>
          <w:b/>
          <w:lang w:val="bg-BG"/>
        </w:rPr>
        <w:t xml:space="preserve"> г</w:t>
      </w:r>
      <w:r w:rsidR="00E425D8" w:rsidRPr="003A1403">
        <w:rPr>
          <w:b/>
          <w:lang w:val="bg-BG"/>
        </w:rPr>
        <w:t>.</w:t>
      </w:r>
    </w:p>
    <w:p w:rsidR="00E2623A" w:rsidRPr="003A1403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85044D" w:rsidRPr="008F5FB5" w:rsidRDefault="0085044D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>37и</w:t>
      </w:r>
      <w:r w:rsidRPr="008F5FB5">
        <w:rPr>
          <w:lang w:val="bg-BG"/>
        </w:rPr>
        <w:t>, ал.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 xml:space="preserve">13 </w:t>
      </w:r>
      <w:r w:rsidR="00C036C9" w:rsidRPr="0017710B">
        <w:rPr>
          <w:lang w:val="bg-BG"/>
        </w:rPr>
        <w:t>(или чл. 37и, ал. 14)</w:t>
      </w:r>
      <w:r w:rsidRPr="008F5FB5">
        <w:rPr>
          <w:lang w:val="bg-BG"/>
        </w:rPr>
        <w:t xml:space="preserve"> от</w:t>
      </w:r>
      <w:r w:rsidR="00C036C9">
        <w:rPr>
          <w:lang w:val="bg-BG"/>
        </w:rPr>
        <w:t xml:space="preserve"> </w:t>
      </w:r>
      <w:r w:rsidR="0085044D">
        <w:rPr>
          <w:lang w:val="bg-BG"/>
        </w:rPr>
        <w:t>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C97CB6">
        <w:rPr>
          <w:lang w:val="bg-BG"/>
        </w:rPr>
        <w:t>З</w:t>
      </w:r>
      <w:r w:rsidR="00DD3CD9">
        <w:rPr>
          <w:lang w:val="bg-BG"/>
        </w:rPr>
        <w:t xml:space="preserve">аповед </w:t>
      </w:r>
      <w:r w:rsidR="00D40098" w:rsidRPr="003A1403">
        <w:rPr>
          <w:lang w:val="bg-BG"/>
        </w:rPr>
        <w:t>…………………………..</w:t>
      </w:r>
      <w:r w:rsidR="00DE6D18" w:rsidRPr="003A1403">
        <w:rPr>
          <w:b/>
        </w:rPr>
        <w:t xml:space="preserve"> </w:t>
      </w:r>
      <w:r w:rsidR="00302537" w:rsidRPr="003A1403">
        <w:rPr>
          <w:lang w:val="bg-BG"/>
        </w:rPr>
        <w:t xml:space="preserve"> </w:t>
      </w:r>
      <w:r w:rsidR="00DD3CD9" w:rsidRPr="008F5FB5">
        <w:rPr>
          <w:lang w:val="bg-BG"/>
        </w:rPr>
        <w:t>на министъра на земеделието</w:t>
      </w:r>
      <w:r w:rsidR="000C0073">
        <w:rPr>
          <w:lang w:val="bg-BG"/>
        </w:rPr>
        <w:t>,</w:t>
      </w:r>
      <w:r w:rsidR="00DD3CD9" w:rsidRPr="008F5FB5">
        <w:rPr>
          <w:lang w:val="bg-BG"/>
        </w:rPr>
        <w:t xml:space="preserve"> храните </w:t>
      </w:r>
      <w:r w:rsidR="000C0073">
        <w:rPr>
          <w:lang w:val="bg-BG"/>
        </w:rPr>
        <w:t xml:space="preserve">и горите </w:t>
      </w:r>
      <w:r w:rsidR="00DD3CD9" w:rsidRPr="008F5FB5">
        <w:rPr>
          <w:lang w:val="bg-BG"/>
        </w:rPr>
        <w:t xml:space="preserve">за </w:t>
      </w:r>
      <w:r w:rsidR="00DD3CD9">
        <w:rPr>
          <w:lang w:val="bg-BG"/>
        </w:rPr>
        <w:t>определяне на свободни пасища, мери и ливади от ДПФ за стопанската 20</w:t>
      </w:r>
      <w:r w:rsidR="00382753">
        <w:rPr>
          <w:lang w:val="bg-BG"/>
        </w:rPr>
        <w:t>2</w:t>
      </w:r>
      <w:r w:rsidR="003A1403">
        <w:rPr>
          <w:lang w:val="bg-BG"/>
        </w:rPr>
        <w:t>1</w:t>
      </w:r>
      <w:r w:rsidR="00DD3CD9">
        <w:rPr>
          <w:lang w:val="bg-BG"/>
        </w:rPr>
        <w:t>-20</w:t>
      </w:r>
      <w:r w:rsidR="007A4A3A">
        <w:rPr>
          <w:lang w:val="bg-BG"/>
        </w:rPr>
        <w:t>2</w:t>
      </w:r>
      <w:r w:rsidR="003A1403">
        <w:rPr>
          <w:lang w:val="bg-BG"/>
        </w:rPr>
        <w:t>2</w:t>
      </w:r>
      <w:r w:rsidR="00DD3CD9">
        <w:rPr>
          <w:lang w:val="bg-BG"/>
        </w:rPr>
        <w:t xml:space="preserve"> година, </w:t>
      </w:r>
      <w:r w:rsidR="00C97CB6">
        <w:rPr>
          <w:lang w:val="bg-BG"/>
        </w:rPr>
        <w:t>З</w:t>
      </w:r>
      <w:r w:rsidR="00076D53">
        <w:rPr>
          <w:lang w:val="bg-BG"/>
        </w:rPr>
        <w:t xml:space="preserve">аповед </w:t>
      </w:r>
      <w:r w:rsidR="00196A14" w:rsidRPr="00196A14">
        <w:rPr>
          <w:lang w:val="bg-BG"/>
        </w:rPr>
        <w:t xml:space="preserve">№ </w:t>
      </w:r>
      <w:r w:rsidR="00D40098" w:rsidRPr="003A1403">
        <w:rPr>
          <w:lang w:val="bg-BG"/>
        </w:rPr>
        <w:t>РД 46-1</w:t>
      </w:r>
      <w:r w:rsidR="003A1403">
        <w:rPr>
          <w:lang w:val="bg-BG"/>
        </w:rPr>
        <w:t>22</w:t>
      </w:r>
      <w:r w:rsidR="00D40098" w:rsidRPr="003A1403">
        <w:rPr>
          <w:lang w:val="bg-BG"/>
        </w:rPr>
        <w:t>/2</w:t>
      </w:r>
      <w:r w:rsidR="003A1403">
        <w:rPr>
          <w:lang w:val="bg-BG"/>
        </w:rPr>
        <w:t>2</w:t>
      </w:r>
      <w:r w:rsidR="00D40098" w:rsidRPr="003A1403">
        <w:rPr>
          <w:lang w:val="bg-BG"/>
        </w:rPr>
        <w:t>.03.20</w:t>
      </w:r>
      <w:r w:rsidR="003A1403">
        <w:rPr>
          <w:lang w:val="bg-BG"/>
        </w:rPr>
        <w:t>2</w:t>
      </w:r>
      <w:r w:rsidR="00D40098" w:rsidRPr="003A1403">
        <w:rPr>
          <w:lang w:val="bg-BG"/>
        </w:rPr>
        <w:t>1</w:t>
      </w:r>
      <w:bookmarkStart w:id="0" w:name="_GoBack"/>
      <w:bookmarkEnd w:id="0"/>
      <w:r w:rsidR="00D40098" w:rsidRPr="003A1403">
        <w:rPr>
          <w:lang w:val="bg-BG"/>
        </w:rPr>
        <w:t xml:space="preserve"> г.</w:t>
      </w:r>
      <w:r w:rsidR="00302537" w:rsidRPr="003A1403">
        <w:rPr>
          <w:lang w:val="bg-BG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F86D6C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>храните</w:t>
      </w:r>
      <w:r w:rsidR="00F86D6C">
        <w:rPr>
          <w:lang w:val="bg-BG"/>
        </w:rPr>
        <w:t xml:space="preserve"> и горите</w:t>
      </w:r>
      <w:r w:rsidR="00DD3CD9">
        <w:rPr>
          <w:lang w:val="bg-BG"/>
        </w:rPr>
        <w:t xml:space="preserve"> </w:t>
      </w:r>
      <w:r w:rsidRPr="008F5FB5">
        <w:rPr>
          <w:lang w:val="bg-BG"/>
        </w:rPr>
        <w:t>за откриване на процедура за провеждане на търг за отдаване под наем или аренда на земеделски зе</w:t>
      </w:r>
      <w:r w:rsidR="00C97CB6">
        <w:rPr>
          <w:lang w:val="bg-BG"/>
        </w:rPr>
        <w:t>ми от държавния поземлен фонд, З</w:t>
      </w:r>
      <w:r w:rsidRPr="008F5FB5">
        <w:rPr>
          <w:lang w:val="bg-BG"/>
        </w:rPr>
        <w:t>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1F7C5B">
        <w:t xml:space="preserve"> </w:t>
      </w:r>
      <w:r w:rsidRPr="008F5FB5">
        <w:rPr>
          <w:lang w:val="bg-BG"/>
        </w:rPr>
        <w:t>...............................</w:t>
      </w:r>
      <w:r w:rsidR="001F7C5B">
        <w:t xml:space="preserve"> </w:t>
      </w:r>
      <w:r w:rsidRPr="008F5FB5">
        <w:rPr>
          <w:lang w:val="bg-BG"/>
        </w:rPr>
        <w:t>за провеждане на търг /тръжни сесии/ и протокол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0C0073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0C0073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590534" w:rsidRPr="00590534">
        <w:rPr>
          <w:lang w:val="bg-BG"/>
        </w:rPr>
        <w:t xml:space="preserve"> </w:t>
      </w:r>
      <w:r w:rsidR="00382753">
        <w:rPr>
          <w:b/>
          <w:lang w:val="bg-BG"/>
        </w:rPr>
        <w:t>ДЕСИСЛАВА ЖЕКОВА ТАНЕВА</w:t>
      </w:r>
      <w:r w:rsidRPr="005E129E">
        <w:rPr>
          <w:lang w:val="bg-BG"/>
        </w:rPr>
        <w:t xml:space="preserve"> </w:t>
      </w:r>
      <w:r w:rsidR="001F7C5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 xml:space="preserve">ЕГН/ЛНЧ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</w:t>
      </w:r>
      <w:r w:rsidR="00302537">
        <w:rPr>
          <w:b w:val="0"/>
          <w:sz w:val="20"/>
        </w:rPr>
        <w:t>.............................</w:t>
      </w:r>
      <w:r w:rsidRPr="007D30EC">
        <w:rPr>
          <w:b w:val="0"/>
          <w:sz w:val="20"/>
        </w:rPr>
        <w:t>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</w:t>
      </w:r>
      <w:r w:rsidR="001F7C5B">
        <w:rPr>
          <w:b w:val="0"/>
          <w:sz w:val="20"/>
        </w:rPr>
        <w:t>.........</w:t>
      </w:r>
      <w:r w:rsidRPr="008F5FB5">
        <w:rPr>
          <w:b w:val="0"/>
          <w:sz w:val="20"/>
        </w:rPr>
        <w:t>..................., лична карта /личен паспорт, серия……/ № .......</w:t>
      </w:r>
      <w:r w:rsidR="001F7C5B">
        <w:rPr>
          <w:b w:val="0"/>
          <w:sz w:val="20"/>
        </w:rPr>
        <w:t>.</w:t>
      </w:r>
      <w:r w:rsidRPr="008F5FB5">
        <w:rPr>
          <w:b w:val="0"/>
          <w:sz w:val="20"/>
        </w:rPr>
        <w:t>.............., издаден/а на ......................... от МВР гр.</w:t>
      </w:r>
      <w:r w:rsidR="001F7C5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 xml:space="preserve">ЗА </w:t>
      </w:r>
      <w:r w:rsidR="006F5C5C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</w:t>
      </w:r>
      <w:r w:rsidR="00302537">
        <w:rPr>
          <w:b w:val="0"/>
          <w:sz w:val="20"/>
        </w:rPr>
        <w:t>…..</w:t>
      </w:r>
      <w:r w:rsidRPr="00465ECC">
        <w:rPr>
          <w:b w:val="0"/>
          <w:sz w:val="20"/>
        </w:rPr>
        <w:t>……</w:t>
      </w:r>
      <w:r w:rsidR="00302537">
        <w:rPr>
          <w:b w:val="0"/>
          <w:sz w:val="20"/>
        </w:rPr>
        <w:t>….</w:t>
      </w:r>
      <w:r w:rsidRPr="00465ECC">
        <w:rPr>
          <w:b w:val="0"/>
          <w:sz w:val="20"/>
        </w:rPr>
        <w:t>.…….., със седалище и адрес на управление - гр. ...............</w:t>
      </w:r>
      <w:r w:rsidR="00302537">
        <w:rPr>
          <w:b w:val="0"/>
          <w:sz w:val="20"/>
        </w:rPr>
        <w:t>....</w:t>
      </w:r>
      <w:r w:rsidRPr="00465ECC">
        <w:rPr>
          <w:b w:val="0"/>
          <w:sz w:val="20"/>
        </w:rPr>
        <w:t>......</w:t>
      </w:r>
      <w:r w:rsidR="00302537">
        <w:rPr>
          <w:b w:val="0"/>
          <w:sz w:val="20"/>
        </w:rPr>
        <w:t>.</w:t>
      </w:r>
      <w:r w:rsidRPr="00465ECC">
        <w:rPr>
          <w:b w:val="0"/>
          <w:sz w:val="20"/>
        </w:rPr>
        <w:t>.</w:t>
      </w:r>
      <w:r w:rsidR="00302537">
        <w:rPr>
          <w:b w:val="0"/>
          <w:sz w:val="20"/>
        </w:rPr>
        <w:t>..</w:t>
      </w:r>
      <w:r w:rsidRPr="00465ECC">
        <w:rPr>
          <w:b w:val="0"/>
          <w:sz w:val="20"/>
        </w:rPr>
        <w:t>..................., ул. ………..…….........</w:t>
      </w:r>
      <w:r w:rsidR="00302537">
        <w:rPr>
          <w:b w:val="0"/>
          <w:sz w:val="20"/>
        </w:rPr>
        <w:t>.....</w:t>
      </w:r>
      <w:r w:rsidRPr="00465ECC">
        <w:rPr>
          <w:b w:val="0"/>
          <w:sz w:val="20"/>
        </w:rPr>
        <w:t>............. № .................., адрес за кореспонденция - гр. .................................................., ул. ……………................................ № .................., представлявано от …………</w:t>
      </w:r>
      <w:r w:rsidR="00302537">
        <w:rPr>
          <w:b w:val="0"/>
          <w:sz w:val="20"/>
        </w:rPr>
        <w:t xml:space="preserve">…………………..........................,  ЕГН </w:t>
      </w:r>
      <w:r w:rsidRPr="00465ECC">
        <w:rPr>
          <w:b w:val="0"/>
          <w:sz w:val="20"/>
        </w:rPr>
        <w:t>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lastRenderedPageBreak/>
        <w:tab/>
      </w:r>
      <w:r w:rsidRPr="008F5FB5">
        <w:rPr>
          <w:rFonts w:ascii="Times New Roman" w:hAnsi="Times New Roman"/>
          <w:sz w:val="20"/>
        </w:rPr>
        <w:t>I</w:t>
      </w:r>
      <w:r w:rsidRPr="008F5FB5">
        <w:rPr>
          <w:rFonts w:ascii="Times New Roman" w:hAnsi="Times New Roman"/>
          <w:sz w:val="20"/>
          <w:lang w:val="bg-BG"/>
        </w:rPr>
        <w:t>.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073" w:rsidRPr="008F5FB5">
        <w:rPr>
          <w:rFonts w:ascii="Times New Roman" w:hAnsi="Times New Roman"/>
          <w:b w:val="0"/>
          <w:sz w:val="20"/>
        </w:rPr>
        <w:t>област</w:t>
      </w:r>
      <w:r w:rsidR="000C0073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>.....................,  представляващ</w:t>
      </w:r>
      <w:r w:rsidR="000C0073">
        <w:rPr>
          <w:rFonts w:ascii="Times New Roman" w:hAnsi="Times New Roman"/>
          <w:b w:val="0"/>
          <w:sz w:val="20"/>
        </w:rPr>
        <w:t>а</w:t>
      </w:r>
      <w:r w:rsidRPr="008F5FB5">
        <w:rPr>
          <w:rFonts w:ascii="Times New Roman" w:hAnsi="Times New Roman"/>
          <w:b w:val="0"/>
          <w:sz w:val="20"/>
        </w:rPr>
        <w:t xml:space="preserve"> имот № ........................, с площ..................  дка, начин на трайно ползване ………….,  ........... категория  по </w:t>
      </w:r>
      <w:r w:rsidR="003A1ADC">
        <w:rPr>
          <w:rFonts w:ascii="Times New Roman" w:hAnsi="Times New Roman"/>
          <w:b w:val="0"/>
          <w:sz w:val="20"/>
        </w:rPr>
        <w:t>кадастралната карта/</w:t>
      </w:r>
      <w:r w:rsidR="00C97CB6" w:rsidRPr="008F5FB5">
        <w:rPr>
          <w:rFonts w:ascii="Times New Roman" w:hAnsi="Times New Roman"/>
          <w:b w:val="0"/>
          <w:sz w:val="20"/>
        </w:rPr>
        <w:t xml:space="preserve">картата на </w:t>
      </w:r>
      <w:r w:rsidR="00C97CB6">
        <w:rPr>
          <w:rFonts w:ascii="Times New Roman" w:hAnsi="Times New Roman"/>
          <w:b w:val="0"/>
          <w:sz w:val="20"/>
        </w:rPr>
        <w:t>възстановената собственост /</w:t>
      </w:r>
      <w:r w:rsidR="003A1ADC">
        <w:rPr>
          <w:rFonts w:ascii="Times New Roman" w:hAnsi="Times New Roman"/>
          <w:b w:val="0"/>
          <w:sz w:val="20"/>
        </w:rPr>
        <w:t xml:space="preserve">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F86D6C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</w:t>
      </w:r>
      <w:r w:rsidRPr="00C036C9">
        <w:rPr>
          <w:lang w:val="bg-BG"/>
        </w:rPr>
        <w:t xml:space="preserve">за </w:t>
      </w:r>
      <w:r w:rsidR="00C036C9" w:rsidRPr="00C036C9">
        <w:rPr>
          <w:lang w:val="bg-BG"/>
        </w:rPr>
        <w:t>ползване като</w:t>
      </w:r>
      <w:r w:rsidR="00C036C9">
        <w:rPr>
          <w:b/>
          <w:lang w:val="bg-BG"/>
        </w:rPr>
        <w:t xml:space="preserve"> </w:t>
      </w:r>
      <w:r w:rsidR="00C036C9" w:rsidRPr="00C036C9">
        <w:rPr>
          <w:lang w:val="bg-BG"/>
        </w:rPr>
        <w:t>..................................</w:t>
      </w:r>
      <w:r w:rsidR="00C036C9" w:rsidRPr="00675250">
        <w:rPr>
          <w:lang w:val="bg-BG"/>
        </w:rPr>
        <w:t>.</w:t>
      </w:r>
      <w:r w:rsidRPr="00675250">
        <w:rPr>
          <w:lang w:val="bg-BG"/>
        </w:rPr>
        <w:t>,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5. НАЕМАТЕЛЯТ</w:t>
      </w:r>
      <w:r w:rsidR="00675250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</w:t>
      </w:r>
      <w:r w:rsidR="00E42EAF">
        <w:rPr>
          <w:rFonts w:ascii="Times New Roman" w:hAnsi="Times New Roman"/>
          <w:sz w:val="20"/>
          <w:lang w:val="bg-BG"/>
        </w:rPr>
        <w:t xml:space="preserve"> </w:t>
      </w:r>
      <w:r w:rsidR="003B05A3" w:rsidRPr="008F5FB5">
        <w:rPr>
          <w:rFonts w:ascii="Times New Roman" w:hAnsi="Times New Roman"/>
          <w:sz w:val="20"/>
          <w:lang w:val="bg-BG"/>
        </w:rPr>
        <w:t>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  <w:r w:rsidR="003B05A3"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EB110A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4C4A5F" w:rsidRPr="00EB110A">
        <w:rPr>
          <w:rFonts w:ascii="Times New Roman" w:hAnsi="Times New Roman"/>
          <w:b/>
          <w:sz w:val="20"/>
          <w:lang w:val="en-US"/>
        </w:rPr>
        <w:t>20</w:t>
      </w:r>
      <w:r w:rsidR="00382753">
        <w:rPr>
          <w:rFonts w:ascii="Times New Roman" w:hAnsi="Times New Roman"/>
          <w:b/>
          <w:sz w:val="20"/>
          <w:lang w:val="bg-BG"/>
        </w:rPr>
        <w:t>2</w:t>
      </w:r>
      <w:r w:rsidR="00A86198">
        <w:rPr>
          <w:rFonts w:ascii="Times New Roman" w:hAnsi="Times New Roman"/>
          <w:b/>
          <w:sz w:val="20"/>
          <w:lang w:val="en-US"/>
        </w:rPr>
        <w:t>1</w:t>
      </w:r>
      <w:r w:rsidR="004C4A5F" w:rsidRPr="00EB110A">
        <w:rPr>
          <w:rFonts w:ascii="Times New Roman" w:hAnsi="Times New Roman"/>
          <w:b/>
          <w:sz w:val="20"/>
          <w:lang w:val="en-US"/>
        </w:rPr>
        <w:t>/20</w:t>
      </w:r>
      <w:r w:rsidR="007A4A3A">
        <w:rPr>
          <w:rFonts w:ascii="Times New Roman" w:hAnsi="Times New Roman"/>
          <w:b/>
          <w:sz w:val="20"/>
          <w:lang w:val="bg-BG"/>
        </w:rPr>
        <w:t>2</w:t>
      </w:r>
      <w:r w:rsidR="00A86198">
        <w:rPr>
          <w:rFonts w:ascii="Times New Roman" w:hAnsi="Times New Roman"/>
          <w:b/>
          <w:sz w:val="20"/>
          <w:lang w:val="en-US"/>
        </w:rPr>
        <w:t>2</w:t>
      </w:r>
      <w:r w:rsidR="00BB41A7" w:rsidRPr="00EB110A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EB110A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="00C93D0B">
        <w:rPr>
          <w:lang w:val="bg-BG"/>
        </w:rPr>
        <w:t xml:space="preserve">има право да получава наемното </w:t>
      </w:r>
      <w:r w:rsidRPr="008F5FB5">
        <w:rPr>
          <w:lang w:val="bg-BG"/>
        </w:rPr>
        <w:t xml:space="preserve">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A77E09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A0446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2564F1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E42EAF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0A7958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</w:t>
      </w:r>
      <w:r w:rsidR="00EC49A3">
        <w:rPr>
          <w:rFonts w:ascii="Times New Roman" w:hAnsi="Times New Roman"/>
          <w:sz w:val="20"/>
          <w:lang w:val="bg-BG"/>
        </w:rPr>
        <w:t>енаема</w:t>
      </w:r>
      <w:r w:rsidR="004B1B52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върне наетата земя след изтичане срока на договора или при предсрочното му прекратяване.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3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>
        <w:rPr>
          <w:rFonts w:ascii="Times New Roman" w:hAnsi="Times New Roman"/>
          <w:sz w:val="20"/>
          <w:lang w:val="bg-BG"/>
        </w:rPr>
        <w:t>1</w:t>
      </w:r>
      <w:r w:rsidR="009A65B3">
        <w:rPr>
          <w:rFonts w:ascii="Times New Roman" w:hAnsi="Times New Roman"/>
          <w:sz w:val="20"/>
          <w:lang w:val="bg-BG"/>
        </w:rPr>
        <w:t>8 и</w:t>
      </w:r>
      <w:r w:rsidR="00667F72">
        <w:rPr>
          <w:rFonts w:ascii="Times New Roman" w:hAnsi="Times New Roman"/>
          <w:sz w:val="20"/>
          <w:lang w:val="bg-BG"/>
        </w:rPr>
        <w:t>ли</w:t>
      </w:r>
      <w:r w:rsidR="009A65B3">
        <w:rPr>
          <w:rFonts w:ascii="Times New Roman" w:hAnsi="Times New Roman"/>
          <w:sz w:val="20"/>
          <w:lang w:val="bg-BG"/>
        </w:rPr>
        <w:t xml:space="preserve"> т. 19</w:t>
      </w:r>
      <w:r w:rsidRPr="008F5FB5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8F5FB5">
        <w:rPr>
          <w:rFonts w:ascii="Times New Roman" w:hAnsi="Times New Roman"/>
          <w:sz w:val="20"/>
          <w:lang w:val="bg-BG"/>
        </w:rPr>
        <w:t xml:space="preserve">прекрати </w:t>
      </w:r>
      <w:r w:rsidRPr="008F5FB5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17710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B03BDA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sz w:val="20"/>
          <w:lang w:val="bg-BG"/>
        </w:rPr>
        <w:t>освен ако не постигне споразумение за заплащане на стойността им към момента на прекратяването.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в 10-дневен срок</w:t>
      </w:r>
      <w:r w:rsidR="00667F72">
        <w:rPr>
          <w:rFonts w:ascii="Times New Roman" w:hAnsi="Times New Roman"/>
          <w:sz w:val="20"/>
          <w:lang w:val="bg-BG"/>
        </w:rPr>
        <w:t xml:space="preserve"> от подписването на 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667F72" w:rsidRPr="008F5FB5">
        <w:rPr>
          <w:rFonts w:ascii="Times New Roman" w:hAnsi="Times New Roman"/>
          <w:sz w:val="20"/>
          <w:lang w:val="bg-BG"/>
        </w:rPr>
        <w:t xml:space="preserve">договора 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667F72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в съответната общинска служба по земеделие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за регистрацията му. </w:t>
      </w:r>
    </w:p>
    <w:p w:rsidR="00D04C8F" w:rsidRPr="008F5FB5" w:rsidRDefault="00D04C8F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</w:t>
      </w:r>
      <w:r w:rsidR="00E42EAF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955209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 в 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955209" w:rsidRPr="00955209">
        <w:rPr>
          <w:b/>
          <w:lang w:val="bg-BG"/>
        </w:rPr>
        <w:t>29</w:t>
      </w:r>
      <w:r w:rsidRPr="00955209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955209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 с ликвидация;</w:t>
      </w:r>
    </w:p>
    <w:p w:rsidR="00CE3D5A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955209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67F72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3D1C8E" w:rsidRPr="008F5FB5">
        <w:rPr>
          <w:lang w:val="bg-BG"/>
        </w:rPr>
        <w:t>заверена скица на наетия имот</w:t>
      </w:r>
      <w:r w:rsidR="003D1C8E">
        <w:rPr>
          <w:lang w:val="bg-BG"/>
        </w:rPr>
        <w:t xml:space="preserve"> от </w:t>
      </w:r>
      <w:r w:rsidR="00C97CB6">
        <w:rPr>
          <w:lang w:val="bg-BG"/>
        </w:rPr>
        <w:t>КККР/</w:t>
      </w:r>
      <w:r w:rsidR="003D1C8E">
        <w:rPr>
          <w:lang w:val="bg-BG"/>
        </w:rPr>
        <w:t>КВС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B110A" w:rsidRDefault="00EB110A" w:rsidP="00EF6E00">
      <w:pPr>
        <w:jc w:val="both"/>
        <w:rPr>
          <w:lang w:val="bg-BG"/>
        </w:rPr>
      </w:pP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BF120F" w:rsidRDefault="00EF6E00" w:rsidP="0085044D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85044D" w:rsidRDefault="0085044D" w:rsidP="0085044D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EF6E00" w:rsidRPr="00ED5905" w:rsidRDefault="00AF6754" w:rsidP="00EF6E00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E2623A" w:rsidRDefault="00E2623A" w:rsidP="008B612D">
      <w:pPr>
        <w:ind w:left="-284" w:firstLine="284"/>
        <w:jc w:val="both"/>
        <w:rPr>
          <w:lang w:val="bg-BG"/>
        </w:rPr>
      </w:pPr>
    </w:p>
    <w:p w:rsidR="00462945" w:rsidRDefault="00462945" w:rsidP="00462945">
      <w:pPr>
        <w:pStyle w:val="BodyText"/>
        <w:spacing w:line="240" w:lineRule="auto"/>
        <w:rPr>
          <w:sz w:val="18"/>
          <w:szCs w:val="18"/>
          <w:lang w:val="bg-BG"/>
        </w:rPr>
      </w:pPr>
    </w:p>
    <w:p w:rsidR="00462945" w:rsidRPr="00462945" w:rsidRDefault="00462945" w:rsidP="00462945">
      <w:pPr>
        <w:pStyle w:val="BodyText"/>
        <w:spacing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351947" w:rsidRPr="00462945" w:rsidRDefault="00BF120F" w:rsidP="00BF120F">
      <w:pPr>
        <w:ind w:left="-284" w:firstLine="284"/>
        <w:jc w:val="both"/>
        <w:rPr>
          <w:sz w:val="16"/>
          <w:szCs w:val="16"/>
          <w:lang w:val="bg-BG"/>
        </w:rPr>
      </w:pPr>
      <w:r w:rsidRPr="00462945">
        <w:rPr>
          <w:sz w:val="16"/>
          <w:szCs w:val="16"/>
          <w:lang w:val="bg-BG"/>
        </w:rPr>
        <w:tab/>
      </w:r>
    </w:p>
    <w:sectPr w:rsidR="00351947" w:rsidRPr="00462945" w:rsidSect="00D04C8F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27" w:rsidRDefault="00E84627">
      <w:r>
        <w:separator/>
      </w:r>
    </w:p>
  </w:endnote>
  <w:endnote w:type="continuationSeparator" w:id="0">
    <w:p w:rsidR="00E84627" w:rsidRDefault="00E8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403">
      <w:rPr>
        <w:rStyle w:val="PageNumber"/>
        <w:noProof/>
      </w:rPr>
      <w:t>4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27" w:rsidRDefault="00E84627">
      <w:r>
        <w:separator/>
      </w:r>
    </w:p>
  </w:footnote>
  <w:footnote w:type="continuationSeparator" w:id="0">
    <w:p w:rsidR="00E84627" w:rsidRDefault="00E8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>
    <w:nsid w:val="1A9614D6"/>
    <w:multiLevelType w:val="hybridMultilevel"/>
    <w:tmpl w:val="912A6E36"/>
    <w:lvl w:ilvl="0" w:tplc="BEFEB4A2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5A2A7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98F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FC07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46A8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7E1A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8E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F22E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28C8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7A033B3"/>
    <w:multiLevelType w:val="hybridMultilevel"/>
    <w:tmpl w:val="B9FEF4C4"/>
    <w:lvl w:ilvl="0" w:tplc="405EB9A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4063A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0C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A044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E6B5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987D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B22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AC56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4A0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>
    <w:nsid w:val="651F2E02"/>
    <w:multiLevelType w:val="hybridMultilevel"/>
    <w:tmpl w:val="46E8B2B0"/>
    <w:lvl w:ilvl="0" w:tplc="86F289C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1F81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781F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F613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889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DC3A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86A7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1EB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B6CF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32340"/>
    <w:rsid w:val="00034711"/>
    <w:rsid w:val="00076D53"/>
    <w:rsid w:val="0008609E"/>
    <w:rsid w:val="000912B3"/>
    <w:rsid w:val="000A7958"/>
    <w:rsid w:val="000C0073"/>
    <w:rsid w:val="000D107D"/>
    <w:rsid w:val="000D5882"/>
    <w:rsid w:val="000E352A"/>
    <w:rsid w:val="000E7145"/>
    <w:rsid w:val="00123B61"/>
    <w:rsid w:val="0017710B"/>
    <w:rsid w:val="001870B2"/>
    <w:rsid w:val="00196A14"/>
    <w:rsid w:val="001A65A6"/>
    <w:rsid w:val="001A7EFE"/>
    <w:rsid w:val="001B22EB"/>
    <w:rsid w:val="001C0CEF"/>
    <w:rsid w:val="001C1E80"/>
    <w:rsid w:val="001C5F8F"/>
    <w:rsid w:val="001F4036"/>
    <w:rsid w:val="001F7C5B"/>
    <w:rsid w:val="00202C3B"/>
    <w:rsid w:val="0020340D"/>
    <w:rsid w:val="00206E72"/>
    <w:rsid w:val="00223BA4"/>
    <w:rsid w:val="00235360"/>
    <w:rsid w:val="0024110F"/>
    <w:rsid w:val="002445A2"/>
    <w:rsid w:val="00254227"/>
    <w:rsid w:val="002564F1"/>
    <w:rsid w:val="002625FC"/>
    <w:rsid w:val="00264225"/>
    <w:rsid w:val="002A4E49"/>
    <w:rsid w:val="002B2F76"/>
    <w:rsid w:val="002B37B3"/>
    <w:rsid w:val="002B7CC0"/>
    <w:rsid w:val="002C51EB"/>
    <w:rsid w:val="00302537"/>
    <w:rsid w:val="00305925"/>
    <w:rsid w:val="00307B44"/>
    <w:rsid w:val="003107C9"/>
    <w:rsid w:val="003207D6"/>
    <w:rsid w:val="00326B63"/>
    <w:rsid w:val="003464C0"/>
    <w:rsid w:val="00351947"/>
    <w:rsid w:val="003673B2"/>
    <w:rsid w:val="00371AD6"/>
    <w:rsid w:val="00381588"/>
    <w:rsid w:val="00382753"/>
    <w:rsid w:val="00387E30"/>
    <w:rsid w:val="003A0E04"/>
    <w:rsid w:val="003A1403"/>
    <w:rsid w:val="003A1ADC"/>
    <w:rsid w:val="003B05A3"/>
    <w:rsid w:val="003D040D"/>
    <w:rsid w:val="003D1C8E"/>
    <w:rsid w:val="003D754F"/>
    <w:rsid w:val="00462945"/>
    <w:rsid w:val="0046367B"/>
    <w:rsid w:val="00476EE0"/>
    <w:rsid w:val="0048616A"/>
    <w:rsid w:val="00495579"/>
    <w:rsid w:val="004B1B52"/>
    <w:rsid w:val="004C1082"/>
    <w:rsid w:val="004C4A5F"/>
    <w:rsid w:val="004C6007"/>
    <w:rsid w:val="004D4EEC"/>
    <w:rsid w:val="004E0876"/>
    <w:rsid w:val="005326CB"/>
    <w:rsid w:val="00556DE0"/>
    <w:rsid w:val="00564C56"/>
    <w:rsid w:val="005802CD"/>
    <w:rsid w:val="005843CA"/>
    <w:rsid w:val="00590534"/>
    <w:rsid w:val="005B3372"/>
    <w:rsid w:val="0061638A"/>
    <w:rsid w:val="0064100F"/>
    <w:rsid w:val="006520DA"/>
    <w:rsid w:val="006568E6"/>
    <w:rsid w:val="00660F87"/>
    <w:rsid w:val="0066506C"/>
    <w:rsid w:val="00667F72"/>
    <w:rsid w:val="00675250"/>
    <w:rsid w:val="00680E6D"/>
    <w:rsid w:val="006D7415"/>
    <w:rsid w:val="006D7A67"/>
    <w:rsid w:val="006F5C5C"/>
    <w:rsid w:val="007014CF"/>
    <w:rsid w:val="0070257A"/>
    <w:rsid w:val="00702D27"/>
    <w:rsid w:val="007061A8"/>
    <w:rsid w:val="00732B86"/>
    <w:rsid w:val="0075758A"/>
    <w:rsid w:val="007714B9"/>
    <w:rsid w:val="00790BBE"/>
    <w:rsid w:val="00792BC4"/>
    <w:rsid w:val="007A4A3A"/>
    <w:rsid w:val="007C72EC"/>
    <w:rsid w:val="007D30EC"/>
    <w:rsid w:val="007D7735"/>
    <w:rsid w:val="007F754D"/>
    <w:rsid w:val="007F7A88"/>
    <w:rsid w:val="00824A18"/>
    <w:rsid w:val="00826153"/>
    <w:rsid w:val="00841DDC"/>
    <w:rsid w:val="0085044D"/>
    <w:rsid w:val="0086254D"/>
    <w:rsid w:val="008853FC"/>
    <w:rsid w:val="008A03EE"/>
    <w:rsid w:val="008B612D"/>
    <w:rsid w:val="008C463F"/>
    <w:rsid w:val="008C4AA1"/>
    <w:rsid w:val="008F16DF"/>
    <w:rsid w:val="008F5FB5"/>
    <w:rsid w:val="00930A52"/>
    <w:rsid w:val="0093552B"/>
    <w:rsid w:val="00936196"/>
    <w:rsid w:val="00944B15"/>
    <w:rsid w:val="00955209"/>
    <w:rsid w:val="009639DA"/>
    <w:rsid w:val="00964422"/>
    <w:rsid w:val="00984569"/>
    <w:rsid w:val="009855A0"/>
    <w:rsid w:val="00985880"/>
    <w:rsid w:val="009A65B3"/>
    <w:rsid w:val="009C5E55"/>
    <w:rsid w:val="009C5FEB"/>
    <w:rsid w:val="009D1490"/>
    <w:rsid w:val="009D7606"/>
    <w:rsid w:val="009E59D1"/>
    <w:rsid w:val="009F0121"/>
    <w:rsid w:val="00A0223D"/>
    <w:rsid w:val="00A04465"/>
    <w:rsid w:val="00A06875"/>
    <w:rsid w:val="00A16E0A"/>
    <w:rsid w:val="00A24D20"/>
    <w:rsid w:val="00A36B4F"/>
    <w:rsid w:val="00A75CDA"/>
    <w:rsid w:val="00A77E09"/>
    <w:rsid w:val="00A81C93"/>
    <w:rsid w:val="00A86198"/>
    <w:rsid w:val="00AB4D76"/>
    <w:rsid w:val="00AB698D"/>
    <w:rsid w:val="00AC477C"/>
    <w:rsid w:val="00AF6754"/>
    <w:rsid w:val="00B02400"/>
    <w:rsid w:val="00B03BDA"/>
    <w:rsid w:val="00B06B21"/>
    <w:rsid w:val="00B265D1"/>
    <w:rsid w:val="00B34CEA"/>
    <w:rsid w:val="00B52476"/>
    <w:rsid w:val="00B56372"/>
    <w:rsid w:val="00B966D9"/>
    <w:rsid w:val="00BB248F"/>
    <w:rsid w:val="00BB41A7"/>
    <w:rsid w:val="00BB74CE"/>
    <w:rsid w:val="00BE19D4"/>
    <w:rsid w:val="00BF120F"/>
    <w:rsid w:val="00C036C9"/>
    <w:rsid w:val="00C045D8"/>
    <w:rsid w:val="00C27259"/>
    <w:rsid w:val="00C377FB"/>
    <w:rsid w:val="00C47196"/>
    <w:rsid w:val="00C574F3"/>
    <w:rsid w:val="00C93D0B"/>
    <w:rsid w:val="00C97CB6"/>
    <w:rsid w:val="00CA1B85"/>
    <w:rsid w:val="00CB336A"/>
    <w:rsid w:val="00CC7584"/>
    <w:rsid w:val="00CE3D5A"/>
    <w:rsid w:val="00CF1344"/>
    <w:rsid w:val="00D04C8F"/>
    <w:rsid w:val="00D314A8"/>
    <w:rsid w:val="00D40098"/>
    <w:rsid w:val="00D63AFA"/>
    <w:rsid w:val="00D64F53"/>
    <w:rsid w:val="00D87BE0"/>
    <w:rsid w:val="00D90657"/>
    <w:rsid w:val="00DB0F7B"/>
    <w:rsid w:val="00DC3531"/>
    <w:rsid w:val="00DD3CD9"/>
    <w:rsid w:val="00DE0D5D"/>
    <w:rsid w:val="00DE6D18"/>
    <w:rsid w:val="00E00A5F"/>
    <w:rsid w:val="00E10C47"/>
    <w:rsid w:val="00E2623A"/>
    <w:rsid w:val="00E33A89"/>
    <w:rsid w:val="00E4059E"/>
    <w:rsid w:val="00E425D8"/>
    <w:rsid w:val="00E42EAF"/>
    <w:rsid w:val="00E57D06"/>
    <w:rsid w:val="00E627A6"/>
    <w:rsid w:val="00E67E0A"/>
    <w:rsid w:val="00E84627"/>
    <w:rsid w:val="00E877D4"/>
    <w:rsid w:val="00EB110A"/>
    <w:rsid w:val="00EC2C35"/>
    <w:rsid w:val="00EC49A3"/>
    <w:rsid w:val="00ED0936"/>
    <w:rsid w:val="00ED33CA"/>
    <w:rsid w:val="00EE00B2"/>
    <w:rsid w:val="00EF1D4D"/>
    <w:rsid w:val="00EF229F"/>
    <w:rsid w:val="00EF2BDB"/>
    <w:rsid w:val="00EF6E00"/>
    <w:rsid w:val="00F050DF"/>
    <w:rsid w:val="00F07683"/>
    <w:rsid w:val="00F30346"/>
    <w:rsid w:val="00F44012"/>
    <w:rsid w:val="00F5164E"/>
    <w:rsid w:val="00F64B22"/>
    <w:rsid w:val="00F72262"/>
    <w:rsid w:val="00F82AA8"/>
    <w:rsid w:val="00F86D6C"/>
    <w:rsid w:val="00FB4AF9"/>
    <w:rsid w:val="00FC6CA3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7B2A68-A0A9-459E-8B48-CA48A9E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EB110A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F64B2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4680-AD11-4016-8B00-FC5BB1DD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6</cp:revision>
  <cp:lastPrinted>2018-03-14T08:51:00Z</cp:lastPrinted>
  <dcterms:created xsi:type="dcterms:W3CDTF">2020-03-12T13:31:00Z</dcterms:created>
  <dcterms:modified xsi:type="dcterms:W3CDTF">2021-04-19T12:08:00Z</dcterms:modified>
</cp:coreProperties>
</file>