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8D" w:rsidRPr="005B69F7" w:rsidRDefault="00A0408D" w:rsidP="00536A5E">
      <w:pPr>
        <w:pStyle w:val="Heading2"/>
        <w:jc w:val="left"/>
        <w:rPr>
          <w:rStyle w:val="Emphasis"/>
          <w:sz w:val="2"/>
          <w:szCs w:val="2"/>
        </w:rPr>
      </w:pPr>
      <w:r>
        <w:rPr>
          <w:i/>
          <w:iCs/>
          <w:noProof/>
          <w:sz w:val="2"/>
          <w:szCs w:val="2"/>
          <w:lang w:eastAsia="bg-BG"/>
        </w:rPr>
        <w:drawing>
          <wp:anchor distT="0" distB="0" distL="114300" distR="114300" simplePos="0" relativeHeight="251660288" behindDoc="0" locked="0" layoutInCell="1" allowOverlap="1" wp14:anchorId="05AF520A" wp14:editId="31EB0FEB">
            <wp:simplePos x="0" y="0"/>
            <wp:positionH relativeFrom="column">
              <wp:posOffset>-635</wp:posOffset>
            </wp:positionH>
            <wp:positionV relativeFrom="paragraph">
              <wp:posOffset>-66040</wp:posOffset>
            </wp:positionV>
            <wp:extent cx="600710" cy="832485"/>
            <wp:effectExtent l="0" t="0" r="8890" b="5715"/>
            <wp:wrapSquare wrapText="bothSides"/>
            <wp:docPr id="3" name="Picture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08D" w:rsidRPr="005B69F7" w:rsidRDefault="00A0408D" w:rsidP="00A0408D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spacing w:val="40"/>
          <w:sz w:val="30"/>
          <w:szCs w:val="30"/>
        </w:rPr>
      </w:pPr>
      <w:r>
        <w:rPr>
          <w:i/>
          <w:iCs/>
          <w:noProof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276F8" wp14:editId="645AEA53">
                <wp:simplePos x="0" y="0"/>
                <wp:positionH relativeFrom="column">
                  <wp:posOffset>-40640</wp:posOffset>
                </wp:positionH>
                <wp:positionV relativeFrom="paragraph">
                  <wp:posOffset>65405</wp:posOffset>
                </wp:positionV>
                <wp:extent cx="0" cy="612140"/>
                <wp:effectExtent l="0" t="0" r="19050" b="1651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3.2pt;margin-top:5.1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"/>
            </w:pict>
          </mc:Fallback>
        </mc:AlternateContent>
      </w:r>
      <w:r w:rsidRPr="005B69F7">
        <w:rPr>
          <w:rFonts w:ascii="Helen Bg Condensed" w:hAnsi="Helen Bg Condensed"/>
          <w:spacing w:val="40"/>
          <w:sz w:val="30"/>
          <w:szCs w:val="30"/>
        </w:rPr>
        <w:t>РЕПУБЛИКА БЪЛГАРИЯ</w:t>
      </w:r>
    </w:p>
    <w:p w:rsidR="00A0408D" w:rsidRDefault="009E195E" w:rsidP="00A0408D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>
        <w:rPr>
          <w:rFonts w:ascii="Helen Bg Condensed" w:hAnsi="Helen Bg Condensed"/>
          <w:b w:val="0"/>
          <w:spacing w:val="40"/>
          <w:sz w:val="26"/>
          <w:szCs w:val="26"/>
        </w:rPr>
        <w:t>Министерство на земеделието,</w:t>
      </w:r>
      <w:r w:rsidR="00A0408D" w:rsidRPr="00CA3258">
        <w:rPr>
          <w:rFonts w:ascii="Helen Bg Condensed" w:hAnsi="Helen Bg Condensed"/>
          <w:b w:val="0"/>
          <w:spacing w:val="40"/>
          <w:sz w:val="26"/>
          <w:szCs w:val="26"/>
        </w:rPr>
        <w:t xml:space="preserve"> храните</w:t>
      </w:r>
      <w:r>
        <w:rPr>
          <w:rFonts w:ascii="Helen Bg Condensed" w:hAnsi="Helen Bg Condensed"/>
          <w:b w:val="0"/>
          <w:spacing w:val="40"/>
          <w:sz w:val="26"/>
          <w:szCs w:val="26"/>
        </w:rPr>
        <w:t xml:space="preserve"> и горите</w:t>
      </w:r>
    </w:p>
    <w:p w:rsidR="00A0408D" w:rsidRDefault="00A0408D" w:rsidP="00510B27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ABF014" wp14:editId="712615C4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6350" r="952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" o:allowincell="f"/>
            </w:pict>
          </mc:Fallback>
        </mc:AlternateContent>
      </w:r>
      <w:r>
        <w:rPr>
          <w:rFonts w:ascii="Helen Bg Condensed" w:hAnsi="Helen Bg Condensed"/>
          <w:b w:val="0"/>
          <w:spacing w:val="40"/>
          <w:sz w:val="26"/>
          <w:szCs w:val="26"/>
        </w:rPr>
        <w:t>Областна дирекция “Земеделие”-Пловдив</w:t>
      </w:r>
    </w:p>
    <w:p w:rsidR="00510B27" w:rsidRPr="00510B27" w:rsidRDefault="00510B27" w:rsidP="00510B27"/>
    <w:p w:rsidR="00E50F45" w:rsidRPr="006822F0" w:rsidRDefault="00A0408D" w:rsidP="006822F0">
      <w:pPr>
        <w:pStyle w:val="Style"/>
        <w:spacing w:line="360" w:lineRule="auto"/>
        <w:ind w:left="-992"/>
        <w:jc w:val="center"/>
        <w:rPr>
          <w:rFonts w:ascii="Verdana" w:hAnsi="Verdana"/>
          <w:b/>
        </w:rPr>
      </w:pPr>
      <w:r w:rsidRPr="00197FA2">
        <w:rPr>
          <w:rFonts w:ascii="Verdana" w:hAnsi="Verdana"/>
          <w:b/>
          <w:lang w:val="bg-BG"/>
        </w:rPr>
        <w:t>ЗАПОВЕД</w:t>
      </w:r>
    </w:p>
    <w:p w:rsidR="00E50F45" w:rsidRPr="006822F0" w:rsidRDefault="00A0408D" w:rsidP="006822F0">
      <w:pPr>
        <w:pStyle w:val="Style"/>
        <w:spacing w:line="360" w:lineRule="auto"/>
        <w:ind w:left="-992"/>
        <w:jc w:val="center"/>
        <w:rPr>
          <w:rFonts w:ascii="Verdana" w:hAnsi="Verdana"/>
          <w:b/>
        </w:rPr>
      </w:pPr>
      <w:r w:rsidRPr="00197FA2">
        <w:rPr>
          <w:rFonts w:ascii="Verdana" w:hAnsi="Verdana"/>
          <w:b/>
          <w:lang w:val="bg-BG"/>
        </w:rPr>
        <w:t xml:space="preserve">№ </w:t>
      </w:r>
      <w:r w:rsidR="007923AB">
        <w:rPr>
          <w:rFonts w:ascii="Verdana" w:hAnsi="Verdana"/>
          <w:b/>
          <w:lang w:val="bg-BG"/>
        </w:rPr>
        <w:t xml:space="preserve">РД </w:t>
      </w:r>
      <w:r w:rsidR="00FB5187">
        <w:rPr>
          <w:rFonts w:ascii="Verdana" w:hAnsi="Verdana"/>
          <w:b/>
        </w:rPr>
        <w:t>1</w:t>
      </w:r>
      <w:r w:rsidR="00FB5187">
        <w:rPr>
          <w:rFonts w:ascii="Verdana" w:hAnsi="Verdana"/>
          <w:b/>
          <w:lang w:val="bg-BG"/>
        </w:rPr>
        <w:t>1-</w:t>
      </w:r>
      <w:r w:rsidR="00434C4B">
        <w:rPr>
          <w:rFonts w:ascii="Verdana" w:hAnsi="Verdana"/>
          <w:b/>
          <w:lang w:val="bg-BG"/>
        </w:rPr>
        <w:t>6276/24.07.</w:t>
      </w:r>
      <w:r w:rsidR="00E50F45">
        <w:rPr>
          <w:rFonts w:ascii="Verdana" w:hAnsi="Verdana"/>
          <w:b/>
          <w:lang w:val="bg-BG"/>
        </w:rPr>
        <w:t>2017г.</w:t>
      </w:r>
    </w:p>
    <w:p w:rsidR="00A0408D" w:rsidRPr="00197FA2" w:rsidRDefault="00A0408D" w:rsidP="00536A5E">
      <w:pPr>
        <w:pStyle w:val="Style"/>
        <w:rPr>
          <w:rFonts w:ascii="Verdana" w:hAnsi="Verdana"/>
          <w:lang w:val="bg-BG"/>
        </w:rPr>
      </w:pPr>
    </w:p>
    <w:p w:rsidR="00A0408D" w:rsidRDefault="00A0408D" w:rsidP="005D36E6">
      <w:pPr>
        <w:spacing w:after="0" w:line="240" w:lineRule="auto"/>
        <w:ind w:firstLine="71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D36E6">
        <w:rPr>
          <w:rFonts w:ascii="Verdana" w:hAnsi="Verdana"/>
          <w:sz w:val="20"/>
          <w:szCs w:val="20"/>
        </w:rPr>
        <w:t>На основание чл.47ж, ал.1 от ППЗСПЗЗ</w:t>
      </w:r>
      <w:r w:rsidR="00CC6592">
        <w:rPr>
          <w:rFonts w:ascii="Verdana" w:hAnsi="Verdana"/>
          <w:sz w:val="20"/>
          <w:szCs w:val="20"/>
        </w:rPr>
        <w:t>,</w:t>
      </w:r>
      <w:r w:rsidRPr="005D36E6">
        <w:rPr>
          <w:rFonts w:ascii="Verdana" w:hAnsi="Verdana"/>
          <w:sz w:val="20"/>
          <w:szCs w:val="20"/>
        </w:rPr>
        <w:t xml:space="preserve"> във връзка със Заповед № РД</w:t>
      </w:r>
      <w:r w:rsidR="00D879FD">
        <w:rPr>
          <w:rFonts w:ascii="Verdana" w:hAnsi="Verdana"/>
          <w:sz w:val="20"/>
          <w:szCs w:val="20"/>
          <w:lang w:val="en-US"/>
        </w:rPr>
        <w:t xml:space="preserve"> </w:t>
      </w:r>
      <w:r w:rsidRPr="005D36E6">
        <w:rPr>
          <w:rFonts w:ascii="Verdana" w:hAnsi="Verdana"/>
          <w:sz w:val="20"/>
          <w:szCs w:val="20"/>
        </w:rPr>
        <w:t>46-</w:t>
      </w:r>
      <w:r w:rsidR="00E50F45">
        <w:rPr>
          <w:rFonts w:ascii="Verdana" w:hAnsi="Verdana"/>
          <w:sz w:val="20"/>
          <w:szCs w:val="20"/>
        </w:rPr>
        <w:t>158</w:t>
      </w:r>
      <w:r w:rsidR="00D879FD">
        <w:rPr>
          <w:rFonts w:ascii="Verdana" w:hAnsi="Verdana"/>
          <w:sz w:val="20"/>
          <w:szCs w:val="20"/>
        </w:rPr>
        <w:t xml:space="preserve"> от</w:t>
      </w:r>
      <w:r w:rsidR="00D879FD">
        <w:rPr>
          <w:rFonts w:ascii="Verdana" w:hAnsi="Verdana"/>
          <w:sz w:val="20"/>
          <w:szCs w:val="20"/>
          <w:lang w:val="en-US"/>
        </w:rPr>
        <w:t xml:space="preserve"> </w:t>
      </w:r>
      <w:r w:rsidR="00E50F45">
        <w:rPr>
          <w:rFonts w:ascii="Verdana" w:hAnsi="Verdana"/>
          <w:sz w:val="20"/>
          <w:szCs w:val="20"/>
        </w:rPr>
        <w:t>30.03.2017</w:t>
      </w:r>
      <w:r w:rsidRPr="005D36E6">
        <w:rPr>
          <w:rFonts w:ascii="Verdana" w:hAnsi="Verdana"/>
          <w:sz w:val="20"/>
          <w:szCs w:val="20"/>
        </w:rPr>
        <w:t>г. на Министъра на земеде</w:t>
      </w:r>
      <w:r w:rsidR="005D36E6" w:rsidRPr="005D36E6">
        <w:rPr>
          <w:rFonts w:ascii="Verdana" w:hAnsi="Verdana"/>
          <w:sz w:val="20"/>
          <w:szCs w:val="20"/>
        </w:rPr>
        <w:t xml:space="preserve">лието и храните, </w:t>
      </w:r>
      <w:proofErr w:type="spellStart"/>
      <w:r w:rsidR="005D36E6" w:rsidRPr="005D36E6">
        <w:rPr>
          <w:rFonts w:ascii="Verdana" w:hAnsi="Verdana"/>
          <w:sz w:val="20"/>
          <w:szCs w:val="20"/>
        </w:rPr>
        <w:t>обн</w:t>
      </w:r>
      <w:proofErr w:type="spellEnd"/>
      <w:r w:rsidR="005D36E6" w:rsidRPr="005D36E6">
        <w:rPr>
          <w:rFonts w:ascii="Verdana" w:hAnsi="Verdana"/>
          <w:sz w:val="20"/>
          <w:szCs w:val="20"/>
        </w:rPr>
        <w:t>. в ДВ. бр.</w:t>
      </w:r>
      <w:r w:rsidR="00E50F45">
        <w:rPr>
          <w:rFonts w:ascii="Verdana" w:hAnsi="Verdana"/>
          <w:sz w:val="20"/>
          <w:szCs w:val="20"/>
        </w:rPr>
        <w:t>35</w:t>
      </w:r>
      <w:r w:rsidRPr="005D36E6">
        <w:rPr>
          <w:rFonts w:ascii="Verdana" w:hAnsi="Verdana"/>
          <w:sz w:val="20"/>
          <w:szCs w:val="20"/>
        </w:rPr>
        <w:t xml:space="preserve"> от </w:t>
      </w:r>
      <w:r w:rsidR="00E50F45">
        <w:rPr>
          <w:rFonts w:ascii="Verdana" w:hAnsi="Verdana"/>
          <w:sz w:val="20"/>
          <w:szCs w:val="20"/>
        </w:rPr>
        <w:t>02.05</w:t>
      </w:r>
      <w:r w:rsidR="005D0A25" w:rsidRPr="005D36E6">
        <w:rPr>
          <w:rFonts w:ascii="Verdana" w:hAnsi="Verdana"/>
          <w:sz w:val="20"/>
          <w:szCs w:val="20"/>
        </w:rPr>
        <w:t>.201</w:t>
      </w:r>
      <w:r w:rsidR="00E50F45">
        <w:rPr>
          <w:rFonts w:ascii="Verdana" w:hAnsi="Verdana"/>
          <w:sz w:val="20"/>
          <w:szCs w:val="20"/>
        </w:rPr>
        <w:t>7</w:t>
      </w:r>
      <w:r w:rsidRPr="005D36E6">
        <w:rPr>
          <w:rFonts w:ascii="Verdana" w:hAnsi="Verdana"/>
          <w:sz w:val="20"/>
          <w:szCs w:val="20"/>
        </w:rPr>
        <w:t xml:space="preserve">г. </w:t>
      </w:r>
    </w:p>
    <w:p w:rsidR="00FB5187" w:rsidRPr="005D36E6" w:rsidRDefault="00FB5187" w:rsidP="005D36E6">
      <w:pPr>
        <w:spacing w:after="0" w:line="240" w:lineRule="auto"/>
        <w:ind w:firstLine="71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0408D" w:rsidRPr="00197FA2" w:rsidRDefault="00A0408D" w:rsidP="00A0408D">
      <w:pPr>
        <w:pStyle w:val="Style"/>
        <w:jc w:val="both"/>
        <w:rPr>
          <w:rFonts w:ascii="Verdana" w:hAnsi="Verdana"/>
          <w:b/>
          <w:lang w:val="bg-BG"/>
        </w:rPr>
      </w:pPr>
      <w:r w:rsidRPr="00197FA2">
        <w:rPr>
          <w:rFonts w:ascii="Verdana" w:hAnsi="Verdana"/>
          <w:b/>
          <w:lang w:val="bg-BG"/>
        </w:rPr>
        <w:t xml:space="preserve">                                                    Н А Р Е Ж Д А М:</w:t>
      </w:r>
    </w:p>
    <w:p w:rsidR="00A0408D" w:rsidRPr="00197FA2" w:rsidRDefault="00A0408D" w:rsidP="00A0408D">
      <w:pPr>
        <w:pStyle w:val="Style"/>
        <w:jc w:val="both"/>
        <w:rPr>
          <w:rFonts w:ascii="Verdana" w:hAnsi="Verdana"/>
          <w:b/>
          <w:lang w:val="bg-BG"/>
        </w:rPr>
      </w:pPr>
    </w:p>
    <w:p w:rsidR="00A0408D" w:rsidRDefault="00A0408D" w:rsidP="00A0408D">
      <w:pPr>
        <w:pStyle w:val="Style"/>
        <w:jc w:val="both"/>
        <w:rPr>
          <w:rFonts w:ascii="Verdana" w:hAnsi="Verdana"/>
          <w:lang w:val="bg-BG"/>
        </w:rPr>
      </w:pPr>
      <w:r w:rsidRPr="00197FA2">
        <w:rPr>
          <w:rFonts w:ascii="Verdana" w:hAnsi="Verdana"/>
          <w:b/>
          <w:lang w:val="bg-BG"/>
        </w:rPr>
        <w:tab/>
      </w:r>
      <w:r w:rsidRPr="00197FA2">
        <w:rPr>
          <w:rFonts w:ascii="Verdana" w:hAnsi="Verdana"/>
          <w:lang w:val="bg-BG"/>
        </w:rPr>
        <w:t xml:space="preserve">Да се проведе търг с тайно наддаване за отдаване под </w:t>
      </w:r>
      <w:r w:rsidR="00FB5187">
        <w:rPr>
          <w:rFonts w:ascii="Verdana" w:hAnsi="Verdana"/>
          <w:lang w:val="bg-BG"/>
        </w:rPr>
        <w:t xml:space="preserve">наем </w:t>
      </w:r>
      <w:r w:rsidR="00FB5187" w:rsidRPr="00D879FD">
        <w:rPr>
          <w:rFonts w:ascii="Verdana" w:hAnsi="Verdana"/>
          <w:lang w:val="bg-BG"/>
        </w:rPr>
        <w:t>и</w:t>
      </w:r>
      <w:r w:rsidR="00FB5187">
        <w:rPr>
          <w:rFonts w:ascii="Verdana" w:hAnsi="Verdana"/>
          <w:lang w:val="bg-BG"/>
        </w:rPr>
        <w:t xml:space="preserve"> </w:t>
      </w:r>
      <w:r w:rsidRPr="00197FA2">
        <w:rPr>
          <w:rFonts w:ascii="Verdana" w:hAnsi="Verdana"/>
          <w:lang w:val="bg-BG"/>
        </w:rPr>
        <w:t xml:space="preserve">аренда на свободните земеделски земи от Държавния поземлен фонд на територията на област Пловдив за </w:t>
      </w:r>
      <w:r w:rsidRPr="00665B5A">
        <w:rPr>
          <w:rFonts w:ascii="Verdana" w:hAnsi="Verdana"/>
          <w:b/>
          <w:lang w:val="bg-BG"/>
        </w:rPr>
        <w:t xml:space="preserve">стопанската </w:t>
      </w:r>
      <w:r w:rsidR="006A15BE">
        <w:rPr>
          <w:rFonts w:ascii="Verdana" w:hAnsi="Verdana"/>
          <w:b/>
          <w:lang w:val="bg-BG"/>
        </w:rPr>
        <w:t>201</w:t>
      </w:r>
      <w:r w:rsidR="00E50F45">
        <w:rPr>
          <w:rFonts w:ascii="Verdana" w:hAnsi="Verdana"/>
          <w:b/>
          <w:lang w:val="bg-BG"/>
        </w:rPr>
        <w:t>7</w:t>
      </w:r>
      <w:r w:rsidR="006A15BE">
        <w:rPr>
          <w:rFonts w:ascii="Verdana" w:hAnsi="Verdana"/>
          <w:b/>
          <w:lang w:val="bg-BG"/>
        </w:rPr>
        <w:t>/201</w:t>
      </w:r>
      <w:r w:rsidR="00E50F45">
        <w:rPr>
          <w:rFonts w:ascii="Verdana" w:hAnsi="Verdana"/>
          <w:b/>
          <w:lang w:val="bg-BG"/>
        </w:rPr>
        <w:t>8</w:t>
      </w:r>
      <w:r w:rsidRPr="00665B5A">
        <w:rPr>
          <w:rFonts w:ascii="Verdana" w:hAnsi="Verdana"/>
          <w:b/>
          <w:lang w:val="bg-BG"/>
        </w:rPr>
        <w:t xml:space="preserve"> година</w:t>
      </w:r>
      <w:r>
        <w:rPr>
          <w:rFonts w:ascii="Verdana" w:hAnsi="Verdana"/>
          <w:b/>
          <w:bCs/>
          <w:lang w:val="bg-BG"/>
        </w:rPr>
        <w:t xml:space="preserve"> </w:t>
      </w:r>
      <w:r w:rsidRPr="00197FA2">
        <w:rPr>
          <w:rFonts w:ascii="Verdana" w:hAnsi="Verdana"/>
          <w:lang w:val="bg-BG"/>
        </w:rPr>
        <w:t>за:</w:t>
      </w:r>
    </w:p>
    <w:p w:rsidR="00A0408D" w:rsidRPr="00197FA2" w:rsidRDefault="00A0408D" w:rsidP="00A0408D">
      <w:pPr>
        <w:pStyle w:val="Style"/>
        <w:jc w:val="both"/>
        <w:rPr>
          <w:rFonts w:ascii="Verdana" w:hAnsi="Verdana"/>
          <w:lang w:val="bg-BG"/>
        </w:rPr>
      </w:pPr>
    </w:p>
    <w:p w:rsidR="00A0408D" w:rsidRDefault="00FB5187" w:rsidP="005D36E6">
      <w:pPr>
        <w:pStyle w:val="Style"/>
        <w:numPr>
          <w:ilvl w:val="0"/>
          <w:numId w:val="1"/>
        </w:numPr>
        <w:jc w:val="both"/>
        <w:rPr>
          <w:rFonts w:ascii="Verdana" w:hAnsi="Verdana"/>
          <w:b/>
          <w:lang w:val="bg-BG"/>
        </w:rPr>
      </w:pPr>
      <w:r w:rsidRPr="00FB5187">
        <w:rPr>
          <w:rFonts w:ascii="Verdana" w:hAnsi="Verdana"/>
          <w:b/>
          <w:lang w:val="bg-BG"/>
        </w:rPr>
        <w:t xml:space="preserve">Отдаване </w:t>
      </w:r>
      <w:r w:rsidRPr="00FB5187">
        <w:rPr>
          <w:rFonts w:ascii="Verdana" w:hAnsi="Verdana"/>
          <w:b/>
          <w:u w:val="single"/>
          <w:lang w:val="bg-BG"/>
        </w:rPr>
        <w:t>под наем</w:t>
      </w:r>
      <w:r w:rsidRPr="00FB5187">
        <w:rPr>
          <w:rFonts w:ascii="Verdana" w:hAnsi="Verdana"/>
          <w:b/>
          <w:lang w:val="bg-BG"/>
        </w:rPr>
        <w:t xml:space="preserve"> за </w:t>
      </w:r>
      <w:r w:rsidR="00A0408D" w:rsidRPr="00FB5187">
        <w:rPr>
          <w:rFonts w:ascii="Verdana" w:hAnsi="Verdana"/>
          <w:b/>
          <w:lang w:val="bg-BG"/>
        </w:rPr>
        <w:t xml:space="preserve">отглеждане на едногодишни полски култури, за </w:t>
      </w:r>
      <w:r w:rsidRPr="00FB5187">
        <w:rPr>
          <w:rFonts w:ascii="Verdana" w:hAnsi="Verdana"/>
          <w:b/>
          <w:lang w:val="bg-BG"/>
        </w:rPr>
        <w:t>срок от 1</w:t>
      </w:r>
      <w:r w:rsidR="00A0408D" w:rsidRPr="00FB5187">
        <w:rPr>
          <w:rFonts w:ascii="Verdana" w:hAnsi="Verdana"/>
          <w:b/>
          <w:lang w:val="bg-BG"/>
        </w:rPr>
        <w:t xml:space="preserve"> </w:t>
      </w:r>
      <w:r w:rsidRPr="00FB5187">
        <w:rPr>
          <w:rFonts w:ascii="Verdana" w:hAnsi="Verdana"/>
          <w:b/>
          <w:lang w:val="bg-BG"/>
        </w:rPr>
        <w:t>стопанска</w:t>
      </w:r>
      <w:r w:rsidR="00E04973" w:rsidRPr="00FB5187">
        <w:rPr>
          <w:rFonts w:ascii="Verdana" w:hAnsi="Verdana"/>
          <w:b/>
          <w:lang w:val="bg-BG"/>
        </w:rPr>
        <w:t xml:space="preserve"> </w:t>
      </w:r>
      <w:r w:rsidRPr="00FB5187">
        <w:rPr>
          <w:rFonts w:ascii="Verdana" w:hAnsi="Verdana"/>
          <w:b/>
          <w:lang w:val="bg-BG"/>
        </w:rPr>
        <w:t>година</w:t>
      </w:r>
      <w:r w:rsidR="00E50F45">
        <w:rPr>
          <w:rFonts w:ascii="Verdana" w:hAnsi="Verdana"/>
          <w:b/>
          <w:lang w:val="bg-BG"/>
        </w:rPr>
        <w:t>;</w:t>
      </w:r>
    </w:p>
    <w:p w:rsidR="00E50F45" w:rsidRPr="00E50F45" w:rsidRDefault="00E50F45" w:rsidP="00E50F45">
      <w:pPr>
        <w:pStyle w:val="Style"/>
        <w:numPr>
          <w:ilvl w:val="0"/>
          <w:numId w:val="1"/>
        </w:numPr>
        <w:jc w:val="both"/>
        <w:rPr>
          <w:rFonts w:ascii="Verdana" w:hAnsi="Verdana"/>
          <w:b/>
          <w:lang w:val="bg-BG"/>
        </w:rPr>
      </w:pPr>
      <w:r w:rsidRPr="00FB5187">
        <w:rPr>
          <w:rFonts w:ascii="Verdana" w:hAnsi="Verdana"/>
          <w:b/>
          <w:lang w:val="bg-BG"/>
        </w:rPr>
        <w:t xml:space="preserve">Отдаване </w:t>
      </w:r>
      <w:r>
        <w:rPr>
          <w:rFonts w:ascii="Verdana" w:hAnsi="Verdana"/>
          <w:b/>
          <w:u w:val="single"/>
          <w:lang w:val="bg-BG"/>
        </w:rPr>
        <w:t>под аренда</w:t>
      </w:r>
      <w:r w:rsidRPr="00FB5187">
        <w:rPr>
          <w:rFonts w:ascii="Verdana" w:hAnsi="Verdana"/>
          <w:b/>
          <w:lang w:val="bg-BG"/>
        </w:rPr>
        <w:t xml:space="preserve"> за отглеждане на едногодишни полски култури, за </w:t>
      </w:r>
      <w:r>
        <w:rPr>
          <w:rFonts w:ascii="Verdana" w:hAnsi="Verdana"/>
          <w:b/>
          <w:lang w:val="bg-BG"/>
        </w:rPr>
        <w:t>срок от 5</w:t>
      </w:r>
      <w:r w:rsidR="00606CDA">
        <w:rPr>
          <w:rFonts w:ascii="Verdana" w:hAnsi="Verdana"/>
          <w:b/>
          <w:lang w:val="bg-BG"/>
        </w:rPr>
        <w:t xml:space="preserve"> стопански години</w:t>
      </w:r>
      <w:r>
        <w:rPr>
          <w:rFonts w:ascii="Verdana" w:hAnsi="Verdana"/>
          <w:b/>
          <w:lang w:val="bg-BG"/>
        </w:rPr>
        <w:t>;</w:t>
      </w:r>
    </w:p>
    <w:p w:rsidR="00E04973" w:rsidRDefault="00FB5187" w:rsidP="00E04973">
      <w:pPr>
        <w:pStyle w:val="Style"/>
        <w:numPr>
          <w:ilvl w:val="0"/>
          <w:numId w:val="1"/>
        </w:numPr>
        <w:jc w:val="both"/>
        <w:rPr>
          <w:rFonts w:ascii="Verdana" w:hAnsi="Verdana"/>
          <w:b/>
          <w:lang w:val="bg-BG"/>
        </w:rPr>
      </w:pPr>
      <w:r w:rsidRPr="00FB5187">
        <w:rPr>
          <w:rFonts w:ascii="Verdana" w:hAnsi="Verdana"/>
          <w:b/>
          <w:lang w:val="bg-BG"/>
        </w:rPr>
        <w:t xml:space="preserve">Отдаване </w:t>
      </w:r>
      <w:r w:rsidRPr="00FB5187">
        <w:rPr>
          <w:rFonts w:ascii="Verdana" w:hAnsi="Verdana"/>
          <w:b/>
          <w:u w:val="single"/>
          <w:lang w:val="bg-BG"/>
        </w:rPr>
        <w:t>под аренда</w:t>
      </w:r>
      <w:r w:rsidRPr="00FB5187">
        <w:rPr>
          <w:rFonts w:ascii="Verdana" w:hAnsi="Verdana"/>
          <w:b/>
          <w:lang w:val="bg-BG"/>
        </w:rPr>
        <w:t xml:space="preserve"> за </w:t>
      </w:r>
      <w:r w:rsidR="00A0408D" w:rsidRPr="00FB5187">
        <w:rPr>
          <w:rFonts w:ascii="Verdana" w:hAnsi="Verdana"/>
          <w:b/>
          <w:lang w:val="bg-BG"/>
        </w:rPr>
        <w:t>отглеждане на съществуващи трайни насаждения</w:t>
      </w:r>
      <w:r w:rsidR="00E50F45">
        <w:rPr>
          <w:rFonts w:ascii="Verdana" w:hAnsi="Verdana"/>
          <w:b/>
          <w:lang w:val="bg-BG"/>
        </w:rPr>
        <w:t>;</w:t>
      </w:r>
    </w:p>
    <w:p w:rsidR="00FB5187" w:rsidRPr="00FB5187" w:rsidRDefault="00FB5187" w:rsidP="00E04973">
      <w:pPr>
        <w:pStyle w:val="Style"/>
        <w:numPr>
          <w:ilvl w:val="0"/>
          <w:numId w:val="1"/>
        </w:num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Отдаване </w:t>
      </w:r>
      <w:r w:rsidRPr="00FB5187">
        <w:rPr>
          <w:rFonts w:ascii="Verdana" w:hAnsi="Verdana"/>
          <w:b/>
          <w:u w:val="single"/>
          <w:lang w:val="bg-BG"/>
        </w:rPr>
        <w:t>под аренда</w:t>
      </w:r>
      <w:r>
        <w:rPr>
          <w:rFonts w:ascii="Verdana" w:hAnsi="Verdana"/>
          <w:b/>
          <w:lang w:val="bg-BG"/>
        </w:rPr>
        <w:t xml:space="preserve"> за създаване и отглеждане на трайни насаждения</w:t>
      </w:r>
      <w:r w:rsidR="00E50F45">
        <w:rPr>
          <w:rFonts w:ascii="Verdana" w:hAnsi="Verdana"/>
          <w:b/>
          <w:lang w:val="bg-BG"/>
        </w:rPr>
        <w:t>;</w:t>
      </w:r>
    </w:p>
    <w:p w:rsidR="00E04973" w:rsidRPr="00E04973" w:rsidRDefault="00E04973" w:rsidP="00E04973">
      <w:pPr>
        <w:pStyle w:val="Style"/>
        <w:ind w:left="360"/>
        <w:jc w:val="both"/>
        <w:rPr>
          <w:rFonts w:ascii="Verdana" w:hAnsi="Verdana"/>
          <w:b/>
          <w:u w:val="single"/>
          <w:lang w:val="bg-BG"/>
        </w:rPr>
      </w:pPr>
    </w:p>
    <w:p w:rsidR="00A0408D" w:rsidRPr="00A0408D" w:rsidRDefault="00A0408D" w:rsidP="00A0408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A0408D">
        <w:rPr>
          <w:rFonts w:ascii="Verdana" w:eastAsia="Times New Roman" w:hAnsi="Verdana" w:cs="Times New Roman"/>
          <w:b/>
          <w:sz w:val="20"/>
          <w:szCs w:val="20"/>
          <w:lang w:eastAsia="bg-BG"/>
        </w:rPr>
        <w:t>Обект на търга</w:t>
      </w:r>
    </w:p>
    <w:p w:rsidR="00A0408D" w:rsidRPr="00A0408D" w:rsidRDefault="00A0408D" w:rsidP="00536A5E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0408D">
        <w:rPr>
          <w:rFonts w:ascii="Verdana" w:eastAsia="Times New Roman" w:hAnsi="Verdana" w:cs="Times New Roman"/>
          <w:sz w:val="20"/>
          <w:szCs w:val="20"/>
          <w:lang w:eastAsia="bg-BG"/>
        </w:rPr>
        <w:t>Земите от ДПФ, подробно описани /по общини, землища, имоти, начин на ползване, форма на отдаване /</w:t>
      </w:r>
      <w:r w:rsidR="00FB518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наем или </w:t>
      </w:r>
      <w:r w:rsidRPr="00A0408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аренда/, срок на предоставяне </w:t>
      </w:r>
      <w:r w:rsidR="00FB5187">
        <w:rPr>
          <w:rFonts w:ascii="Verdana" w:eastAsia="Times New Roman" w:hAnsi="Verdana" w:cs="Times New Roman"/>
          <w:sz w:val="20"/>
          <w:szCs w:val="20"/>
          <w:lang w:eastAsia="bg-BG"/>
        </w:rPr>
        <w:t>и начална тръжна цена/ по списъци</w:t>
      </w:r>
      <w:r w:rsidRPr="00A0408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="00FB5187">
        <w:rPr>
          <w:rFonts w:ascii="Verdana" w:eastAsia="Times New Roman" w:hAnsi="Verdana" w:cs="Times New Roman"/>
          <w:sz w:val="20"/>
          <w:szCs w:val="20"/>
          <w:lang w:eastAsia="bg-BG"/>
        </w:rPr>
        <w:t>които са</w:t>
      </w:r>
      <w:r w:rsidRPr="00A0408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неразделна част от настоящата заповед</w:t>
      </w:r>
      <w:r w:rsidR="00E50F45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A0408D" w:rsidRPr="00A0408D" w:rsidRDefault="00A0408D" w:rsidP="00A0408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A0408D">
        <w:rPr>
          <w:rFonts w:ascii="Verdana" w:eastAsia="Times New Roman" w:hAnsi="Verdana" w:cs="Times New Roman"/>
          <w:b/>
          <w:sz w:val="20"/>
          <w:szCs w:val="20"/>
          <w:lang w:eastAsia="bg-BG"/>
        </w:rPr>
        <w:t>Вид на търга</w:t>
      </w:r>
    </w:p>
    <w:p w:rsidR="00A0408D" w:rsidRPr="00A0408D" w:rsidRDefault="00A0408D" w:rsidP="00A0408D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0408D">
        <w:rPr>
          <w:rFonts w:ascii="Verdana" w:eastAsia="Times New Roman" w:hAnsi="Verdana" w:cs="Times New Roman"/>
          <w:sz w:val="20"/>
          <w:szCs w:val="20"/>
          <w:lang w:eastAsia="bg-BG"/>
        </w:rPr>
        <w:t>С тайно наддаване</w:t>
      </w:r>
    </w:p>
    <w:p w:rsidR="00A0408D" w:rsidRPr="00A0408D" w:rsidRDefault="00A0408D" w:rsidP="00A0408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A0408D">
        <w:rPr>
          <w:rFonts w:ascii="Verdana" w:eastAsia="Times New Roman" w:hAnsi="Verdana" w:cs="Times New Roman"/>
          <w:b/>
          <w:sz w:val="20"/>
          <w:szCs w:val="20"/>
          <w:lang w:eastAsia="bg-BG"/>
        </w:rPr>
        <w:t>Условия за участие в търга</w:t>
      </w:r>
    </w:p>
    <w:p w:rsidR="00A0408D" w:rsidRPr="00A0408D" w:rsidRDefault="00A0408D" w:rsidP="00A0408D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0408D">
        <w:rPr>
          <w:rFonts w:ascii="Verdana" w:eastAsia="Times New Roman" w:hAnsi="Verdana" w:cs="Times New Roman"/>
          <w:sz w:val="20"/>
          <w:szCs w:val="20"/>
          <w:lang w:eastAsia="bg-BG"/>
        </w:rPr>
        <w:t>Право на участие в търга имат физически лица,</w:t>
      </w:r>
      <w:r w:rsidR="00FB518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кооперации,</w:t>
      </w:r>
      <w:r w:rsidRPr="00A0408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еднолични търговци и юридически лица, регистрирани по Търговския закон, които</w:t>
      </w:r>
    </w:p>
    <w:p w:rsidR="00A0408D" w:rsidRPr="00A0408D" w:rsidRDefault="00A0408D" w:rsidP="00A0408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0408D">
        <w:rPr>
          <w:rFonts w:ascii="Verdana" w:eastAsia="Times New Roman" w:hAnsi="Verdana" w:cs="Times New Roman"/>
          <w:sz w:val="20"/>
          <w:szCs w:val="20"/>
          <w:lang w:eastAsia="bg-BG"/>
        </w:rPr>
        <w:t>са регистрирани като земедел</w:t>
      </w:r>
      <w:r w:rsidR="003D1807">
        <w:rPr>
          <w:rFonts w:ascii="Verdana" w:eastAsia="Times New Roman" w:hAnsi="Verdana" w:cs="Times New Roman"/>
          <w:sz w:val="20"/>
          <w:szCs w:val="20"/>
          <w:lang w:eastAsia="bg-BG"/>
        </w:rPr>
        <w:t>ски стопани</w:t>
      </w:r>
      <w:r w:rsidRPr="00A0408D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A0408D" w:rsidRPr="00A0408D" w:rsidRDefault="00A0408D" w:rsidP="00A0408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0408D">
        <w:rPr>
          <w:rFonts w:ascii="Verdana" w:eastAsia="Times New Roman" w:hAnsi="Verdana" w:cs="Times New Roman"/>
          <w:sz w:val="20"/>
          <w:szCs w:val="20"/>
          <w:lang w:eastAsia="bg-BG"/>
        </w:rPr>
        <w:t>не са лишени от правото да упражняват търговска дейност;</w:t>
      </w:r>
    </w:p>
    <w:p w:rsidR="00A0408D" w:rsidRPr="00A0408D" w:rsidRDefault="00A0408D" w:rsidP="00A0408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0408D">
        <w:rPr>
          <w:rFonts w:ascii="Verdana" w:eastAsia="Times New Roman" w:hAnsi="Verdana" w:cs="Times New Roman"/>
          <w:sz w:val="20"/>
          <w:szCs w:val="20"/>
          <w:lang w:eastAsia="bg-BG"/>
        </w:rPr>
        <w:t>не са обявени и не се намират в производство за обявяване в несъстоятелност;</w:t>
      </w:r>
    </w:p>
    <w:p w:rsidR="00A0408D" w:rsidRPr="00A0408D" w:rsidRDefault="00A0408D" w:rsidP="00A0408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0408D">
        <w:rPr>
          <w:rFonts w:ascii="Verdana" w:eastAsia="Times New Roman" w:hAnsi="Verdana" w:cs="Times New Roman"/>
          <w:sz w:val="20"/>
          <w:szCs w:val="20"/>
          <w:lang w:eastAsia="bg-BG"/>
        </w:rPr>
        <w:t>не се намират в ликвидация;</w:t>
      </w:r>
    </w:p>
    <w:p w:rsidR="00A0408D" w:rsidRPr="00A0408D" w:rsidRDefault="00A0408D" w:rsidP="00A0408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0408D">
        <w:rPr>
          <w:rFonts w:ascii="Verdana" w:eastAsia="Times New Roman" w:hAnsi="Verdana" w:cs="Times New Roman"/>
          <w:sz w:val="20"/>
          <w:szCs w:val="20"/>
          <w:lang w:eastAsia="bg-BG"/>
        </w:rPr>
        <w:t>нямат парични задължения към държавата, включително неизплатени суми по чл. 34, ал. 6</w:t>
      </w:r>
      <w:r w:rsidRPr="00A0408D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A0408D">
        <w:rPr>
          <w:rFonts w:ascii="Verdana" w:eastAsia="Times New Roman" w:hAnsi="Verdana" w:cs="Times New Roman"/>
          <w:sz w:val="20"/>
          <w:szCs w:val="20"/>
          <w:lang w:eastAsia="bg-BG"/>
        </w:rPr>
        <w:t>и ал.8 от ЗСПЗЗ, неизплатени суми за земите по чл. 37в, ал. 3, т. 2 от ЗСПЗЗ, или към осигурителни фондове, освен ако компетентният орган е допуснал разсрочване или отсрочване на задължението;</w:t>
      </w:r>
    </w:p>
    <w:p w:rsidR="00A0408D" w:rsidRPr="00A0408D" w:rsidRDefault="00A0408D" w:rsidP="00A0408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0408D">
        <w:rPr>
          <w:rFonts w:ascii="Verdana" w:eastAsia="Times New Roman" w:hAnsi="Verdana" w:cs="Times New Roman"/>
          <w:sz w:val="20"/>
          <w:szCs w:val="20"/>
          <w:lang w:eastAsia="bg-BG"/>
        </w:rPr>
        <w:t>нямат прекратени договори за ползване на земи от държавния поземлен фонд поради неиздължаване на паричните задължения по тях и нямат просрочени задължения към Държавен фонд “Земеделие”;</w:t>
      </w:r>
    </w:p>
    <w:p w:rsidR="00A0408D" w:rsidRPr="00A0408D" w:rsidRDefault="00A0408D" w:rsidP="00A0408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0408D">
        <w:rPr>
          <w:rFonts w:ascii="Verdana" w:eastAsia="Times New Roman" w:hAnsi="Verdana" w:cs="Times New Roman"/>
          <w:sz w:val="20"/>
          <w:szCs w:val="20"/>
          <w:lang w:eastAsia="bg-BG"/>
        </w:rPr>
        <w:t>нямат качеството на “свързани лица” по смисъла на Търговския закон с лице, което не отговаря на изискването по т. 3.1.5 и т. 3.1.6.;</w:t>
      </w:r>
    </w:p>
    <w:p w:rsidR="00A0408D" w:rsidRPr="00BF1FFB" w:rsidRDefault="00A0408D" w:rsidP="00A0408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F1FFB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сами или чрез свързани лица по смисъла на Търговския закон и свързани предприятия по смисъла на Закона за малките и средните предприятия, извършващи стопанска дейност, обработват не повече от 10 000 дка земеделска земя, независимо от формата на стопанисване или вида собственост.</w:t>
      </w:r>
    </w:p>
    <w:p w:rsidR="00510B27" w:rsidRDefault="00A0408D" w:rsidP="00510B27">
      <w:pPr>
        <w:spacing w:after="0" w:line="240" w:lineRule="auto"/>
        <w:ind w:firstLine="31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0408D">
        <w:rPr>
          <w:rFonts w:ascii="Verdana" w:eastAsia="Times New Roman" w:hAnsi="Verdana" w:cs="Times New Roman"/>
          <w:sz w:val="20"/>
          <w:szCs w:val="20"/>
          <w:lang w:eastAsia="bg-BG"/>
        </w:rPr>
        <w:t>Изискването по т.3.1.2 се отнася за управителите или за членове на управителните органи на кандидата</w:t>
      </w:r>
    </w:p>
    <w:p w:rsidR="00A0408D" w:rsidRPr="00A0408D" w:rsidRDefault="00A0408D" w:rsidP="00510B27">
      <w:pPr>
        <w:spacing w:after="0" w:line="240" w:lineRule="auto"/>
        <w:ind w:firstLine="31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0408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Обстоятелствата по т.3.1.1, 3.1.3, </w:t>
      </w:r>
      <w:proofErr w:type="spellStart"/>
      <w:r w:rsidRPr="00A0408D">
        <w:rPr>
          <w:rFonts w:ascii="Verdana" w:eastAsia="Times New Roman" w:hAnsi="Verdana" w:cs="Times New Roman"/>
          <w:sz w:val="20"/>
          <w:szCs w:val="20"/>
          <w:lang w:eastAsia="bg-BG"/>
        </w:rPr>
        <w:t>3</w:t>
      </w:r>
      <w:proofErr w:type="spellEnd"/>
      <w:r w:rsidRPr="00A0408D">
        <w:rPr>
          <w:rFonts w:ascii="Verdana" w:eastAsia="Times New Roman" w:hAnsi="Verdana" w:cs="Times New Roman"/>
          <w:sz w:val="20"/>
          <w:szCs w:val="20"/>
          <w:lang w:eastAsia="bg-BG"/>
        </w:rPr>
        <w:t>.1.4, 3.1.5 и 3.1.6 се удостоверяват с документ от съответния компетентен орган,</w:t>
      </w:r>
      <w:r w:rsidR="00BF1FF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BF1FFB" w:rsidRPr="00606CDA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като в случаите по чл.34, ал.6 и 8 от ЗСПЗЗ информацията се събира служебно от ОД“Земеделие“-Пловдив</w:t>
      </w:r>
      <w:r w:rsidR="00BF1FFB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Pr="00A0408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а обстоятелствата по т.3.1.2, 3.1.7 и 3.1.8 – с декларация</w:t>
      </w:r>
    </w:p>
    <w:p w:rsidR="00A0408D" w:rsidRPr="00A0408D" w:rsidRDefault="00A0408D" w:rsidP="00A0408D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0408D">
        <w:rPr>
          <w:rFonts w:ascii="Verdana" w:eastAsia="Times New Roman" w:hAnsi="Verdana" w:cs="Times New Roman"/>
          <w:sz w:val="20"/>
          <w:szCs w:val="20"/>
          <w:lang w:eastAsia="bg-BG"/>
        </w:rPr>
        <w:t>Кандидатите за участие в търга представят:</w:t>
      </w:r>
    </w:p>
    <w:p w:rsidR="00A0408D" w:rsidRPr="00A0408D" w:rsidRDefault="00A0408D" w:rsidP="00A0408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0408D">
        <w:rPr>
          <w:rFonts w:ascii="Verdana" w:eastAsia="Times New Roman" w:hAnsi="Verdana" w:cs="Times New Roman"/>
          <w:sz w:val="20"/>
          <w:szCs w:val="20"/>
          <w:lang w:eastAsia="bg-BG"/>
        </w:rPr>
        <w:t>заявление-оферта за участие по образец;</w:t>
      </w:r>
    </w:p>
    <w:p w:rsidR="00A0408D" w:rsidRPr="00A0408D" w:rsidRDefault="00A0408D" w:rsidP="00A0408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0408D">
        <w:rPr>
          <w:rFonts w:ascii="Verdana" w:eastAsia="Times New Roman" w:hAnsi="Verdana" w:cs="Times New Roman"/>
          <w:sz w:val="20"/>
          <w:szCs w:val="20"/>
          <w:lang w:eastAsia="bg-BG"/>
        </w:rPr>
        <w:t>банково бордеро за внесен депозит;</w:t>
      </w:r>
    </w:p>
    <w:p w:rsidR="00A0408D" w:rsidRPr="00A0408D" w:rsidRDefault="00A0408D" w:rsidP="00A0408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0408D">
        <w:rPr>
          <w:rFonts w:ascii="Verdana" w:eastAsia="Times New Roman" w:hAnsi="Verdana" w:cs="Times New Roman"/>
          <w:sz w:val="20"/>
          <w:szCs w:val="20"/>
          <w:lang w:eastAsia="bg-BG"/>
        </w:rPr>
        <w:t>копие от документа за регистрация или единен идентификационен код съгласно чл.23 от Закона за търговския регистър на юридическот</w:t>
      </w:r>
      <w:r w:rsidR="00606CDA">
        <w:rPr>
          <w:rFonts w:ascii="Verdana" w:eastAsia="Times New Roman" w:hAnsi="Verdana" w:cs="Times New Roman"/>
          <w:sz w:val="20"/>
          <w:szCs w:val="20"/>
          <w:lang w:eastAsia="bg-BG"/>
        </w:rPr>
        <w:t>о лице или едноличния търговец;</w:t>
      </w:r>
    </w:p>
    <w:p w:rsidR="00A0408D" w:rsidRPr="00A0408D" w:rsidRDefault="00A0408D" w:rsidP="00A0408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0408D">
        <w:rPr>
          <w:rFonts w:ascii="Verdana" w:eastAsia="Times New Roman" w:hAnsi="Verdana" w:cs="Times New Roman"/>
          <w:sz w:val="20"/>
          <w:szCs w:val="20"/>
          <w:lang w:eastAsia="bg-BG"/>
        </w:rPr>
        <w:t>удостоверения от компетентните органи по чл.47в, ал.1, т.1, 3, 4, 5 и 6</w:t>
      </w:r>
      <w:r w:rsidR="00E0497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ППЗСПЗЗ</w:t>
      </w:r>
      <w:r w:rsidRPr="00A0408D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A0408D" w:rsidRPr="00A0408D" w:rsidRDefault="00A0408D" w:rsidP="00A0408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0408D">
        <w:rPr>
          <w:rFonts w:ascii="Verdana" w:eastAsia="Times New Roman" w:hAnsi="Verdana" w:cs="Times New Roman"/>
          <w:sz w:val="20"/>
          <w:szCs w:val="20"/>
          <w:lang w:eastAsia="bg-BG"/>
        </w:rPr>
        <w:t>декларации – по чл.47в, ал.1, т.2, 7 и 8</w:t>
      </w:r>
      <w:r w:rsidR="00E0497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ППЗСПЗЗ</w:t>
      </w:r>
      <w:r w:rsidRPr="00A0408D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A0408D" w:rsidRPr="00A0408D" w:rsidRDefault="00A0408D" w:rsidP="00A0408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0408D">
        <w:rPr>
          <w:rFonts w:ascii="Verdana" w:eastAsia="Times New Roman" w:hAnsi="Verdana" w:cs="Times New Roman"/>
          <w:sz w:val="20"/>
          <w:szCs w:val="20"/>
          <w:lang w:eastAsia="bg-BG"/>
        </w:rPr>
        <w:t>документи за самоличност на физическите лица;</w:t>
      </w:r>
    </w:p>
    <w:p w:rsidR="00A0408D" w:rsidRPr="00A0408D" w:rsidRDefault="00A0408D" w:rsidP="00A0408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0408D">
        <w:rPr>
          <w:rFonts w:ascii="Verdana" w:eastAsia="Times New Roman" w:hAnsi="Verdana" w:cs="Times New Roman"/>
          <w:sz w:val="20"/>
          <w:szCs w:val="20"/>
          <w:lang w:eastAsia="bg-BG"/>
        </w:rPr>
        <w:t>нотариално заверено пълномощно, когато лицето участва в търга чрез пълномощник;</w:t>
      </w:r>
    </w:p>
    <w:p w:rsidR="00A0408D" w:rsidRPr="00536A5E" w:rsidRDefault="00A0408D" w:rsidP="00536A5E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0408D">
        <w:rPr>
          <w:rFonts w:ascii="Verdana" w:eastAsia="Times New Roman" w:hAnsi="Verdana" w:cs="Times New Roman"/>
          <w:sz w:val="20"/>
          <w:szCs w:val="20"/>
          <w:lang w:eastAsia="bg-BG"/>
        </w:rPr>
        <w:t>декларация за съгласие с клаузите на образеца на съответния договор</w:t>
      </w:r>
    </w:p>
    <w:p w:rsidR="00A0408D" w:rsidRPr="00A0408D" w:rsidRDefault="00A0408D" w:rsidP="00A0408D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0408D">
        <w:rPr>
          <w:rFonts w:ascii="Verdana" w:eastAsia="Times New Roman" w:hAnsi="Verdana" w:cs="Times New Roman"/>
          <w:sz w:val="20"/>
          <w:szCs w:val="20"/>
          <w:lang w:eastAsia="bg-BG"/>
        </w:rPr>
        <w:t>Кандидатите за участие в търга за повече от един имот представят документи по точки 3.2.1 и 3.2.2 за всеки имот поотделно.</w:t>
      </w:r>
    </w:p>
    <w:p w:rsidR="00A0408D" w:rsidRPr="00A0408D" w:rsidRDefault="00A0408D" w:rsidP="00536A5E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0408D">
        <w:rPr>
          <w:rFonts w:ascii="Verdana" w:eastAsia="Times New Roman" w:hAnsi="Verdana" w:cs="Times New Roman"/>
          <w:sz w:val="20"/>
          <w:szCs w:val="20"/>
          <w:lang w:eastAsia="bg-BG"/>
        </w:rPr>
        <w:t>Документът по точка 3.2.7 се представя на комисията в деня на провеждането на търга /тръжната сесия/</w:t>
      </w:r>
    </w:p>
    <w:p w:rsidR="00A0408D" w:rsidRPr="00A0408D" w:rsidRDefault="00A0408D" w:rsidP="00A0408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0408D">
        <w:rPr>
          <w:rFonts w:ascii="Verdana" w:eastAsia="Times New Roman" w:hAnsi="Verdana" w:cs="Times New Roman"/>
          <w:b/>
          <w:sz w:val="20"/>
          <w:szCs w:val="20"/>
          <w:lang w:eastAsia="bg-BG"/>
        </w:rPr>
        <w:t>Размер и срок за плащане на депозита за участие в търга</w:t>
      </w:r>
    </w:p>
    <w:p w:rsidR="00A0408D" w:rsidRPr="00A0408D" w:rsidRDefault="00A0408D" w:rsidP="00A0408D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A0408D">
        <w:rPr>
          <w:rFonts w:ascii="Verdana" w:eastAsia="Times New Roman" w:hAnsi="Verdana" w:cs="Times New Roman"/>
          <w:b/>
          <w:sz w:val="20"/>
          <w:szCs w:val="20"/>
          <w:lang w:eastAsia="bg-BG"/>
        </w:rPr>
        <w:t>Размер на депозита:</w:t>
      </w:r>
    </w:p>
    <w:p w:rsidR="00A0408D" w:rsidRPr="005D36E6" w:rsidRDefault="00A0408D" w:rsidP="005D36E6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0408D">
        <w:rPr>
          <w:rFonts w:ascii="Verdana" w:eastAsia="Times New Roman" w:hAnsi="Verdana" w:cs="Times New Roman"/>
          <w:sz w:val="20"/>
          <w:szCs w:val="20"/>
          <w:lang w:eastAsia="bg-BG"/>
        </w:rPr>
        <w:t>За едногодишни полски култури – 2</w:t>
      </w:r>
      <w:r w:rsidRPr="00A0408D">
        <w:rPr>
          <w:rFonts w:ascii="Verdana" w:eastAsia="Times New Roman" w:hAnsi="Verdana" w:cs="Times New Roman"/>
          <w:sz w:val="20"/>
          <w:szCs w:val="20"/>
          <w:lang w:val="ru-RU" w:eastAsia="bg-BG"/>
        </w:rPr>
        <w:t>0</w:t>
      </w:r>
      <w:r w:rsidRPr="00A0408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% от началната тръжна це</w:t>
      </w:r>
      <w:r w:rsidR="005D36E6">
        <w:rPr>
          <w:rFonts w:ascii="Verdana" w:eastAsia="Times New Roman" w:hAnsi="Verdana" w:cs="Times New Roman"/>
          <w:sz w:val="20"/>
          <w:szCs w:val="20"/>
          <w:lang w:eastAsia="bg-BG"/>
        </w:rPr>
        <w:t>на, умножена по площта на имота</w:t>
      </w:r>
    </w:p>
    <w:p w:rsidR="00A63AB6" w:rsidRDefault="00A0408D" w:rsidP="00A0408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0408D">
        <w:rPr>
          <w:rFonts w:ascii="Verdana" w:eastAsia="Times New Roman" w:hAnsi="Verdana" w:cs="Times New Roman"/>
          <w:sz w:val="20"/>
          <w:szCs w:val="20"/>
          <w:lang w:eastAsia="bg-BG"/>
        </w:rPr>
        <w:t>За отглеждане на съществуващи трайни насаждения - 10 лв./дка</w:t>
      </w:r>
    </w:p>
    <w:p w:rsidR="00A0408D" w:rsidRPr="00536A5E" w:rsidRDefault="00A63AB6" w:rsidP="00A0408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За създаване и отглеждане на трайни насаждения – 10 лв./дка</w:t>
      </w:r>
      <w:r w:rsidR="00A0408D" w:rsidRPr="00A0408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</w:t>
      </w:r>
    </w:p>
    <w:p w:rsidR="00A0408D" w:rsidRPr="00A0408D" w:rsidRDefault="00A0408D" w:rsidP="00A0408D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A0408D">
        <w:rPr>
          <w:rFonts w:ascii="Verdana" w:eastAsia="Times New Roman" w:hAnsi="Verdana" w:cs="Times New Roman"/>
          <w:b/>
          <w:sz w:val="20"/>
          <w:szCs w:val="20"/>
          <w:lang w:eastAsia="bg-BG"/>
        </w:rPr>
        <w:t>Срок за плащане на депозита:</w:t>
      </w:r>
    </w:p>
    <w:p w:rsidR="00A0408D" w:rsidRDefault="005D36E6" w:rsidP="00A0408D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</w:t>
      </w:r>
      <w:r w:rsidR="00A0408D" w:rsidRPr="00A0408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Към заявлението-оферта /по образец/ за участие се прилага банково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</w:t>
      </w:r>
      <w:r w:rsidR="00A0408D" w:rsidRPr="00A0408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бордеро за внесен лично от кандидата депозит. </w:t>
      </w:r>
    </w:p>
    <w:p w:rsidR="000B150D" w:rsidRPr="000B150D" w:rsidRDefault="000B150D" w:rsidP="000B150D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0B150D">
        <w:rPr>
          <w:rFonts w:ascii="Verdana" w:eastAsia="Times New Roman" w:hAnsi="Verdana" w:cs="Times New Roman"/>
          <w:b/>
          <w:sz w:val="20"/>
          <w:szCs w:val="20"/>
          <w:lang w:eastAsia="bg-BG"/>
        </w:rPr>
        <w:t>Банкова сметка:</w:t>
      </w:r>
    </w:p>
    <w:p w:rsidR="000B150D" w:rsidRPr="000B150D" w:rsidRDefault="000B150D" w:rsidP="000B150D">
      <w:pPr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B150D">
        <w:rPr>
          <w:rFonts w:ascii="Verdana" w:eastAsia="Times New Roman" w:hAnsi="Verdana" w:cs="Times New Roman"/>
          <w:sz w:val="20"/>
          <w:szCs w:val="20"/>
          <w:lang w:eastAsia="bg-BG"/>
        </w:rPr>
        <w:t>Депозитът за участие в търга се внася по сметка на ОД „Земеделие“-Пловдив</w:t>
      </w:r>
      <w:r w:rsidR="006A15B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български лева</w:t>
      </w:r>
      <w:r w:rsidRPr="000B150D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p w:rsidR="000B150D" w:rsidRPr="000B150D" w:rsidRDefault="000B150D" w:rsidP="000B150D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0B150D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     </w:t>
      </w:r>
      <w:proofErr w:type="spellStart"/>
      <w:r w:rsidRPr="000B150D">
        <w:rPr>
          <w:rFonts w:ascii="Verdana" w:eastAsia="Times New Roman" w:hAnsi="Verdana" w:cs="Times New Roman"/>
          <w:b/>
          <w:sz w:val="20"/>
          <w:szCs w:val="20"/>
          <w:lang w:eastAsia="bg-BG"/>
        </w:rPr>
        <w:t>Уникредит</w:t>
      </w:r>
      <w:proofErr w:type="spellEnd"/>
      <w:r w:rsidRPr="000B150D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Булбанк – Пловдив клон 7000                   </w:t>
      </w:r>
    </w:p>
    <w:p w:rsidR="000B150D" w:rsidRPr="000B150D" w:rsidRDefault="000B150D" w:rsidP="000B150D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0B150D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     IBAN: BG 37 UNCR 70003319727307</w:t>
      </w:r>
    </w:p>
    <w:p w:rsidR="00A0408D" w:rsidRPr="00A0408D" w:rsidRDefault="000B150D" w:rsidP="005D36E6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0B150D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     BIC: UNCRBGSF     </w:t>
      </w:r>
    </w:p>
    <w:p w:rsidR="005D36E6" w:rsidRPr="00DA7118" w:rsidRDefault="005D36E6" w:rsidP="005D36E6">
      <w:pPr>
        <w:pStyle w:val="ListParagraph"/>
        <w:numPr>
          <w:ilvl w:val="0"/>
          <w:numId w:val="2"/>
        </w:numPr>
        <w:tabs>
          <w:tab w:val="clear" w:pos="720"/>
          <w:tab w:val="num" w:pos="644"/>
        </w:tabs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DA7118">
        <w:rPr>
          <w:rFonts w:ascii="Verdana" w:eastAsia="Times New Roman" w:hAnsi="Verdana" w:cs="Times New Roman"/>
          <w:b/>
          <w:sz w:val="20"/>
          <w:szCs w:val="20"/>
          <w:lang w:eastAsia="bg-BG"/>
        </w:rPr>
        <w:t>Условия за плащане на цената:</w:t>
      </w:r>
    </w:p>
    <w:p w:rsidR="005D36E6" w:rsidRPr="00E339F6" w:rsidRDefault="005D36E6" w:rsidP="005D36E6">
      <w:pPr>
        <w:spacing w:after="0" w:line="240" w:lineRule="auto"/>
        <w:ind w:left="720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6C6731">
        <w:rPr>
          <w:rFonts w:ascii="Verdana" w:eastAsia="Times New Roman" w:hAnsi="Verdana" w:cs="Times New Roman"/>
          <w:sz w:val="20"/>
          <w:szCs w:val="20"/>
          <w:lang w:eastAsia="bg-BG"/>
        </w:rPr>
        <w:t>Плащанията се извършват в български лева, по банков път, в срокове и при условията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 определени в договора за наем</w:t>
      </w:r>
      <w:r w:rsidR="00A63AB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или аренда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5D36E6" w:rsidRPr="006C6731" w:rsidRDefault="005D36E6" w:rsidP="005D36E6">
      <w:pPr>
        <w:numPr>
          <w:ilvl w:val="0"/>
          <w:numId w:val="2"/>
        </w:numPr>
        <w:tabs>
          <w:tab w:val="clear" w:pos="720"/>
          <w:tab w:val="num" w:pos="644"/>
        </w:tabs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6C673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Място и срок за </w:t>
      </w:r>
      <w:r w:rsidRPr="002B61CA">
        <w:rPr>
          <w:rFonts w:ascii="Verdana" w:eastAsia="Times New Roman" w:hAnsi="Verdana" w:cs="Times New Roman"/>
          <w:b/>
          <w:sz w:val="20"/>
          <w:szCs w:val="20"/>
          <w:u w:val="single"/>
          <w:lang w:eastAsia="bg-BG"/>
        </w:rPr>
        <w:t>получаване</w:t>
      </w:r>
      <w:r w:rsidRPr="006C673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9E195E">
        <w:rPr>
          <w:rFonts w:ascii="Verdana" w:eastAsia="Times New Roman" w:hAnsi="Verdana" w:cs="Times New Roman"/>
          <w:b/>
          <w:sz w:val="20"/>
          <w:szCs w:val="20"/>
          <w:lang w:eastAsia="bg-BG"/>
        </w:rPr>
        <w:t>на документи за участие в търга</w:t>
      </w:r>
    </w:p>
    <w:p w:rsidR="00F109F8" w:rsidRPr="00F109F8" w:rsidRDefault="005D36E6" w:rsidP="00F109F8">
      <w:pPr>
        <w:spacing w:after="0" w:line="240" w:lineRule="auto"/>
        <w:ind w:left="720"/>
        <w:jc w:val="both"/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</w:pPr>
      <w:r w:rsidRPr="006C6731">
        <w:rPr>
          <w:rFonts w:ascii="Verdana" w:eastAsia="Times New Roman" w:hAnsi="Verdana" w:cs="Times New Roman"/>
          <w:sz w:val="20"/>
          <w:szCs w:val="20"/>
          <w:lang w:eastAsia="bg-BG"/>
        </w:rPr>
        <w:t>Областна дирекция “Земеделие” – Пловдив,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гр.Пловдив,</w:t>
      </w:r>
      <w:r w:rsidRPr="006C673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бул. “Марица” 122, ет. 3,  всеки работен ден от 9</w:t>
      </w:r>
      <w:r w:rsidRPr="006C6731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Pr="006C6731">
        <w:rPr>
          <w:rFonts w:ascii="Verdana" w:eastAsia="Times New Roman" w:hAnsi="Verdana" w:cs="Times New Roman"/>
          <w:sz w:val="20"/>
          <w:szCs w:val="20"/>
          <w:lang w:val="ru-RU" w:eastAsia="bg-BG"/>
        </w:rPr>
        <w:t>0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0 до 17</w:t>
      </w:r>
      <w:r w:rsidRPr="006C6731">
        <w:rPr>
          <w:rFonts w:ascii="Verdana" w:eastAsia="Times New Roman" w:hAnsi="Verdana" w:cs="Times New Roman"/>
          <w:sz w:val="20"/>
          <w:szCs w:val="20"/>
          <w:lang w:val="ru-RU" w:eastAsia="bg-BG"/>
        </w:rPr>
        <w:t>.30</w:t>
      </w:r>
      <w:r w:rsidRPr="006C673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часа</w:t>
      </w:r>
      <w:r w:rsidR="00E04973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9E195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стая № 2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или могат да бъдат изтеглени от интернет страницата на Областна дирекция „Земеделие“ – Пловдив -  </w:t>
      </w:r>
      <w:r w:rsidRPr="003C1CBB"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  <w:t>http://www.mzh.government.bg/ODZ-Plovdiv/bg/Home.aspx</w:t>
      </w:r>
      <w:r w:rsidRPr="003C1CB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в срок </w:t>
      </w:r>
      <w:r w:rsidRPr="003C1CBB">
        <w:rPr>
          <w:rFonts w:ascii="Verdana" w:eastAsia="Times New Roman" w:hAnsi="Verdana" w:cs="Times New Roman"/>
          <w:b/>
          <w:sz w:val="20"/>
          <w:szCs w:val="20"/>
          <w:lang w:eastAsia="bg-BG"/>
        </w:rPr>
        <w:t>до</w:t>
      </w:r>
      <w:r w:rsidRPr="003C1CB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DD3482">
        <w:rPr>
          <w:rFonts w:ascii="Verdana" w:eastAsia="Times New Roman" w:hAnsi="Verdana" w:cs="Times New Roman"/>
          <w:b/>
          <w:sz w:val="20"/>
          <w:szCs w:val="20"/>
          <w:lang w:eastAsia="bg-BG"/>
        </w:rPr>
        <w:t>2</w:t>
      </w:r>
      <w:r w:rsidR="00DD3482"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  <w:t>8</w:t>
      </w:r>
      <w:r w:rsidR="00D004C1">
        <w:rPr>
          <w:rFonts w:ascii="Verdana" w:eastAsia="Times New Roman" w:hAnsi="Verdana" w:cs="Times New Roman"/>
          <w:b/>
          <w:sz w:val="20"/>
          <w:szCs w:val="20"/>
          <w:lang w:eastAsia="bg-BG"/>
        </w:rPr>
        <w:t>.08.2017</w:t>
      </w:r>
      <w:r w:rsidRPr="003C1CBB">
        <w:rPr>
          <w:rFonts w:ascii="Verdana" w:eastAsia="Times New Roman" w:hAnsi="Verdana" w:cs="Times New Roman"/>
          <w:b/>
          <w:sz w:val="20"/>
          <w:szCs w:val="20"/>
          <w:lang w:eastAsia="bg-BG"/>
        </w:rPr>
        <w:t>г. включително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</w:p>
    <w:p w:rsidR="005D36E6" w:rsidRPr="006C6731" w:rsidRDefault="005D36E6" w:rsidP="005D36E6">
      <w:pPr>
        <w:numPr>
          <w:ilvl w:val="0"/>
          <w:numId w:val="2"/>
        </w:numPr>
        <w:tabs>
          <w:tab w:val="clear" w:pos="720"/>
          <w:tab w:val="num" w:pos="644"/>
        </w:tabs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6C673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Място и срок за </w:t>
      </w:r>
      <w:r w:rsidRPr="00000F63">
        <w:rPr>
          <w:rFonts w:ascii="Verdana" w:eastAsia="Times New Roman" w:hAnsi="Verdana" w:cs="Times New Roman"/>
          <w:b/>
          <w:sz w:val="20"/>
          <w:szCs w:val="20"/>
          <w:u w:val="single"/>
          <w:lang w:eastAsia="bg-BG"/>
        </w:rPr>
        <w:t>подаване</w:t>
      </w:r>
      <w:r w:rsidRPr="006C673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на документи за участие в търга</w:t>
      </w:r>
    </w:p>
    <w:p w:rsidR="00F109F8" w:rsidRDefault="005D36E6" w:rsidP="00D458FA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6C6731">
        <w:rPr>
          <w:rFonts w:ascii="Verdana" w:eastAsia="Times New Roman" w:hAnsi="Verdana" w:cs="Times New Roman"/>
          <w:sz w:val="20"/>
          <w:szCs w:val="20"/>
          <w:lang w:eastAsia="bg-BG"/>
        </w:rPr>
        <w:t>Областна дирекция “Земеделие” – Пловдив,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гр.Пловдив,</w:t>
      </w:r>
      <w:r w:rsidRPr="006C673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бул. “Марица” 122, ет. 3, </w:t>
      </w:r>
      <w:r w:rsidRPr="006C673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всеки работен ден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от 9</w:t>
      </w:r>
      <w:r w:rsidRPr="006C6731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Pr="006C6731">
        <w:rPr>
          <w:rFonts w:ascii="Verdana" w:eastAsia="Times New Roman" w:hAnsi="Verdana" w:cs="Times New Roman"/>
          <w:sz w:val="20"/>
          <w:szCs w:val="20"/>
          <w:lang w:val="ru-RU" w:eastAsia="bg-BG"/>
        </w:rPr>
        <w:t>0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0 до 17</w:t>
      </w:r>
      <w:r w:rsidRPr="006C6731">
        <w:rPr>
          <w:rFonts w:ascii="Verdana" w:eastAsia="Times New Roman" w:hAnsi="Verdana" w:cs="Times New Roman"/>
          <w:sz w:val="20"/>
          <w:szCs w:val="20"/>
          <w:lang w:val="ru-RU" w:eastAsia="bg-BG"/>
        </w:rPr>
        <w:t>.30</w:t>
      </w:r>
      <w:r w:rsidRPr="006C673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часа</w:t>
      </w:r>
      <w:r w:rsidR="00D879F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в </w:t>
      </w:r>
      <w:r w:rsidR="009E195E">
        <w:rPr>
          <w:rFonts w:ascii="Verdana" w:eastAsia="Times New Roman" w:hAnsi="Verdana" w:cs="Times New Roman"/>
          <w:sz w:val="20"/>
          <w:szCs w:val="20"/>
          <w:lang w:eastAsia="bg-BG"/>
        </w:rPr>
        <w:t>стая № 2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в срок до </w:t>
      </w:r>
    </w:p>
    <w:p w:rsidR="00E04973" w:rsidRDefault="00A63AB6" w:rsidP="00D458FA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  <w:lastRenderedPageBreak/>
        <w:t>2</w:t>
      </w:r>
      <w:r w:rsidR="00DD3482"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  <w:t>8</w:t>
      </w:r>
      <w:r w:rsidR="00D004C1">
        <w:rPr>
          <w:rFonts w:ascii="Verdana" w:eastAsia="Times New Roman" w:hAnsi="Verdana" w:cs="Times New Roman"/>
          <w:b/>
          <w:sz w:val="20"/>
          <w:szCs w:val="20"/>
          <w:lang w:eastAsia="bg-BG"/>
        </w:rPr>
        <w:t>.08.2017</w:t>
      </w:r>
      <w:r w:rsidR="005D36E6" w:rsidRPr="00AF2D1B">
        <w:rPr>
          <w:rFonts w:ascii="Verdana" w:eastAsia="Times New Roman" w:hAnsi="Verdana" w:cs="Times New Roman"/>
          <w:b/>
          <w:sz w:val="20"/>
          <w:szCs w:val="20"/>
          <w:lang w:eastAsia="bg-BG"/>
        </w:rPr>
        <w:t>г. включително</w:t>
      </w:r>
      <w:r w:rsidR="005D36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="005D36E6" w:rsidRPr="006C6731">
        <w:rPr>
          <w:rFonts w:ascii="Verdana" w:eastAsia="Times New Roman" w:hAnsi="Verdana" w:cs="Times New Roman"/>
          <w:sz w:val="20"/>
          <w:szCs w:val="20"/>
          <w:lang w:eastAsia="bg-BG"/>
        </w:rPr>
        <w:t>30 /тридесет/ дни</w:t>
      </w:r>
      <w:r w:rsidR="005D36E6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5D36E6" w:rsidRPr="006C673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считано от деня следващ датата на публи</w:t>
      </w:r>
      <w:r w:rsidR="005D36E6">
        <w:rPr>
          <w:rFonts w:ascii="Verdana" w:eastAsia="Times New Roman" w:hAnsi="Verdana" w:cs="Times New Roman"/>
          <w:sz w:val="20"/>
          <w:szCs w:val="20"/>
          <w:lang w:eastAsia="bg-BG"/>
        </w:rPr>
        <w:t>кацията на заповедта</w:t>
      </w:r>
      <w:r w:rsidR="005D36E6" w:rsidRPr="006C673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местен</w:t>
      </w:r>
      <w:r w:rsidR="005D36E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вестник. Документите се представят в запечатан непрозрачен плик, адресиран до Областна дирекция „Земеделие“-Пловдив с указани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ето „ за участие в търг</w:t>
      </w:r>
      <w:r w:rsidR="009E195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наем/аренда</w:t>
      </w:r>
      <w:r w:rsidR="005D36E6">
        <w:rPr>
          <w:rFonts w:ascii="Verdana" w:eastAsia="Times New Roman" w:hAnsi="Verdana" w:cs="Times New Roman"/>
          <w:sz w:val="20"/>
          <w:szCs w:val="20"/>
          <w:lang w:eastAsia="bg-BG"/>
        </w:rPr>
        <w:t>“.</w:t>
      </w:r>
    </w:p>
    <w:p w:rsidR="00E04973" w:rsidRPr="00000F63" w:rsidRDefault="00E04973" w:rsidP="005D36E6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D36E6" w:rsidRPr="006C6731" w:rsidRDefault="005D36E6" w:rsidP="005D36E6">
      <w:p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    8.  </w:t>
      </w:r>
      <w:r w:rsidRPr="006C6731">
        <w:rPr>
          <w:rFonts w:ascii="Verdana" w:eastAsia="Times New Roman" w:hAnsi="Verdana" w:cs="Times New Roman"/>
          <w:b/>
          <w:sz w:val="20"/>
          <w:szCs w:val="20"/>
          <w:lang w:eastAsia="bg-BG"/>
        </w:rPr>
        <w:t>Място на обявяване на информацията за земите – обект на търга:</w:t>
      </w:r>
    </w:p>
    <w:p w:rsidR="005D36E6" w:rsidRDefault="005D36E6" w:rsidP="005D36E6">
      <w:pPr>
        <w:spacing w:after="0" w:line="240" w:lineRule="auto"/>
        <w:ind w:left="720"/>
        <w:jc w:val="both"/>
      </w:pPr>
      <w:r w:rsidRPr="006C6731">
        <w:rPr>
          <w:rFonts w:ascii="Verdana" w:eastAsia="Times New Roman" w:hAnsi="Verdana" w:cs="Times New Roman"/>
          <w:sz w:val="20"/>
          <w:szCs w:val="20"/>
          <w:lang w:eastAsia="bg-BG"/>
        </w:rPr>
        <w:t>Областна дирекция “Земеделие” – Пловдив,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гр.Пловдив,</w:t>
      </w:r>
      <w:r w:rsidRPr="006C673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бул. “Марица” 122, ет. 3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Pr="006C673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общинските служби по земеделие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на интернет страницата на Областна дирекция „Земеделие“ – Пловдив</w:t>
      </w:r>
      <w:r>
        <w:t>:</w:t>
      </w:r>
    </w:p>
    <w:p w:rsidR="005D36E6" w:rsidRPr="00434C4B" w:rsidRDefault="00BB0CE1" w:rsidP="00F71B24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  <w:lang w:eastAsia="bg-BG"/>
        </w:rPr>
      </w:pPr>
      <w:hyperlink r:id="rId9" w:history="1">
        <w:r w:rsidR="005D36E6" w:rsidRPr="00434C4B">
          <w:rPr>
            <w:rStyle w:val="Hyperlink"/>
            <w:rFonts w:ascii="Verdana" w:eastAsia="Times New Roman" w:hAnsi="Verdana" w:cs="Times New Roman"/>
            <w:color w:val="000000" w:themeColor="text1"/>
            <w:sz w:val="20"/>
            <w:szCs w:val="20"/>
            <w:lang w:eastAsia="bg-BG"/>
          </w:rPr>
          <w:t>http://www.mzh.government.bg/ODZ-Plovdiv/bg/Home.aspx</w:t>
        </w:r>
      </w:hyperlink>
      <w:r w:rsidR="005D36E6" w:rsidRPr="00434C4B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  <w:lang w:eastAsia="bg-BG"/>
        </w:rPr>
        <w:t>.</w:t>
      </w:r>
    </w:p>
    <w:p w:rsidR="005D36E6" w:rsidRPr="006C6731" w:rsidRDefault="005D36E6" w:rsidP="005D36E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9. </w:t>
      </w:r>
      <w:r w:rsidR="007906DF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 </w:t>
      </w:r>
      <w:r w:rsidRPr="006C6731">
        <w:rPr>
          <w:rFonts w:ascii="Verdana" w:eastAsia="Times New Roman" w:hAnsi="Verdana" w:cs="Times New Roman"/>
          <w:b/>
          <w:sz w:val="20"/>
          <w:szCs w:val="20"/>
          <w:lang w:eastAsia="bg-BG"/>
        </w:rPr>
        <w:t>Място, ден и час на провеждане на търга /тръжната сесия/</w:t>
      </w:r>
      <w:r w:rsidR="009E195E">
        <w:rPr>
          <w:rFonts w:ascii="Verdana" w:eastAsia="Times New Roman" w:hAnsi="Verdana" w:cs="Times New Roman"/>
          <w:b/>
          <w:sz w:val="20"/>
          <w:szCs w:val="20"/>
          <w:lang w:eastAsia="bg-BG"/>
        </w:rPr>
        <w:t>:</w:t>
      </w:r>
    </w:p>
    <w:p w:rsidR="005D36E6" w:rsidRPr="000D13D3" w:rsidRDefault="005D36E6" w:rsidP="005D36E6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F2D1B">
        <w:rPr>
          <w:rFonts w:ascii="Verdana" w:eastAsia="Times New Roman" w:hAnsi="Verdana" w:cs="Times New Roman"/>
          <w:sz w:val="20"/>
          <w:szCs w:val="20"/>
          <w:lang w:eastAsia="bg-BG"/>
        </w:rPr>
        <w:t>Търгът ще се проведе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6C6731">
        <w:rPr>
          <w:rFonts w:ascii="Verdana" w:eastAsia="Times New Roman" w:hAnsi="Verdana" w:cs="Times New Roman"/>
          <w:sz w:val="20"/>
          <w:szCs w:val="20"/>
          <w:lang w:eastAsia="bg-BG"/>
        </w:rPr>
        <w:t>Областна дирекция “Земеделие” – Пловдив,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гр.Пловдив,</w:t>
      </w:r>
      <w:r w:rsidR="00A63AB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бул. “Марица” 122, ет.2 /заседателна зала/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AF2D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</w:t>
      </w:r>
      <w:r w:rsidR="00DD3482"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  <w:t>30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  <w:t>0</w:t>
      </w:r>
      <w:r w:rsidR="00D004C1">
        <w:rPr>
          <w:rFonts w:ascii="Verdana" w:eastAsia="Times New Roman" w:hAnsi="Verdana" w:cs="Times New Roman"/>
          <w:b/>
          <w:sz w:val="20"/>
          <w:szCs w:val="20"/>
          <w:lang w:eastAsia="bg-BG"/>
        </w:rPr>
        <w:t>8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.201</w:t>
      </w:r>
      <w:r w:rsidR="00D004C1">
        <w:rPr>
          <w:rFonts w:ascii="Verdana" w:eastAsia="Times New Roman" w:hAnsi="Verdana" w:cs="Times New Roman"/>
          <w:b/>
          <w:sz w:val="20"/>
          <w:szCs w:val="20"/>
          <w:lang w:eastAsia="bg-BG"/>
        </w:rPr>
        <w:t>7</w:t>
      </w:r>
      <w:r w:rsidRPr="00AF2D1B">
        <w:rPr>
          <w:rFonts w:ascii="Verdana" w:eastAsia="Times New Roman" w:hAnsi="Verdana" w:cs="Times New Roman"/>
          <w:b/>
          <w:sz w:val="20"/>
          <w:szCs w:val="20"/>
          <w:lang w:eastAsia="bg-BG"/>
        </w:rPr>
        <w:t>г.</w:t>
      </w:r>
      <w:r w:rsidRPr="00AF2D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</w:t>
      </w:r>
      <w:r w:rsidRPr="00300FD9">
        <w:rPr>
          <w:rFonts w:ascii="Verdana" w:eastAsia="Times New Roman" w:hAnsi="Verdana" w:cs="Times New Roman"/>
          <w:b/>
          <w:sz w:val="20"/>
          <w:szCs w:val="20"/>
          <w:lang w:eastAsia="bg-BG"/>
        </w:rPr>
        <w:t>10:00 часа</w:t>
      </w:r>
      <w:r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със задължително присъствие на кандидатите или упълномощени от тях лица.</w:t>
      </w:r>
    </w:p>
    <w:p w:rsidR="005D36E6" w:rsidRPr="00073AD8" w:rsidRDefault="005D36E6" w:rsidP="005D36E6">
      <w:p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10. </w:t>
      </w:r>
      <w:r w:rsidRPr="00073AD8">
        <w:rPr>
          <w:rFonts w:ascii="Verdana" w:eastAsia="Times New Roman" w:hAnsi="Verdana" w:cs="Times New Roman"/>
          <w:b/>
          <w:sz w:val="20"/>
          <w:szCs w:val="20"/>
          <w:lang w:eastAsia="bg-BG"/>
        </w:rPr>
        <w:t>Стъпка на наддаване в размер на един лев от началната тръжна цена в случаите по чл. 47л от ППЗСПЗЗ</w:t>
      </w:r>
      <w:r w:rsidR="009E195E">
        <w:rPr>
          <w:rFonts w:ascii="Verdana" w:eastAsia="Times New Roman" w:hAnsi="Verdana" w:cs="Times New Roman"/>
          <w:b/>
          <w:sz w:val="20"/>
          <w:szCs w:val="20"/>
          <w:lang w:eastAsia="bg-BG"/>
        </w:rPr>
        <w:t>:</w:t>
      </w:r>
    </w:p>
    <w:p w:rsidR="005D36E6" w:rsidRDefault="005D36E6" w:rsidP="005D36E6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73AD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Когато от няколко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участници е</w:t>
      </w:r>
      <w:r w:rsidRPr="00073AD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предложена една и съща цена за даден имот, между тях се провежда търг с явно наддаване с начална цена – предложената от кандидатите цена, която не може да бъде по-ниска от началната тръжна цена.</w:t>
      </w:r>
    </w:p>
    <w:p w:rsidR="005D36E6" w:rsidRPr="00806B0A" w:rsidRDefault="005D36E6" w:rsidP="005D36E6">
      <w:pPr>
        <w:spacing w:after="0" w:line="240" w:lineRule="auto"/>
        <w:ind w:left="709" w:hanging="425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3C1CBB">
        <w:rPr>
          <w:rFonts w:ascii="Verdana" w:eastAsia="Times New Roman" w:hAnsi="Verdana" w:cs="Times New Roman"/>
          <w:b/>
          <w:sz w:val="20"/>
          <w:szCs w:val="20"/>
          <w:lang w:eastAsia="bg-BG"/>
        </w:rPr>
        <w:t>11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 П</w:t>
      </w:r>
      <w:r w:rsidRPr="0042121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редложената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 заявлението – оферта </w:t>
      </w:r>
      <w:r w:rsidRPr="002B2642">
        <w:rPr>
          <w:rFonts w:ascii="Verdana" w:eastAsia="Times New Roman" w:hAnsi="Verdana" w:cs="Times New Roman"/>
          <w:b/>
          <w:sz w:val="20"/>
          <w:szCs w:val="20"/>
          <w:lang w:eastAsia="bg-BG"/>
        </w:rPr>
        <w:t>цена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2B2642">
        <w:rPr>
          <w:rFonts w:ascii="Verdana" w:eastAsia="Times New Roman" w:hAnsi="Verdana" w:cs="Times New Roman"/>
          <w:b/>
          <w:sz w:val="20"/>
          <w:szCs w:val="20"/>
          <w:lang w:eastAsia="bg-BG"/>
        </w:rPr>
        <w:t>(в цели левове на декар)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трябва да бъде изписана с цифри и с думи за всеки номер имот – обект на търга. При различие е валидно изписването с думи. Участниците в търга нямат право да подават повече от една оферта за един имот, както и да правят допълнения и изменения в подадените оферти. Документи за участие, представени след изтичането на опредения срок или в незапечатан плик или прозрачен плик, или в плик с нарушена цялост, не се приемат.</w:t>
      </w:r>
    </w:p>
    <w:p w:rsidR="005D36E6" w:rsidRPr="00073AD8" w:rsidRDefault="005D36E6" w:rsidP="005D36E6">
      <w:pPr>
        <w:spacing w:after="0" w:line="24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    12.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Сключването на договор за</w:t>
      </w:r>
      <w:r w:rsidR="00A76C3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наем или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аренда</w:t>
      </w:r>
      <w:r w:rsidRPr="00073AD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ползване на обявените земеделски земи от държавния поземлен фонд, не гарантира подпомага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не на земеделските стопани</w:t>
      </w:r>
      <w:r w:rsidRPr="00073AD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по схемите и мерките на Общата селскостопанска политика.</w:t>
      </w:r>
    </w:p>
    <w:p w:rsidR="005D36E6" w:rsidRDefault="00AA20C9" w:rsidP="005D36E6">
      <w:pPr>
        <w:spacing w:after="0" w:line="24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    </w:t>
      </w:r>
      <w:r w:rsidR="005D36E6">
        <w:rPr>
          <w:rFonts w:ascii="Verdana" w:eastAsia="Times New Roman" w:hAnsi="Verdana" w:cs="Times New Roman"/>
          <w:b/>
          <w:sz w:val="20"/>
          <w:szCs w:val="20"/>
          <w:lang w:eastAsia="bg-BG"/>
        </w:rPr>
        <w:t>13</w:t>
      </w:r>
      <w:r w:rsidR="005D36E6" w:rsidRPr="00073AD8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. </w:t>
      </w:r>
      <w:r w:rsidR="00A76C3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Заповедта </w:t>
      </w:r>
      <w:r w:rsidR="003E4043">
        <w:rPr>
          <w:rFonts w:ascii="Verdana" w:eastAsia="Times New Roman" w:hAnsi="Verdana" w:cs="Times New Roman"/>
          <w:sz w:val="20"/>
          <w:szCs w:val="20"/>
          <w:lang w:eastAsia="bg-BG"/>
        </w:rPr>
        <w:t>да се публикува в един местен</w:t>
      </w:r>
      <w:r w:rsidR="00A76C3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вестник.</w:t>
      </w:r>
    </w:p>
    <w:p w:rsidR="00A76C3A" w:rsidRDefault="00A76C3A" w:rsidP="005D36E6">
      <w:pPr>
        <w:spacing w:after="0" w:line="24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val="ru-RU"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     14.</w:t>
      </w:r>
      <w:r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r w:rsidRPr="00A76C3A">
        <w:rPr>
          <w:rFonts w:ascii="Verdana" w:eastAsia="Times New Roman" w:hAnsi="Verdana" w:cs="Times New Roman"/>
          <w:sz w:val="20"/>
          <w:szCs w:val="20"/>
          <w:lang w:eastAsia="bg-BG"/>
        </w:rPr>
        <w:t>Настоящата заповед, ведно със списъците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Pr="00A76C3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да се поставят на видно място в </w:t>
      </w:r>
      <w:r w:rsidR="00D879FD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 </w:t>
      </w:r>
      <w:r w:rsidRPr="00A76C3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Областна дирекция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„Земеделие“</w:t>
      </w:r>
      <w:r w:rsidRPr="00A76C3A">
        <w:rPr>
          <w:rFonts w:ascii="Verdana" w:eastAsia="Times New Roman" w:hAnsi="Verdana" w:cs="Times New Roman"/>
          <w:sz w:val="20"/>
          <w:szCs w:val="20"/>
          <w:lang w:eastAsia="bg-BG"/>
        </w:rPr>
        <w:t>-Пловдив, както и да се публикуват на интернет страницата й.</w:t>
      </w:r>
    </w:p>
    <w:p w:rsidR="005D36E6" w:rsidRDefault="005D36E6" w:rsidP="005D36E6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20"/>
          <w:szCs w:val="20"/>
          <w:lang w:val="ru-RU" w:eastAsia="bg-BG"/>
        </w:rPr>
      </w:pPr>
    </w:p>
    <w:p w:rsidR="00DA2C07" w:rsidRPr="00DA2C07" w:rsidRDefault="00DA2C07" w:rsidP="002709A6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</w:pPr>
    </w:p>
    <w:p w:rsidR="00A0408D" w:rsidRPr="00DA2C07" w:rsidRDefault="007923AB" w:rsidP="00A0408D">
      <w:pPr>
        <w:spacing w:after="0" w:line="240" w:lineRule="auto"/>
        <w:ind w:left="720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ВЕЛИНА ПАНЧЕВА</w:t>
      </w:r>
      <w:r w:rsidR="00BF703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 </w:t>
      </w:r>
      <w:r w:rsidR="00DA2C07"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  <w:t>/</w:t>
      </w:r>
      <w:r w:rsidR="00DA2C07">
        <w:rPr>
          <w:rFonts w:ascii="Verdana" w:eastAsia="Times New Roman" w:hAnsi="Verdana" w:cs="Times New Roman"/>
          <w:b/>
          <w:sz w:val="20"/>
          <w:szCs w:val="20"/>
          <w:lang w:eastAsia="bg-BG"/>
        </w:rPr>
        <w:t>П/</w:t>
      </w:r>
      <w:bookmarkStart w:id="0" w:name="_GoBack"/>
      <w:bookmarkEnd w:id="0"/>
    </w:p>
    <w:p w:rsidR="00A0408D" w:rsidRDefault="00A0408D" w:rsidP="00536A5E">
      <w:pPr>
        <w:spacing w:after="0" w:line="240" w:lineRule="auto"/>
        <w:ind w:left="720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 w:rsidRPr="00A0408D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Дирек</w:t>
      </w:r>
      <w:r w:rsidR="00536A5E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тор ОД „Земеделие” – гр. Пловдив</w:t>
      </w:r>
    </w:p>
    <w:p w:rsidR="006122EB" w:rsidRDefault="006122EB" w:rsidP="00536A5E">
      <w:pPr>
        <w:spacing w:after="0" w:line="240" w:lineRule="auto"/>
        <w:ind w:left="720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</w:p>
    <w:p w:rsidR="006122EB" w:rsidRPr="009E195E" w:rsidRDefault="006122EB" w:rsidP="00536A5E">
      <w:pPr>
        <w:spacing w:after="0" w:line="240" w:lineRule="auto"/>
        <w:ind w:left="720"/>
        <w:rPr>
          <w:rFonts w:ascii="Verdana" w:eastAsia="Times New Roman" w:hAnsi="Verdana" w:cs="Times New Roman"/>
          <w:b/>
          <w:i/>
          <w:color w:val="000000" w:themeColor="text1"/>
          <w:sz w:val="20"/>
          <w:szCs w:val="20"/>
          <w:lang w:eastAsia="bg-BG"/>
        </w:rPr>
      </w:pPr>
    </w:p>
    <w:p w:rsidR="006122EB" w:rsidRPr="009E195E" w:rsidRDefault="006122EB" w:rsidP="00536A5E">
      <w:pPr>
        <w:spacing w:after="0" w:line="240" w:lineRule="auto"/>
        <w:ind w:left="720"/>
        <w:rPr>
          <w:rFonts w:ascii="Verdana" w:eastAsia="Times New Roman" w:hAnsi="Verdana" w:cs="Times New Roman"/>
          <w:b/>
          <w:i/>
          <w:color w:val="000000" w:themeColor="text1"/>
          <w:sz w:val="20"/>
          <w:szCs w:val="20"/>
          <w:lang w:eastAsia="bg-BG"/>
        </w:rPr>
      </w:pPr>
    </w:p>
    <w:p w:rsidR="006122EB" w:rsidRPr="00BF7037" w:rsidRDefault="006122EB" w:rsidP="00BF7037">
      <w:pPr>
        <w:spacing w:after="0"/>
        <w:rPr>
          <w:rFonts w:ascii="Verdana" w:eastAsia="Calibri" w:hAnsi="Verdana" w:cs="Times New Roman"/>
          <w:color w:val="FFFFFF" w:themeColor="background1"/>
          <w:sz w:val="20"/>
          <w:szCs w:val="20"/>
        </w:rPr>
      </w:pPr>
      <w:r w:rsidRPr="001C40D7">
        <w:rPr>
          <w:rFonts w:ascii="Verdana" w:eastAsia="Calibri" w:hAnsi="Verdana" w:cs="Times New Roman"/>
          <w:color w:val="FFFFFF" w:themeColor="background1"/>
          <w:sz w:val="20"/>
          <w:szCs w:val="20"/>
        </w:rPr>
        <w:t>Х.Ш</w:t>
      </w:r>
      <w:r w:rsidR="00BF7037">
        <w:rPr>
          <w:rFonts w:ascii="Verdana" w:eastAsia="Calibri" w:hAnsi="Verdana" w:cs="Times New Roman"/>
          <w:color w:val="FFFFFF" w:themeColor="background1"/>
          <w:sz w:val="20"/>
          <w:szCs w:val="20"/>
        </w:rPr>
        <w:t>акир-ст.юрисконсулт в Д“АПФСДЧ</w:t>
      </w:r>
    </w:p>
    <w:sectPr w:rsidR="006122EB" w:rsidRPr="00BF703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CE1" w:rsidRDefault="00BB0CE1" w:rsidP="00536A5E">
      <w:pPr>
        <w:spacing w:after="0" w:line="240" w:lineRule="auto"/>
      </w:pPr>
      <w:r>
        <w:separator/>
      </w:r>
    </w:p>
  </w:endnote>
  <w:endnote w:type="continuationSeparator" w:id="0">
    <w:p w:rsidR="00BB0CE1" w:rsidRDefault="00BB0CE1" w:rsidP="0053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9F8" w:rsidRPr="00F109F8" w:rsidRDefault="00F109F8" w:rsidP="00F109F8">
    <w:pPr>
      <w:tabs>
        <w:tab w:val="center" w:pos="4320"/>
        <w:tab w:val="left" w:pos="7230"/>
        <w:tab w:val="left" w:pos="7655"/>
        <w:tab w:val="right" w:pos="8640"/>
      </w:tabs>
      <w:overflowPunct w:val="0"/>
      <w:autoSpaceDE w:val="0"/>
      <w:autoSpaceDN w:val="0"/>
      <w:adjustRightInd w:val="0"/>
      <w:spacing w:after="0" w:line="216" w:lineRule="auto"/>
      <w:ind w:left="-851" w:right="-285"/>
      <w:jc w:val="center"/>
      <w:textAlignment w:val="baseline"/>
      <w:rPr>
        <w:rFonts w:ascii="Verdana" w:eastAsia="Times New Roman" w:hAnsi="Verdana" w:cs="Times New Roman"/>
        <w:noProof/>
        <w:sz w:val="16"/>
        <w:szCs w:val="16"/>
      </w:rPr>
    </w:pPr>
    <w:r w:rsidRPr="00F109F8">
      <w:rPr>
        <w:rFonts w:ascii="Verdana" w:eastAsia="Times New Roman" w:hAnsi="Verdana" w:cs="Times New Roman"/>
        <w:noProof/>
        <w:sz w:val="16"/>
        <w:szCs w:val="16"/>
      </w:rPr>
      <w:t>гр. Пловдив 4000, бул. "Марица" № 122</w:t>
    </w:r>
  </w:p>
  <w:p w:rsidR="00F109F8" w:rsidRPr="00F109F8" w:rsidRDefault="00F109F8" w:rsidP="00F109F8">
    <w:pPr>
      <w:tabs>
        <w:tab w:val="center" w:pos="4320"/>
        <w:tab w:val="left" w:pos="7230"/>
        <w:tab w:val="left" w:pos="7655"/>
        <w:tab w:val="right" w:pos="8640"/>
      </w:tabs>
      <w:overflowPunct w:val="0"/>
      <w:autoSpaceDE w:val="0"/>
      <w:autoSpaceDN w:val="0"/>
      <w:adjustRightInd w:val="0"/>
      <w:spacing w:after="0" w:line="216" w:lineRule="auto"/>
      <w:ind w:left="-851" w:right="-285"/>
      <w:jc w:val="center"/>
      <w:textAlignment w:val="baseline"/>
      <w:rPr>
        <w:rFonts w:ascii="Verdana" w:eastAsia="Times New Roman" w:hAnsi="Verdana" w:cs="Times New Roman"/>
        <w:noProof/>
        <w:sz w:val="16"/>
        <w:szCs w:val="16"/>
        <w:lang w:val="en-US"/>
      </w:rPr>
    </w:pPr>
    <w:r w:rsidRPr="00F109F8">
      <w:rPr>
        <w:rFonts w:ascii="Verdana" w:eastAsia="Times New Roman" w:hAnsi="Verdana" w:cs="Times New Roman"/>
        <w:noProof/>
        <w:sz w:val="16"/>
        <w:szCs w:val="16"/>
      </w:rPr>
      <w:t xml:space="preserve">Тел: (+359) 32/ 634 022, </w:t>
    </w:r>
    <w:r w:rsidRPr="00F109F8">
      <w:rPr>
        <w:rFonts w:ascii="Verdana" w:eastAsia="Times New Roman" w:hAnsi="Verdana" w:cs="Times New Roman"/>
        <w:noProof/>
        <w:sz w:val="16"/>
        <w:szCs w:val="16"/>
        <w:lang w:val="en-US"/>
      </w:rPr>
      <w:t xml:space="preserve">Факс: </w:t>
    </w:r>
    <w:r w:rsidRPr="00F109F8">
      <w:rPr>
        <w:rFonts w:ascii="Verdana" w:eastAsia="Times New Roman" w:hAnsi="Verdana" w:cs="Times New Roman"/>
        <w:noProof/>
        <w:sz w:val="16"/>
        <w:szCs w:val="16"/>
      </w:rPr>
      <w:t>(</w:t>
    </w:r>
    <w:r w:rsidRPr="00F109F8">
      <w:rPr>
        <w:rFonts w:ascii="Verdana" w:eastAsia="Times New Roman" w:hAnsi="Verdana" w:cs="Times New Roman"/>
        <w:noProof/>
        <w:sz w:val="16"/>
        <w:szCs w:val="16"/>
        <w:lang w:val="en-US"/>
      </w:rPr>
      <w:t>+359</w:t>
    </w:r>
    <w:r w:rsidRPr="00F109F8">
      <w:rPr>
        <w:rFonts w:ascii="Verdana" w:eastAsia="Times New Roman" w:hAnsi="Verdana" w:cs="Times New Roman"/>
        <w:noProof/>
        <w:sz w:val="16"/>
        <w:szCs w:val="16"/>
      </w:rPr>
      <w:t>) 32/</w:t>
    </w:r>
    <w:r w:rsidRPr="00F109F8">
      <w:rPr>
        <w:rFonts w:ascii="Verdana" w:eastAsia="Times New Roman" w:hAnsi="Verdana" w:cs="Times New Roman"/>
        <w:noProof/>
        <w:sz w:val="16"/>
        <w:szCs w:val="16"/>
        <w:lang w:val="en-US"/>
      </w:rPr>
      <w:t xml:space="preserve"> </w:t>
    </w:r>
    <w:r w:rsidRPr="00F109F8">
      <w:rPr>
        <w:rFonts w:ascii="Verdana" w:eastAsia="Times New Roman" w:hAnsi="Verdana" w:cs="Times New Roman"/>
        <w:noProof/>
        <w:sz w:val="16"/>
        <w:szCs w:val="16"/>
      </w:rPr>
      <w:t>628 730,</w:t>
    </w:r>
  </w:p>
  <w:p w:rsidR="00F109F8" w:rsidRPr="00F109F8" w:rsidRDefault="00F109F8" w:rsidP="00F109F8">
    <w:pPr>
      <w:tabs>
        <w:tab w:val="center" w:pos="4320"/>
        <w:tab w:val="left" w:pos="7230"/>
        <w:tab w:val="left" w:pos="7655"/>
        <w:tab w:val="right" w:pos="8640"/>
      </w:tabs>
      <w:overflowPunct w:val="0"/>
      <w:autoSpaceDE w:val="0"/>
      <w:autoSpaceDN w:val="0"/>
      <w:adjustRightInd w:val="0"/>
      <w:spacing w:after="0" w:line="216" w:lineRule="auto"/>
      <w:ind w:left="-851" w:right="-285"/>
      <w:jc w:val="center"/>
      <w:textAlignment w:val="baseline"/>
      <w:rPr>
        <w:rFonts w:ascii="Verdana" w:eastAsia="Times New Roman" w:hAnsi="Verdana" w:cs="Times New Roman"/>
        <w:noProof/>
        <w:sz w:val="16"/>
        <w:szCs w:val="16"/>
        <w:lang w:val="en-US"/>
      </w:rPr>
    </w:pPr>
    <w:r w:rsidRPr="00F109F8">
      <w:rPr>
        <w:rFonts w:ascii="Verdana" w:eastAsia="Times New Roman" w:hAnsi="Verdana" w:cs="Times New Roman"/>
        <w:noProof/>
        <w:sz w:val="16"/>
        <w:szCs w:val="16"/>
        <w:lang w:val="en-US"/>
      </w:rPr>
      <w:t>e-mail: odzg_plovdiv@abv.bg</w:t>
    </w:r>
  </w:p>
  <w:p w:rsidR="00F109F8" w:rsidRDefault="00F10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CE1" w:rsidRDefault="00BB0CE1" w:rsidP="00536A5E">
      <w:pPr>
        <w:spacing w:after="0" w:line="240" w:lineRule="auto"/>
      </w:pPr>
      <w:r>
        <w:separator/>
      </w:r>
    </w:p>
  </w:footnote>
  <w:footnote w:type="continuationSeparator" w:id="0">
    <w:p w:rsidR="00BB0CE1" w:rsidRDefault="00BB0CE1" w:rsidP="00536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617"/>
    <w:multiLevelType w:val="multilevel"/>
    <w:tmpl w:val="91307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>
    <w:nsid w:val="45C5658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8D"/>
    <w:rsid w:val="00013C95"/>
    <w:rsid w:val="00031D05"/>
    <w:rsid w:val="000B150D"/>
    <w:rsid w:val="000B317F"/>
    <w:rsid w:val="00176261"/>
    <w:rsid w:val="001A3DD8"/>
    <w:rsid w:val="001C40D7"/>
    <w:rsid w:val="002248B0"/>
    <w:rsid w:val="00233321"/>
    <w:rsid w:val="002709A6"/>
    <w:rsid w:val="003B5E37"/>
    <w:rsid w:val="003D1807"/>
    <w:rsid w:val="003E4043"/>
    <w:rsid w:val="00434C4B"/>
    <w:rsid w:val="00510B27"/>
    <w:rsid w:val="00536A5E"/>
    <w:rsid w:val="00552146"/>
    <w:rsid w:val="00557DD2"/>
    <w:rsid w:val="00594E69"/>
    <w:rsid w:val="005D0A25"/>
    <w:rsid w:val="005D36E6"/>
    <w:rsid w:val="005F6B29"/>
    <w:rsid w:val="00606CDA"/>
    <w:rsid w:val="006122EB"/>
    <w:rsid w:val="00674D95"/>
    <w:rsid w:val="006822F0"/>
    <w:rsid w:val="006A15BE"/>
    <w:rsid w:val="006B3EFC"/>
    <w:rsid w:val="006E593C"/>
    <w:rsid w:val="007906DF"/>
    <w:rsid w:val="007923AB"/>
    <w:rsid w:val="007C2105"/>
    <w:rsid w:val="0086725B"/>
    <w:rsid w:val="0088032C"/>
    <w:rsid w:val="009161CC"/>
    <w:rsid w:val="00933C5E"/>
    <w:rsid w:val="009E195E"/>
    <w:rsid w:val="00A0408D"/>
    <w:rsid w:val="00A37E39"/>
    <w:rsid w:val="00A63AB6"/>
    <w:rsid w:val="00A76C3A"/>
    <w:rsid w:val="00A833EF"/>
    <w:rsid w:val="00AA20C9"/>
    <w:rsid w:val="00AB2DC0"/>
    <w:rsid w:val="00AB34E7"/>
    <w:rsid w:val="00AF2E88"/>
    <w:rsid w:val="00B71CC0"/>
    <w:rsid w:val="00B83537"/>
    <w:rsid w:val="00B8595A"/>
    <w:rsid w:val="00BB0CE1"/>
    <w:rsid w:val="00BF1FFB"/>
    <w:rsid w:val="00BF7037"/>
    <w:rsid w:val="00C24D73"/>
    <w:rsid w:val="00C90A54"/>
    <w:rsid w:val="00CC6592"/>
    <w:rsid w:val="00CD14E2"/>
    <w:rsid w:val="00D004C1"/>
    <w:rsid w:val="00D23078"/>
    <w:rsid w:val="00D458FA"/>
    <w:rsid w:val="00D641F6"/>
    <w:rsid w:val="00D879FD"/>
    <w:rsid w:val="00DA2C07"/>
    <w:rsid w:val="00DD3482"/>
    <w:rsid w:val="00DD3F81"/>
    <w:rsid w:val="00DD6FD6"/>
    <w:rsid w:val="00E04973"/>
    <w:rsid w:val="00E50F45"/>
    <w:rsid w:val="00E87831"/>
    <w:rsid w:val="00EA36C1"/>
    <w:rsid w:val="00EA47DA"/>
    <w:rsid w:val="00ED299A"/>
    <w:rsid w:val="00F109F8"/>
    <w:rsid w:val="00F571C9"/>
    <w:rsid w:val="00F71B24"/>
    <w:rsid w:val="00FB4527"/>
    <w:rsid w:val="00FB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0408D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0408D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408D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0408D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Emphasis">
    <w:name w:val="Emphasis"/>
    <w:qFormat/>
    <w:rsid w:val="00A0408D"/>
    <w:rPr>
      <w:i/>
      <w:iCs/>
    </w:rPr>
  </w:style>
  <w:style w:type="paragraph" w:customStyle="1" w:styleId="Style">
    <w:name w:val="Style"/>
    <w:rsid w:val="00A04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A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6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A5E"/>
  </w:style>
  <w:style w:type="paragraph" w:styleId="Footer">
    <w:name w:val="footer"/>
    <w:basedOn w:val="Normal"/>
    <w:link w:val="FooterChar"/>
    <w:uiPriority w:val="99"/>
    <w:unhideWhenUsed/>
    <w:rsid w:val="00536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A5E"/>
  </w:style>
  <w:style w:type="paragraph" w:styleId="ListParagraph">
    <w:name w:val="List Paragraph"/>
    <w:basedOn w:val="Normal"/>
    <w:uiPriority w:val="34"/>
    <w:qFormat/>
    <w:rsid w:val="005D36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36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0408D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0408D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408D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0408D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Emphasis">
    <w:name w:val="Emphasis"/>
    <w:qFormat/>
    <w:rsid w:val="00A0408D"/>
    <w:rPr>
      <w:i/>
      <w:iCs/>
    </w:rPr>
  </w:style>
  <w:style w:type="paragraph" w:customStyle="1" w:styleId="Style">
    <w:name w:val="Style"/>
    <w:rsid w:val="00A04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A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6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A5E"/>
  </w:style>
  <w:style w:type="paragraph" w:styleId="Footer">
    <w:name w:val="footer"/>
    <w:basedOn w:val="Normal"/>
    <w:link w:val="FooterChar"/>
    <w:uiPriority w:val="99"/>
    <w:unhideWhenUsed/>
    <w:rsid w:val="00536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A5E"/>
  </w:style>
  <w:style w:type="paragraph" w:styleId="ListParagraph">
    <w:name w:val="List Paragraph"/>
    <w:basedOn w:val="Normal"/>
    <w:uiPriority w:val="34"/>
    <w:qFormat/>
    <w:rsid w:val="005D36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3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zh.government.bg/ODZ-Plovdiv/bg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2017-07-25T07:11:00Z</cp:lastPrinted>
  <dcterms:created xsi:type="dcterms:W3CDTF">2017-07-20T12:16:00Z</dcterms:created>
  <dcterms:modified xsi:type="dcterms:W3CDTF">2017-07-25T07:13:00Z</dcterms:modified>
</cp:coreProperties>
</file>