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1B1430" w:rsidRPr="0002016E" w:rsidTr="00F73636">
        <w:tc>
          <w:tcPr>
            <w:tcW w:w="9923" w:type="dxa"/>
            <w:shd w:val="clear" w:color="auto" w:fill="C0C0C0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sz w:val="20"/>
              </w:rPr>
              <w:t>Директни плащания</w:t>
            </w:r>
          </w:p>
        </w:tc>
      </w:tr>
    </w:tbl>
    <w:p w:rsidR="00FE4D8F" w:rsidRPr="0002016E" w:rsidRDefault="00FE4D8F" w:rsidP="008B7A95">
      <w:pPr>
        <w:jc w:val="both"/>
        <w:rPr>
          <w:rStyle w:val="longtext"/>
          <w:rFonts w:ascii="Arial" w:hAnsi="Arial" w:cs="Arial"/>
          <w:b/>
          <w:sz w:val="20"/>
        </w:rPr>
      </w:pPr>
    </w:p>
    <w:p w:rsidR="005B2FE3" w:rsidRPr="00B34EFE" w:rsidRDefault="00DE74D4" w:rsidP="001F08A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1</w:t>
      </w:r>
      <w:r w:rsidR="005B2FE3">
        <w:rPr>
          <w:rFonts w:ascii="Arial" w:hAnsi="Arial" w:cs="Arial"/>
          <w:b/>
          <w:sz w:val="20"/>
        </w:rPr>
        <w:t>.</w:t>
      </w:r>
      <w:r w:rsidR="006860E3">
        <w:rPr>
          <w:rFonts w:ascii="Arial" w:hAnsi="Arial" w:cs="Arial"/>
          <w:b/>
          <w:sz w:val="20"/>
        </w:rPr>
        <w:t xml:space="preserve"> </w:t>
      </w:r>
      <w:r w:rsidR="00A90972">
        <w:rPr>
          <w:rFonts w:ascii="Arial" w:hAnsi="Arial" w:cs="Arial"/>
          <w:b/>
          <w:sz w:val="20"/>
        </w:rPr>
        <w:t>Предстоящите п</w:t>
      </w:r>
      <w:r w:rsidR="00B34EFE" w:rsidRPr="00B34EFE">
        <w:rPr>
          <w:rFonts w:ascii="Arial" w:hAnsi="Arial" w:cs="Arial" w:hint="eastAsia"/>
          <w:b/>
          <w:sz w:val="20"/>
        </w:rPr>
        <w:t>лащания</w:t>
      </w:r>
      <w:r w:rsidR="00B34EFE" w:rsidRPr="00B34EFE">
        <w:rPr>
          <w:rFonts w:ascii="Arial" w:hAnsi="Arial" w:cs="Arial"/>
          <w:b/>
          <w:sz w:val="20"/>
        </w:rPr>
        <w:t xml:space="preserve"> </w:t>
      </w:r>
      <w:r w:rsidR="00B34EFE" w:rsidRPr="00B34EFE">
        <w:rPr>
          <w:rFonts w:ascii="Arial" w:hAnsi="Arial" w:cs="Arial" w:hint="eastAsia"/>
          <w:b/>
          <w:sz w:val="20"/>
        </w:rPr>
        <w:t>ще</w:t>
      </w:r>
      <w:r w:rsidR="00B34EFE" w:rsidRPr="00B34EFE">
        <w:rPr>
          <w:rFonts w:ascii="Arial" w:hAnsi="Arial" w:cs="Arial"/>
          <w:b/>
          <w:sz w:val="20"/>
        </w:rPr>
        <w:t xml:space="preserve"> </w:t>
      </w:r>
      <w:r w:rsidR="00B34EFE" w:rsidRPr="00B34EFE">
        <w:rPr>
          <w:rFonts w:ascii="Arial" w:hAnsi="Arial" w:cs="Arial" w:hint="eastAsia"/>
          <w:b/>
          <w:sz w:val="20"/>
        </w:rPr>
        <w:t>бъдат</w:t>
      </w:r>
      <w:r w:rsidR="00B34EFE" w:rsidRPr="00B34EFE">
        <w:rPr>
          <w:rFonts w:ascii="Arial" w:hAnsi="Arial" w:cs="Arial"/>
          <w:b/>
          <w:sz w:val="20"/>
        </w:rPr>
        <w:t xml:space="preserve"> </w:t>
      </w:r>
      <w:proofErr w:type="spellStart"/>
      <w:r w:rsidR="00A90972">
        <w:rPr>
          <w:rFonts w:ascii="Arial" w:hAnsi="Arial" w:cs="Arial" w:hint="eastAsia"/>
          <w:b/>
          <w:sz w:val="20"/>
          <w:lang w:val="en-US"/>
        </w:rPr>
        <w:t>направени</w:t>
      </w:r>
      <w:proofErr w:type="spellEnd"/>
      <w:r w:rsidR="00B34EFE" w:rsidRPr="00B34EFE">
        <w:rPr>
          <w:rFonts w:ascii="Arial" w:hAnsi="Arial" w:cs="Arial"/>
          <w:b/>
          <w:sz w:val="20"/>
        </w:rPr>
        <w:t xml:space="preserve"> </w:t>
      </w:r>
      <w:r w:rsidR="00B34EFE" w:rsidRPr="00B34EFE">
        <w:rPr>
          <w:rFonts w:ascii="Arial" w:hAnsi="Arial" w:cs="Arial" w:hint="eastAsia"/>
          <w:b/>
          <w:sz w:val="20"/>
        </w:rPr>
        <w:t>без</w:t>
      </w:r>
      <w:r w:rsidR="00B34EFE" w:rsidRPr="00B34EFE">
        <w:rPr>
          <w:rFonts w:ascii="Arial" w:hAnsi="Arial" w:cs="Arial"/>
          <w:b/>
          <w:sz w:val="20"/>
        </w:rPr>
        <w:t xml:space="preserve"> </w:t>
      </w:r>
      <w:r w:rsidR="00B34EFE" w:rsidRPr="00B34EFE">
        <w:rPr>
          <w:rFonts w:ascii="Arial" w:hAnsi="Arial" w:cs="Arial" w:hint="eastAsia"/>
          <w:b/>
          <w:sz w:val="20"/>
        </w:rPr>
        <w:t>закъснения</w:t>
      </w:r>
      <w:r w:rsidR="00B34EFE" w:rsidRPr="00B34EFE">
        <w:rPr>
          <w:rFonts w:ascii="Arial" w:hAnsi="Arial" w:cs="Arial"/>
          <w:b/>
          <w:sz w:val="20"/>
        </w:rPr>
        <w:t xml:space="preserve">, </w:t>
      </w:r>
      <w:r w:rsidR="00B34EFE" w:rsidRPr="00B34EFE">
        <w:rPr>
          <w:rFonts w:ascii="Arial" w:hAnsi="Arial" w:cs="Arial" w:hint="eastAsia"/>
          <w:b/>
          <w:sz w:val="20"/>
        </w:rPr>
        <w:t>спазвайки</w:t>
      </w:r>
      <w:r w:rsidR="00B34EFE" w:rsidRPr="00B34EFE">
        <w:rPr>
          <w:rFonts w:ascii="Arial" w:hAnsi="Arial" w:cs="Arial"/>
          <w:b/>
          <w:sz w:val="20"/>
        </w:rPr>
        <w:t xml:space="preserve"> </w:t>
      </w:r>
      <w:r w:rsidR="00B34EFE" w:rsidRPr="00B34EFE">
        <w:rPr>
          <w:rFonts w:ascii="Arial" w:hAnsi="Arial" w:cs="Arial" w:hint="eastAsia"/>
          <w:b/>
          <w:sz w:val="20"/>
        </w:rPr>
        <w:t>сроковете</w:t>
      </w:r>
      <w:r w:rsidR="00B34EFE">
        <w:rPr>
          <w:rFonts w:ascii="Arial" w:hAnsi="Arial" w:cs="Arial"/>
          <w:b/>
          <w:sz w:val="20"/>
        </w:rPr>
        <w:t xml:space="preserve">, заяви </w:t>
      </w:r>
      <w:r w:rsidR="00B34EFE">
        <w:rPr>
          <w:rFonts w:ascii="Arial" w:hAnsi="Arial" w:cs="Arial" w:hint="eastAsia"/>
          <w:b/>
          <w:sz w:val="20"/>
        </w:rPr>
        <w:t>н</w:t>
      </w:r>
      <w:r w:rsidR="00B34EFE" w:rsidRPr="00B34EFE">
        <w:rPr>
          <w:rFonts w:ascii="Arial" w:hAnsi="Arial" w:cs="Arial" w:hint="eastAsia"/>
          <w:b/>
          <w:sz w:val="20"/>
        </w:rPr>
        <w:t>а</w:t>
      </w:r>
      <w:r w:rsidR="00B34EFE" w:rsidRPr="00B34EFE">
        <w:rPr>
          <w:rFonts w:ascii="Arial" w:hAnsi="Arial" w:cs="Arial"/>
          <w:b/>
          <w:sz w:val="20"/>
        </w:rPr>
        <w:t xml:space="preserve"> 17 </w:t>
      </w:r>
      <w:r w:rsidR="00B34EFE" w:rsidRPr="00B34EFE">
        <w:rPr>
          <w:rFonts w:ascii="Arial" w:hAnsi="Arial" w:cs="Arial" w:hint="eastAsia"/>
          <w:b/>
          <w:sz w:val="20"/>
        </w:rPr>
        <w:t>май</w:t>
      </w:r>
      <w:r w:rsidR="00B34EFE">
        <w:rPr>
          <w:rFonts w:ascii="Arial" w:hAnsi="Arial" w:cs="Arial"/>
          <w:b/>
          <w:sz w:val="20"/>
        </w:rPr>
        <w:t xml:space="preserve"> </w:t>
      </w:r>
      <w:r w:rsidR="00B34EFE" w:rsidRPr="00B34EFE">
        <w:rPr>
          <w:rFonts w:ascii="Arial" w:hAnsi="Arial" w:cs="Arial" w:hint="eastAsia"/>
          <w:b/>
          <w:sz w:val="20"/>
        </w:rPr>
        <w:t>министър</w:t>
      </w:r>
      <w:proofErr w:type="spellStart"/>
      <w:r w:rsidR="00B34EFE">
        <w:rPr>
          <w:rFonts w:ascii="Arial" w:hAnsi="Arial" w:cs="Arial" w:hint="eastAsia"/>
          <w:b/>
          <w:sz w:val="20"/>
          <w:lang w:val="en-US"/>
        </w:rPr>
        <w:t>ът</w:t>
      </w:r>
      <w:proofErr w:type="spellEnd"/>
      <w:r w:rsidR="00B34EFE" w:rsidRPr="00B34EFE">
        <w:rPr>
          <w:rFonts w:ascii="Arial" w:hAnsi="Arial" w:cs="Arial"/>
          <w:b/>
          <w:sz w:val="20"/>
        </w:rPr>
        <w:t xml:space="preserve"> </w:t>
      </w:r>
      <w:r w:rsidR="00B34EFE" w:rsidRPr="00B34EFE">
        <w:rPr>
          <w:rFonts w:ascii="Arial" w:hAnsi="Arial" w:cs="Arial" w:hint="eastAsia"/>
          <w:b/>
          <w:sz w:val="20"/>
        </w:rPr>
        <w:t>на</w:t>
      </w:r>
      <w:r w:rsidR="00B34EFE" w:rsidRPr="00B34EFE">
        <w:rPr>
          <w:rFonts w:ascii="Arial" w:hAnsi="Arial" w:cs="Arial"/>
          <w:b/>
          <w:sz w:val="20"/>
        </w:rPr>
        <w:t xml:space="preserve"> </w:t>
      </w:r>
      <w:r w:rsidR="00B34EFE" w:rsidRPr="00B34EFE">
        <w:rPr>
          <w:rFonts w:ascii="Arial" w:hAnsi="Arial" w:cs="Arial" w:hint="eastAsia"/>
          <w:b/>
          <w:sz w:val="20"/>
        </w:rPr>
        <w:t>земеделието</w:t>
      </w:r>
      <w:r w:rsidR="00B34EFE" w:rsidRPr="00B34EFE">
        <w:rPr>
          <w:rFonts w:ascii="Arial" w:hAnsi="Arial" w:cs="Arial"/>
          <w:b/>
          <w:sz w:val="20"/>
        </w:rPr>
        <w:t xml:space="preserve">, </w:t>
      </w:r>
      <w:r w:rsidR="00B34EFE" w:rsidRPr="00B34EFE">
        <w:rPr>
          <w:rFonts w:ascii="Arial" w:hAnsi="Arial" w:cs="Arial" w:hint="eastAsia"/>
          <w:b/>
          <w:sz w:val="20"/>
        </w:rPr>
        <w:t>храните</w:t>
      </w:r>
      <w:r w:rsidR="00B34EFE" w:rsidRPr="00B34EFE">
        <w:rPr>
          <w:rFonts w:ascii="Arial" w:hAnsi="Arial" w:cs="Arial"/>
          <w:b/>
          <w:sz w:val="20"/>
        </w:rPr>
        <w:t xml:space="preserve"> </w:t>
      </w:r>
      <w:r w:rsidR="00B34EFE" w:rsidRPr="00B34EFE">
        <w:rPr>
          <w:rFonts w:ascii="Arial" w:hAnsi="Arial" w:cs="Arial" w:hint="eastAsia"/>
          <w:b/>
          <w:sz w:val="20"/>
        </w:rPr>
        <w:t>и</w:t>
      </w:r>
      <w:r w:rsidR="00B34EFE" w:rsidRPr="00B34EFE">
        <w:rPr>
          <w:rFonts w:ascii="Arial" w:hAnsi="Arial" w:cs="Arial"/>
          <w:b/>
          <w:sz w:val="20"/>
        </w:rPr>
        <w:t xml:space="preserve"> </w:t>
      </w:r>
      <w:r w:rsidR="00B34EFE" w:rsidRPr="00B34EFE">
        <w:rPr>
          <w:rFonts w:ascii="Arial" w:hAnsi="Arial" w:cs="Arial" w:hint="eastAsia"/>
          <w:b/>
          <w:sz w:val="20"/>
        </w:rPr>
        <w:t>горите</w:t>
      </w:r>
      <w:r w:rsidR="00B34EFE" w:rsidRPr="00B34EFE">
        <w:rPr>
          <w:rFonts w:ascii="Arial" w:hAnsi="Arial" w:cs="Arial"/>
          <w:b/>
          <w:sz w:val="20"/>
        </w:rPr>
        <w:t xml:space="preserve"> </w:t>
      </w:r>
      <w:r w:rsidR="00B34EFE" w:rsidRPr="00B34EFE">
        <w:rPr>
          <w:rFonts w:ascii="Arial" w:hAnsi="Arial" w:cs="Arial" w:hint="eastAsia"/>
          <w:b/>
          <w:sz w:val="20"/>
        </w:rPr>
        <w:t>проф</w:t>
      </w:r>
      <w:r w:rsidR="00B34EFE" w:rsidRPr="00B34EFE">
        <w:rPr>
          <w:rFonts w:ascii="Arial" w:hAnsi="Arial" w:cs="Arial"/>
          <w:b/>
          <w:sz w:val="20"/>
        </w:rPr>
        <w:t xml:space="preserve">. </w:t>
      </w:r>
      <w:r w:rsidR="00B34EFE" w:rsidRPr="00B34EFE">
        <w:rPr>
          <w:rFonts w:ascii="Arial" w:hAnsi="Arial" w:cs="Arial" w:hint="eastAsia"/>
          <w:b/>
          <w:sz w:val="20"/>
        </w:rPr>
        <w:t>д</w:t>
      </w:r>
      <w:r w:rsidR="00B34EFE" w:rsidRPr="00B34EFE">
        <w:rPr>
          <w:rFonts w:ascii="Arial" w:hAnsi="Arial" w:cs="Arial"/>
          <w:b/>
          <w:sz w:val="20"/>
        </w:rPr>
        <w:t>-</w:t>
      </w:r>
      <w:r w:rsidR="00B34EFE" w:rsidRPr="00B34EFE">
        <w:rPr>
          <w:rFonts w:ascii="Arial" w:hAnsi="Arial" w:cs="Arial" w:hint="eastAsia"/>
          <w:b/>
          <w:sz w:val="20"/>
        </w:rPr>
        <w:t>р</w:t>
      </w:r>
      <w:r w:rsidR="00B34EFE" w:rsidRPr="00B34EFE">
        <w:rPr>
          <w:rFonts w:ascii="Arial" w:hAnsi="Arial" w:cs="Arial"/>
          <w:b/>
          <w:sz w:val="20"/>
        </w:rPr>
        <w:t xml:space="preserve"> </w:t>
      </w:r>
      <w:r w:rsidR="00B34EFE" w:rsidRPr="00B34EFE">
        <w:rPr>
          <w:rFonts w:ascii="Arial" w:hAnsi="Arial" w:cs="Arial" w:hint="eastAsia"/>
          <w:b/>
          <w:sz w:val="20"/>
        </w:rPr>
        <w:t>Христо</w:t>
      </w:r>
      <w:r w:rsidR="00B34EFE" w:rsidRPr="00B34EFE">
        <w:rPr>
          <w:rFonts w:ascii="Arial" w:hAnsi="Arial" w:cs="Arial"/>
          <w:b/>
          <w:sz w:val="20"/>
        </w:rPr>
        <w:t xml:space="preserve"> </w:t>
      </w:r>
      <w:r w:rsidR="00B34EFE" w:rsidRPr="00B34EFE">
        <w:rPr>
          <w:rFonts w:ascii="Arial" w:hAnsi="Arial" w:cs="Arial" w:hint="eastAsia"/>
          <w:b/>
          <w:sz w:val="20"/>
        </w:rPr>
        <w:t>Бозуков</w:t>
      </w:r>
      <w:r w:rsidR="00B34EFE" w:rsidRPr="00B34EFE">
        <w:rPr>
          <w:rFonts w:ascii="Arial" w:hAnsi="Arial" w:cs="Arial"/>
          <w:b/>
          <w:sz w:val="20"/>
        </w:rPr>
        <w:t xml:space="preserve">. </w:t>
      </w:r>
      <w:r w:rsidR="00B34EFE" w:rsidRPr="00B34EFE">
        <w:rPr>
          <w:rFonts w:ascii="Arial" w:hAnsi="Arial" w:cs="Arial" w:hint="eastAsia"/>
          <w:sz w:val="20"/>
        </w:rPr>
        <w:t>Съгласно</w:t>
      </w:r>
      <w:r w:rsidR="00B34EFE" w:rsidRPr="00B34EFE">
        <w:rPr>
          <w:rFonts w:ascii="Arial" w:hAnsi="Arial" w:cs="Arial"/>
          <w:sz w:val="20"/>
        </w:rPr>
        <w:t xml:space="preserve"> </w:t>
      </w:r>
      <w:r w:rsidR="00B34EFE" w:rsidRPr="00B34EFE">
        <w:rPr>
          <w:rFonts w:ascii="Arial" w:hAnsi="Arial" w:cs="Arial" w:hint="eastAsia"/>
          <w:sz w:val="20"/>
        </w:rPr>
        <w:t>индикатив</w:t>
      </w:r>
      <w:proofErr w:type="spellStart"/>
      <w:r w:rsidR="00B34EFE" w:rsidRPr="00B34EFE">
        <w:rPr>
          <w:rFonts w:ascii="Arial" w:hAnsi="Arial" w:cs="Arial" w:hint="eastAsia"/>
          <w:sz w:val="20"/>
          <w:lang w:val="en-US"/>
        </w:rPr>
        <w:t>ния</w:t>
      </w:r>
      <w:proofErr w:type="spellEnd"/>
      <w:r w:rsidR="00B34EFE" w:rsidRPr="00B34EFE">
        <w:rPr>
          <w:rFonts w:ascii="Arial" w:hAnsi="Arial" w:cs="Arial"/>
          <w:sz w:val="20"/>
        </w:rPr>
        <w:t xml:space="preserve"> </w:t>
      </w:r>
      <w:r w:rsidR="00B34EFE" w:rsidRPr="00B34EFE">
        <w:rPr>
          <w:rFonts w:ascii="Arial" w:hAnsi="Arial" w:cs="Arial" w:hint="eastAsia"/>
          <w:sz w:val="20"/>
        </w:rPr>
        <w:t>график</w:t>
      </w:r>
      <w:r w:rsidR="00A90972">
        <w:rPr>
          <w:rFonts w:ascii="Arial" w:hAnsi="Arial" w:cs="Arial"/>
          <w:sz w:val="20"/>
        </w:rPr>
        <w:t>,</w:t>
      </w:r>
      <w:r w:rsidR="00B34EFE" w:rsidRPr="00B34EFE">
        <w:rPr>
          <w:rFonts w:ascii="Arial" w:hAnsi="Arial" w:cs="Arial"/>
          <w:sz w:val="20"/>
        </w:rPr>
        <w:t xml:space="preserve"> </w:t>
      </w:r>
      <w:proofErr w:type="spellStart"/>
      <w:r w:rsidR="00B34EFE">
        <w:rPr>
          <w:rFonts w:ascii="Arial" w:hAnsi="Arial" w:cs="Arial" w:hint="eastAsia"/>
          <w:sz w:val="20"/>
          <w:lang w:val="en-US"/>
        </w:rPr>
        <w:t>през</w:t>
      </w:r>
      <w:proofErr w:type="spellEnd"/>
      <w:r w:rsidR="00B34EFE" w:rsidRPr="00B34EFE">
        <w:rPr>
          <w:rFonts w:ascii="Arial" w:hAnsi="Arial" w:cs="Arial"/>
          <w:sz w:val="20"/>
        </w:rPr>
        <w:t xml:space="preserve"> </w:t>
      </w:r>
      <w:r w:rsidR="00B34EFE" w:rsidRPr="00B34EFE">
        <w:rPr>
          <w:rFonts w:ascii="Arial" w:hAnsi="Arial" w:cs="Arial" w:hint="eastAsia"/>
          <w:sz w:val="20"/>
        </w:rPr>
        <w:t>м</w:t>
      </w:r>
      <w:r w:rsidR="00B34EFE" w:rsidRPr="00B34EFE">
        <w:rPr>
          <w:rFonts w:ascii="Arial" w:hAnsi="Arial" w:cs="Arial"/>
          <w:sz w:val="20"/>
        </w:rPr>
        <w:t xml:space="preserve">. </w:t>
      </w:r>
      <w:r w:rsidR="00B34EFE" w:rsidRPr="00B34EFE">
        <w:rPr>
          <w:rFonts w:ascii="Arial" w:hAnsi="Arial" w:cs="Arial" w:hint="eastAsia"/>
          <w:sz w:val="20"/>
        </w:rPr>
        <w:t>юни</w:t>
      </w:r>
      <w:r w:rsidR="00B34EFE" w:rsidRPr="00B34EFE">
        <w:rPr>
          <w:rFonts w:ascii="Arial" w:hAnsi="Arial" w:cs="Arial"/>
          <w:sz w:val="20"/>
        </w:rPr>
        <w:t xml:space="preserve"> </w:t>
      </w:r>
      <w:r w:rsidR="00B34EFE" w:rsidRPr="00B34EFE">
        <w:rPr>
          <w:rFonts w:ascii="Arial" w:hAnsi="Arial" w:cs="Arial" w:hint="eastAsia"/>
          <w:sz w:val="20"/>
        </w:rPr>
        <w:t>се</w:t>
      </w:r>
      <w:r w:rsidR="00B34EFE" w:rsidRPr="00B34EFE">
        <w:rPr>
          <w:rFonts w:ascii="Arial" w:hAnsi="Arial" w:cs="Arial"/>
          <w:sz w:val="20"/>
        </w:rPr>
        <w:t xml:space="preserve"> </w:t>
      </w:r>
      <w:r w:rsidR="00B34EFE" w:rsidRPr="00B34EFE">
        <w:rPr>
          <w:rFonts w:ascii="Arial" w:hAnsi="Arial" w:cs="Arial" w:hint="eastAsia"/>
          <w:sz w:val="20"/>
        </w:rPr>
        <w:t>очакват</w:t>
      </w:r>
      <w:r w:rsidR="00B34EFE" w:rsidRPr="00B34EFE">
        <w:rPr>
          <w:rFonts w:ascii="Arial" w:hAnsi="Arial" w:cs="Arial"/>
          <w:sz w:val="20"/>
        </w:rPr>
        <w:t xml:space="preserve"> </w:t>
      </w:r>
      <w:r w:rsidR="00B34EFE" w:rsidRPr="00B34EFE">
        <w:rPr>
          <w:rFonts w:ascii="Arial" w:hAnsi="Arial" w:cs="Arial" w:hint="eastAsia"/>
          <w:sz w:val="20"/>
        </w:rPr>
        <w:t>окончателните</w:t>
      </w:r>
      <w:r w:rsidR="00B34EFE" w:rsidRPr="00B34EFE">
        <w:rPr>
          <w:rFonts w:ascii="Arial" w:hAnsi="Arial" w:cs="Arial"/>
          <w:sz w:val="20"/>
        </w:rPr>
        <w:t xml:space="preserve"> </w:t>
      </w:r>
      <w:r w:rsidR="00B34EFE" w:rsidRPr="00B34EFE">
        <w:rPr>
          <w:rFonts w:ascii="Arial" w:hAnsi="Arial" w:cs="Arial" w:hint="eastAsia"/>
          <w:sz w:val="20"/>
        </w:rPr>
        <w:t>плащания</w:t>
      </w:r>
      <w:r w:rsidR="00B34EFE" w:rsidRPr="00B34EFE">
        <w:rPr>
          <w:rFonts w:ascii="Arial" w:hAnsi="Arial" w:cs="Arial"/>
          <w:sz w:val="20"/>
        </w:rPr>
        <w:t xml:space="preserve"> </w:t>
      </w:r>
      <w:r w:rsidR="00B34EFE" w:rsidRPr="00B34EFE">
        <w:rPr>
          <w:rFonts w:ascii="Arial" w:hAnsi="Arial" w:cs="Arial" w:hint="eastAsia"/>
          <w:sz w:val="20"/>
        </w:rPr>
        <w:t>по</w:t>
      </w:r>
      <w:r w:rsidR="00B34EFE" w:rsidRPr="00B34EFE">
        <w:rPr>
          <w:rFonts w:ascii="Arial" w:hAnsi="Arial" w:cs="Arial"/>
          <w:sz w:val="20"/>
        </w:rPr>
        <w:t xml:space="preserve"> </w:t>
      </w:r>
      <w:r w:rsidR="00B34EFE" w:rsidRPr="00B34EFE">
        <w:rPr>
          <w:rFonts w:ascii="Arial" w:hAnsi="Arial" w:cs="Arial" w:hint="eastAsia"/>
          <w:sz w:val="20"/>
        </w:rPr>
        <w:t>СЕПП</w:t>
      </w:r>
      <w:r w:rsidR="00A90972">
        <w:rPr>
          <w:rFonts w:ascii="Arial" w:hAnsi="Arial" w:cs="Arial"/>
          <w:sz w:val="20"/>
        </w:rPr>
        <w:t xml:space="preserve"> и</w:t>
      </w:r>
      <w:r w:rsidR="00B34EFE">
        <w:rPr>
          <w:rFonts w:ascii="Arial" w:hAnsi="Arial" w:cs="Arial"/>
          <w:sz w:val="20"/>
        </w:rPr>
        <w:t xml:space="preserve"> по Схемата за</w:t>
      </w:r>
      <w:r w:rsidR="00B34EFE" w:rsidRPr="00B34EFE">
        <w:rPr>
          <w:rFonts w:ascii="Arial" w:hAnsi="Arial" w:cs="Arial"/>
          <w:sz w:val="20"/>
        </w:rPr>
        <w:t xml:space="preserve"> </w:t>
      </w:r>
      <w:r w:rsidR="00B34EFE" w:rsidRPr="00B34EFE">
        <w:rPr>
          <w:rFonts w:ascii="Arial" w:hAnsi="Arial" w:cs="Arial" w:hint="eastAsia"/>
          <w:sz w:val="20"/>
        </w:rPr>
        <w:t>млади</w:t>
      </w:r>
      <w:r w:rsidR="00B34EFE" w:rsidRPr="00B34EFE">
        <w:rPr>
          <w:rFonts w:ascii="Arial" w:hAnsi="Arial" w:cs="Arial"/>
          <w:sz w:val="20"/>
        </w:rPr>
        <w:t xml:space="preserve"> </w:t>
      </w:r>
      <w:r w:rsidR="00B34EFE" w:rsidRPr="00B34EFE">
        <w:rPr>
          <w:rFonts w:ascii="Arial" w:hAnsi="Arial" w:cs="Arial" w:hint="eastAsia"/>
          <w:sz w:val="20"/>
        </w:rPr>
        <w:t>земеделски</w:t>
      </w:r>
      <w:r w:rsidR="00B34EFE" w:rsidRPr="00B34EFE">
        <w:rPr>
          <w:rFonts w:ascii="Arial" w:hAnsi="Arial" w:cs="Arial"/>
          <w:sz w:val="20"/>
        </w:rPr>
        <w:t xml:space="preserve"> </w:t>
      </w:r>
      <w:r w:rsidR="00B34EFE" w:rsidRPr="00B34EFE">
        <w:rPr>
          <w:rFonts w:ascii="Arial" w:hAnsi="Arial" w:cs="Arial" w:hint="eastAsia"/>
          <w:sz w:val="20"/>
        </w:rPr>
        <w:t>стопани</w:t>
      </w:r>
      <w:r w:rsidR="00B34EFE" w:rsidRPr="00B34EFE">
        <w:rPr>
          <w:rFonts w:ascii="Arial" w:hAnsi="Arial" w:cs="Arial"/>
          <w:sz w:val="20"/>
        </w:rPr>
        <w:t xml:space="preserve">. </w:t>
      </w:r>
      <w:r w:rsidR="00B34EFE" w:rsidRPr="00B34EFE">
        <w:rPr>
          <w:rFonts w:ascii="Arial" w:hAnsi="Arial" w:cs="Arial" w:hint="eastAsia"/>
          <w:sz w:val="20"/>
        </w:rPr>
        <w:t>Дребните</w:t>
      </w:r>
      <w:r w:rsidR="00B34EFE" w:rsidRPr="00B34EFE">
        <w:rPr>
          <w:rFonts w:ascii="Arial" w:hAnsi="Arial" w:cs="Arial"/>
          <w:sz w:val="20"/>
        </w:rPr>
        <w:t xml:space="preserve"> </w:t>
      </w:r>
      <w:r w:rsidR="00B34EFE" w:rsidRPr="00B34EFE">
        <w:rPr>
          <w:rFonts w:ascii="Arial" w:hAnsi="Arial" w:cs="Arial" w:hint="eastAsia"/>
          <w:sz w:val="20"/>
        </w:rPr>
        <w:t>земеделски</w:t>
      </w:r>
      <w:r w:rsidR="00B34EFE" w:rsidRPr="00B34EFE">
        <w:rPr>
          <w:rFonts w:ascii="Arial" w:hAnsi="Arial" w:cs="Arial"/>
          <w:sz w:val="20"/>
        </w:rPr>
        <w:t xml:space="preserve"> </w:t>
      </w:r>
      <w:proofErr w:type="spellStart"/>
      <w:r w:rsidR="00B34EFE">
        <w:rPr>
          <w:rFonts w:ascii="Arial" w:hAnsi="Arial" w:cs="Arial" w:hint="eastAsia"/>
          <w:sz w:val="20"/>
          <w:lang w:val="en-US"/>
        </w:rPr>
        <w:t>стопани</w:t>
      </w:r>
      <w:proofErr w:type="spellEnd"/>
      <w:r w:rsidR="00B34EFE">
        <w:rPr>
          <w:rFonts w:ascii="Arial" w:hAnsi="Arial" w:cs="Arial" w:hint="eastAsia"/>
          <w:sz w:val="20"/>
          <w:lang w:val="en-US"/>
        </w:rPr>
        <w:t xml:space="preserve"> </w:t>
      </w:r>
      <w:r w:rsidR="00B34EFE" w:rsidRPr="00B34EFE">
        <w:rPr>
          <w:rFonts w:ascii="Arial" w:hAnsi="Arial" w:cs="Arial" w:hint="eastAsia"/>
          <w:sz w:val="20"/>
        </w:rPr>
        <w:t>се</w:t>
      </w:r>
      <w:r w:rsidR="00B34EFE" w:rsidRPr="00B34EFE">
        <w:rPr>
          <w:rFonts w:ascii="Arial" w:hAnsi="Arial" w:cs="Arial"/>
          <w:sz w:val="20"/>
        </w:rPr>
        <w:t xml:space="preserve"> </w:t>
      </w:r>
      <w:r w:rsidR="00B34EFE" w:rsidRPr="00B34EFE">
        <w:rPr>
          <w:rFonts w:ascii="Arial" w:hAnsi="Arial" w:cs="Arial" w:hint="eastAsia"/>
          <w:sz w:val="20"/>
        </w:rPr>
        <w:t>очаква</w:t>
      </w:r>
      <w:r w:rsidR="00B34EFE" w:rsidRPr="00B34EFE">
        <w:rPr>
          <w:rFonts w:ascii="Arial" w:hAnsi="Arial" w:cs="Arial"/>
          <w:sz w:val="20"/>
        </w:rPr>
        <w:t xml:space="preserve"> </w:t>
      </w:r>
      <w:r w:rsidR="00B34EFE" w:rsidRPr="00B34EFE">
        <w:rPr>
          <w:rFonts w:ascii="Arial" w:hAnsi="Arial" w:cs="Arial" w:hint="eastAsia"/>
          <w:sz w:val="20"/>
        </w:rPr>
        <w:t>да</w:t>
      </w:r>
      <w:r w:rsidR="00B34EFE" w:rsidRPr="00B34EFE">
        <w:rPr>
          <w:rFonts w:ascii="Arial" w:hAnsi="Arial" w:cs="Arial"/>
          <w:sz w:val="20"/>
        </w:rPr>
        <w:t xml:space="preserve"> </w:t>
      </w:r>
      <w:r w:rsidR="00B34EFE" w:rsidRPr="00B34EFE">
        <w:rPr>
          <w:rFonts w:ascii="Arial" w:hAnsi="Arial" w:cs="Arial" w:hint="eastAsia"/>
          <w:sz w:val="20"/>
        </w:rPr>
        <w:t>получат</w:t>
      </w:r>
      <w:r w:rsidR="00B34EFE" w:rsidRPr="00B34EFE">
        <w:rPr>
          <w:rFonts w:ascii="Arial" w:hAnsi="Arial" w:cs="Arial"/>
          <w:sz w:val="20"/>
        </w:rPr>
        <w:t xml:space="preserve"> </w:t>
      </w:r>
      <w:r w:rsidR="00B34EFE" w:rsidRPr="00B34EFE">
        <w:rPr>
          <w:rFonts w:ascii="Arial" w:hAnsi="Arial" w:cs="Arial" w:hint="eastAsia"/>
          <w:sz w:val="20"/>
        </w:rPr>
        <w:t>субсидиите</w:t>
      </w:r>
      <w:r w:rsidR="00B34EFE" w:rsidRPr="00B34EFE">
        <w:rPr>
          <w:rFonts w:ascii="Arial" w:hAnsi="Arial" w:cs="Arial"/>
          <w:sz w:val="20"/>
        </w:rPr>
        <w:t xml:space="preserve"> </w:t>
      </w:r>
      <w:r w:rsidR="00B34EFE" w:rsidRPr="00B34EFE">
        <w:rPr>
          <w:rFonts w:ascii="Arial" w:hAnsi="Arial" w:cs="Arial" w:hint="eastAsia"/>
          <w:sz w:val="20"/>
        </w:rPr>
        <w:t>си</w:t>
      </w:r>
      <w:r w:rsidR="00B34EFE" w:rsidRPr="00B34EFE">
        <w:rPr>
          <w:rFonts w:ascii="Arial" w:hAnsi="Arial" w:cs="Arial"/>
          <w:sz w:val="20"/>
        </w:rPr>
        <w:t xml:space="preserve"> </w:t>
      </w:r>
      <w:r w:rsidR="00B34EFE" w:rsidRPr="00B34EFE">
        <w:rPr>
          <w:rFonts w:ascii="Arial" w:hAnsi="Arial" w:cs="Arial" w:hint="eastAsia"/>
          <w:sz w:val="20"/>
        </w:rPr>
        <w:t>между</w:t>
      </w:r>
      <w:r w:rsidR="00B34EFE" w:rsidRPr="00B34EFE">
        <w:rPr>
          <w:rFonts w:ascii="Arial" w:hAnsi="Arial" w:cs="Arial"/>
          <w:sz w:val="20"/>
        </w:rPr>
        <w:t xml:space="preserve"> 10 </w:t>
      </w:r>
      <w:r w:rsidR="00B34EFE" w:rsidRPr="00B34EFE">
        <w:rPr>
          <w:rFonts w:ascii="Arial" w:hAnsi="Arial" w:cs="Arial" w:hint="eastAsia"/>
          <w:sz w:val="20"/>
        </w:rPr>
        <w:t>и</w:t>
      </w:r>
      <w:r w:rsidR="00B34EFE" w:rsidRPr="00B34EFE">
        <w:rPr>
          <w:rFonts w:ascii="Arial" w:hAnsi="Arial" w:cs="Arial"/>
          <w:sz w:val="20"/>
        </w:rPr>
        <w:t xml:space="preserve"> 20 </w:t>
      </w:r>
      <w:r w:rsidR="00B34EFE" w:rsidRPr="00B34EFE">
        <w:rPr>
          <w:rFonts w:ascii="Arial" w:hAnsi="Arial" w:cs="Arial" w:hint="eastAsia"/>
          <w:sz w:val="20"/>
        </w:rPr>
        <w:t>юни</w:t>
      </w:r>
      <w:r w:rsidR="00B34EFE" w:rsidRPr="00B34EFE">
        <w:rPr>
          <w:rFonts w:ascii="Arial" w:hAnsi="Arial" w:cs="Arial"/>
          <w:sz w:val="20"/>
        </w:rPr>
        <w:t xml:space="preserve"> 2021 </w:t>
      </w:r>
      <w:r w:rsidR="00B34EFE" w:rsidRPr="00B34EFE">
        <w:rPr>
          <w:rFonts w:ascii="Arial" w:hAnsi="Arial" w:cs="Arial" w:hint="eastAsia"/>
          <w:sz w:val="20"/>
        </w:rPr>
        <w:t>г</w:t>
      </w:r>
      <w:r w:rsidR="00B34EFE" w:rsidRPr="00B34EFE">
        <w:rPr>
          <w:rFonts w:ascii="Arial" w:hAnsi="Arial" w:cs="Arial"/>
          <w:sz w:val="20"/>
        </w:rPr>
        <w:t>.</w:t>
      </w:r>
    </w:p>
    <w:p w:rsidR="000C2498" w:rsidRPr="00EE193B" w:rsidRDefault="000C2498" w:rsidP="001F08A2">
      <w:pPr>
        <w:jc w:val="both"/>
        <w:rPr>
          <w:rFonts w:ascii="Arial" w:hAnsi="Arial" w:cs="Arial"/>
          <w:sz w:val="20"/>
        </w:rPr>
      </w:pPr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1B1430" w:rsidRPr="0002016E" w:rsidTr="00F73636">
        <w:tc>
          <w:tcPr>
            <w:tcW w:w="9900" w:type="dxa"/>
            <w:shd w:val="clear" w:color="auto" w:fill="C0C0C0"/>
            <w:hideMark/>
          </w:tcPr>
          <w:p w:rsidR="001B1430" w:rsidRPr="0002016E" w:rsidRDefault="001B1430" w:rsidP="008B7A95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  <w:noProof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noProof/>
                <w:sz w:val="20"/>
              </w:rPr>
              <w:t>Визия за ОСП след 2020 г.</w:t>
            </w:r>
          </w:p>
        </w:tc>
        <w:tc>
          <w:tcPr>
            <w:tcW w:w="256" w:type="dxa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CA40F5" w:rsidRPr="0002016E" w:rsidRDefault="00CA40F5" w:rsidP="008B7A95">
      <w:pPr>
        <w:jc w:val="both"/>
        <w:rPr>
          <w:rFonts w:ascii="Arial" w:hAnsi="Arial" w:cs="Arial"/>
          <w:b/>
          <w:noProof/>
          <w:sz w:val="20"/>
        </w:rPr>
      </w:pPr>
    </w:p>
    <w:p w:rsidR="003A455E" w:rsidRPr="003A455E" w:rsidRDefault="008C4B4D" w:rsidP="003A455E">
      <w:pPr>
        <w:jc w:val="both"/>
        <w:rPr>
          <w:rFonts w:ascii="Arial" w:hAnsi="Arial" w:cs="Arial"/>
          <w:noProof/>
          <w:color w:val="000000"/>
          <w:sz w:val="20"/>
        </w:rPr>
      </w:pPr>
      <w:r>
        <w:rPr>
          <w:rFonts w:ascii="Arial" w:hAnsi="Arial" w:cs="Arial"/>
          <w:b/>
          <w:noProof/>
          <w:color w:val="000000"/>
          <w:sz w:val="20"/>
        </w:rPr>
        <w:t>2</w:t>
      </w:r>
      <w:r w:rsidR="00F92520">
        <w:rPr>
          <w:rFonts w:ascii="Arial" w:hAnsi="Arial" w:cs="Arial"/>
          <w:b/>
          <w:noProof/>
          <w:color w:val="000000"/>
          <w:sz w:val="20"/>
        </w:rPr>
        <w:t xml:space="preserve">. </w:t>
      </w:r>
      <w:r w:rsidR="003A455E" w:rsidRPr="003A455E">
        <w:rPr>
          <w:rFonts w:ascii="Arial" w:hAnsi="Arial" w:cs="Arial" w:hint="eastAsia"/>
          <w:b/>
          <w:noProof/>
          <w:color w:val="000000"/>
          <w:sz w:val="20"/>
        </w:rPr>
        <w:t>На</w:t>
      </w:r>
      <w:r w:rsidR="003A455E">
        <w:rPr>
          <w:rFonts w:ascii="Arial" w:hAnsi="Arial" w:cs="Arial"/>
          <w:b/>
          <w:noProof/>
          <w:color w:val="000000"/>
          <w:sz w:val="20"/>
        </w:rPr>
        <w:t xml:space="preserve"> 17</w:t>
      </w:r>
      <w:r w:rsidR="003A455E" w:rsidRPr="003A455E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b/>
          <w:noProof/>
          <w:color w:val="000000"/>
          <w:sz w:val="20"/>
        </w:rPr>
        <w:t>май</w:t>
      </w:r>
      <w:r w:rsidR="003A455E" w:rsidRPr="003A455E">
        <w:rPr>
          <w:rFonts w:ascii="Arial" w:hAnsi="Arial" w:cs="Arial"/>
          <w:b/>
          <w:noProof/>
          <w:color w:val="000000"/>
          <w:sz w:val="20"/>
        </w:rPr>
        <w:t xml:space="preserve"> 2021 </w:t>
      </w:r>
      <w:r w:rsidR="003A455E" w:rsidRPr="003A455E">
        <w:rPr>
          <w:rFonts w:ascii="Arial" w:hAnsi="Arial" w:cs="Arial" w:hint="eastAsia"/>
          <w:b/>
          <w:noProof/>
          <w:color w:val="000000"/>
          <w:sz w:val="20"/>
        </w:rPr>
        <w:t>г</w:t>
      </w:r>
      <w:r w:rsidR="003A455E" w:rsidRPr="003A455E">
        <w:rPr>
          <w:rFonts w:ascii="Arial" w:hAnsi="Arial" w:cs="Arial"/>
          <w:b/>
          <w:noProof/>
          <w:color w:val="000000"/>
          <w:sz w:val="20"/>
        </w:rPr>
        <w:t xml:space="preserve">. </w:t>
      </w:r>
      <w:r w:rsidR="003A455E" w:rsidRPr="003A455E">
        <w:rPr>
          <w:rFonts w:ascii="Arial" w:hAnsi="Arial" w:cs="Arial" w:hint="eastAsia"/>
          <w:b/>
          <w:noProof/>
          <w:color w:val="000000"/>
          <w:sz w:val="20"/>
        </w:rPr>
        <w:t>в</w:t>
      </w:r>
      <w:r w:rsidR="003A455E" w:rsidRPr="003A455E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b/>
          <w:noProof/>
          <w:color w:val="000000"/>
          <w:sz w:val="20"/>
        </w:rPr>
        <w:t>гр</w:t>
      </w:r>
      <w:r w:rsidR="003A455E" w:rsidRPr="003A455E">
        <w:rPr>
          <w:rFonts w:ascii="Arial" w:hAnsi="Arial" w:cs="Arial"/>
          <w:b/>
          <w:noProof/>
          <w:color w:val="000000"/>
          <w:sz w:val="20"/>
        </w:rPr>
        <w:t xml:space="preserve">. </w:t>
      </w:r>
      <w:r w:rsidR="003A455E" w:rsidRPr="003A455E">
        <w:rPr>
          <w:rFonts w:ascii="Arial" w:hAnsi="Arial" w:cs="Arial" w:hint="eastAsia"/>
          <w:b/>
          <w:noProof/>
          <w:color w:val="000000"/>
          <w:sz w:val="20"/>
        </w:rPr>
        <w:t>Брюксел</w:t>
      </w:r>
      <w:r w:rsidR="003A455E" w:rsidRPr="003A455E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b/>
          <w:noProof/>
          <w:color w:val="000000"/>
          <w:sz w:val="20"/>
        </w:rPr>
        <w:t>се</w:t>
      </w:r>
      <w:r w:rsidR="003A455E" w:rsidRPr="003A455E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b/>
          <w:noProof/>
          <w:color w:val="000000"/>
          <w:sz w:val="20"/>
        </w:rPr>
        <w:t>проведе</w:t>
      </w:r>
      <w:r w:rsidR="003A455E" w:rsidRPr="003A455E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b/>
          <w:noProof/>
          <w:color w:val="000000"/>
          <w:sz w:val="20"/>
        </w:rPr>
        <w:t>заседание</w:t>
      </w:r>
      <w:r w:rsidR="003A455E" w:rsidRPr="003A455E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b/>
          <w:noProof/>
          <w:color w:val="000000"/>
          <w:sz w:val="20"/>
        </w:rPr>
        <w:t>на</w:t>
      </w:r>
      <w:r w:rsidR="003A455E" w:rsidRPr="003A455E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b/>
          <w:noProof/>
          <w:color w:val="000000"/>
          <w:sz w:val="20"/>
        </w:rPr>
        <w:t>Специалния</w:t>
      </w:r>
      <w:r w:rsidR="003A455E" w:rsidRPr="003A455E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b/>
          <w:noProof/>
          <w:color w:val="000000"/>
          <w:sz w:val="20"/>
        </w:rPr>
        <w:t>комитет</w:t>
      </w:r>
      <w:r w:rsidR="003A455E" w:rsidRPr="003A455E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b/>
          <w:noProof/>
          <w:color w:val="000000"/>
          <w:sz w:val="20"/>
        </w:rPr>
        <w:t>по</w:t>
      </w:r>
      <w:r w:rsidR="003A455E" w:rsidRPr="003A455E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b/>
          <w:noProof/>
          <w:color w:val="000000"/>
          <w:sz w:val="20"/>
        </w:rPr>
        <w:t>селско</w:t>
      </w:r>
      <w:r w:rsidR="003A455E" w:rsidRPr="003A455E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b/>
          <w:noProof/>
          <w:color w:val="000000"/>
          <w:sz w:val="20"/>
        </w:rPr>
        <w:t>стопанство</w:t>
      </w:r>
      <w:r w:rsidR="003A455E" w:rsidRPr="003A455E">
        <w:rPr>
          <w:rFonts w:ascii="Arial" w:hAnsi="Arial" w:cs="Arial"/>
          <w:b/>
          <w:noProof/>
          <w:color w:val="000000"/>
          <w:sz w:val="20"/>
        </w:rPr>
        <w:t xml:space="preserve"> (</w:t>
      </w:r>
      <w:r w:rsidR="003A455E" w:rsidRPr="003A455E">
        <w:rPr>
          <w:rFonts w:ascii="Arial" w:hAnsi="Arial" w:cs="Arial" w:hint="eastAsia"/>
          <w:b/>
          <w:noProof/>
          <w:color w:val="000000"/>
          <w:sz w:val="20"/>
        </w:rPr>
        <w:t>СКСС</w:t>
      </w:r>
      <w:r w:rsidR="003A455E" w:rsidRPr="003A455E">
        <w:rPr>
          <w:rFonts w:ascii="Arial" w:hAnsi="Arial" w:cs="Arial"/>
          <w:b/>
          <w:noProof/>
          <w:color w:val="000000"/>
          <w:sz w:val="20"/>
        </w:rPr>
        <w:t xml:space="preserve">). </w:t>
      </w:r>
      <w:r w:rsidR="00292673" w:rsidRPr="00292673">
        <w:rPr>
          <w:rFonts w:ascii="Arial" w:hAnsi="Arial" w:cs="Arial"/>
          <w:noProof/>
          <w:color w:val="000000"/>
          <w:sz w:val="20"/>
        </w:rPr>
        <w:t>Председателството информира</w:t>
      </w:r>
      <w:r w:rsidR="00292673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292673">
        <w:rPr>
          <w:rFonts w:ascii="Arial" w:hAnsi="Arial" w:cs="Arial"/>
          <w:noProof/>
          <w:color w:val="000000"/>
          <w:sz w:val="20"/>
        </w:rPr>
        <w:t>СКСС</w:t>
      </w:r>
      <w:r w:rsidR="00A90972">
        <w:rPr>
          <w:rFonts w:ascii="Arial" w:hAnsi="Arial" w:cs="Arial"/>
          <w:noProof/>
          <w:color w:val="000000"/>
          <w:sz w:val="20"/>
        </w:rPr>
        <w:t xml:space="preserve"> относно </w:t>
      </w:r>
      <w:r w:rsidR="00B85012">
        <w:rPr>
          <w:rFonts w:ascii="Arial" w:hAnsi="Arial" w:cs="Arial"/>
          <w:noProof/>
          <w:color w:val="000000"/>
          <w:sz w:val="20"/>
        </w:rPr>
        <w:t xml:space="preserve">проведения </w:t>
      </w:r>
      <w:r w:rsidR="00A90972">
        <w:rPr>
          <w:rFonts w:ascii="Arial" w:hAnsi="Arial" w:cs="Arial"/>
          <w:noProof/>
          <w:color w:val="000000"/>
          <w:sz w:val="20"/>
        </w:rPr>
        <w:t xml:space="preserve">триалог по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проекта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на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Регламент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за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стратегическите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планове</w:t>
      </w:r>
      <w:r w:rsidR="00A90972">
        <w:rPr>
          <w:rFonts w:ascii="Arial" w:hAnsi="Arial" w:cs="Arial"/>
          <w:noProof/>
          <w:color w:val="000000"/>
          <w:sz w:val="20"/>
        </w:rPr>
        <w:t xml:space="preserve">. </w:t>
      </w:r>
      <w:r w:rsidR="00292673">
        <w:rPr>
          <w:rFonts w:ascii="Arial" w:hAnsi="Arial" w:cs="Arial" w:hint="eastAsia"/>
          <w:noProof/>
          <w:color w:val="000000"/>
          <w:sz w:val="20"/>
          <w:lang w:val="en-US"/>
        </w:rPr>
        <w:t>По време на заседанието</w:t>
      </w:r>
      <w:r w:rsidR="00A90972">
        <w:rPr>
          <w:rFonts w:ascii="Arial" w:hAnsi="Arial" w:cs="Arial" w:hint="eastAsia"/>
          <w:noProof/>
          <w:color w:val="000000"/>
          <w:sz w:val="20"/>
          <w:lang w:val="en-US"/>
        </w:rPr>
        <w:t xml:space="preserve"> </w:t>
      </w:r>
      <w:r w:rsidR="00292673">
        <w:rPr>
          <w:rFonts w:ascii="Arial" w:hAnsi="Arial" w:cs="Arial" w:hint="eastAsia"/>
          <w:noProof/>
          <w:color w:val="000000"/>
          <w:sz w:val="20"/>
          <w:lang w:val="en-US"/>
        </w:rPr>
        <w:t>държавите-членки обсъдиха</w:t>
      </w:r>
      <w:r w:rsidR="00A90972">
        <w:rPr>
          <w:rFonts w:ascii="Arial" w:hAnsi="Arial" w:cs="Arial" w:hint="eastAsia"/>
          <w:noProof/>
          <w:color w:val="000000"/>
          <w:sz w:val="20"/>
          <w:lang w:val="en-US"/>
        </w:rPr>
        <w:t xml:space="preserve"> процент</w:t>
      </w:r>
      <w:r w:rsidR="00292673">
        <w:rPr>
          <w:rFonts w:ascii="Arial" w:hAnsi="Arial" w:cs="Arial" w:hint="eastAsia"/>
          <w:noProof/>
          <w:color w:val="000000"/>
          <w:sz w:val="20"/>
          <w:lang w:val="en-US"/>
        </w:rPr>
        <w:t>а</w:t>
      </w:r>
      <w:r w:rsidR="00A90972">
        <w:rPr>
          <w:rFonts w:ascii="Arial" w:hAnsi="Arial" w:cs="Arial" w:hint="eastAsia"/>
          <w:noProof/>
          <w:color w:val="000000"/>
          <w:sz w:val="20"/>
          <w:lang w:val="en-US"/>
        </w:rPr>
        <w:t xml:space="preserve"> на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финансиране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на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еко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схемите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,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запазване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на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диверсификацията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в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ДЗЕС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8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и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праг</w:t>
      </w:r>
      <w:r w:rsidR="00292673">
        <w:rPr>
          <w:rFonts w:ascii="Arial" w:hAnsi="Arial" w:cs="Arial" w:hint="eastAsia"/>
          <w:noProof/>
          <w:color w:val="000000"/>
          <w:sz w:val="20"/>
          <w:lang w:val="en-US"/>
        </w:rPr>
        <w:t xml:space="preserve">а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от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10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ха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за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изключване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на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малките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9764DC">
        <w:rPr>
          <w:rFonts w:ascii="Arial" w:hAnsi="Arial" w:cs="Arial" w:hint="eastAsia"/>
          <w:noProof/>
          <w:color w:val="000000"/>
          <w:sz w:val="20"/>
          <w:lang w:val="en-US"/>
        </w:rPr>
        <w:t>земеделски стопани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от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ДЗЕС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8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и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9. </w:t>
      </w:r>
      <w:r w:rsidR="009764DC">
        <w:rPr>
          <w:rFonts w:ascii="Arial" w:hAnsi="Arial" w:cs="Arial"/>
          <w:noProof/>
          <w:color w:val="000000"/>
          <w:sz w:val="20"/>
        </w:rPr>
        <w:t>По отношение на насочване</w:t>
      </w:r>
      <w:r w:rsidR="00140EAA">
        <w:rPr>
          <w:rFonts w:ascii="Arial" w:hAnsi="Arial" w:cs="Arial"/>
          <w:noProof/>
          <w:color w:val="000000"/>
          <w:sz w:val="20"/>
        </w:rPr>
        <w:t>то</w:t>
      </w:r>
      <w:r w:rsidR="009764DC">
        <w:rPr>
          <w:rFonts w:ascii="Arial" w:hAnsi="Arial" w:cs="Arial"/>
          <w:noProof/>
          <w:color w:val="000000"/>
          <w:sz w:val="20"/>
        </w:rPr>
        <w:t xml:space="preserve"> на плащанията п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овечето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държави</w:t>
      </w:r>
      <w:r w:rsidR="009764DC">
        <w:rPr>
          <w:rFonts w:ascii="Arial" w:hAnsi="Arial" w:cs="Arial"/>
          <w:noProof/>
          <w:color w:val="000000"/>
          <w:sz w:val="20"/>
        </w:rPr>
        <w:t>-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членки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140EAA">
        <w:rPr>
          <w:rFonts w:ascii="Arial" w:hAnsi="Arial" w:cs="Arial" w:hint="eastAsia"/>
          <w:noProof/>
          <w:color w:val="000000"/>
          <w:sz w:val="20"/>
          <w:lang w:val="en-US"/>
        </w:rPr>
        <w:t>отбелязаха, че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12%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преразпределение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на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подпомагането</w:t>
      </w:r>
      <w:r w:rsidR="00140EAA">
        <w:rPr>
          <w:rFonts w:ascii="Arial" w:hAnsi="Arial" w:cs="Arial"/>
          <w:noProof/>
          <w:color w:val="000000"/>
          <w:sz w:val="20"/>
        </w:rPr>
        <w:t xml:space="preserve"> е твърде висок процент</w:t>
      </w:r>
      <w:r w:rsidR="009764DC">
        <w:rPr>
          <w:rFonts w:ascii="Arial" w:hAnsi="Arial" w:cs="Arial"/>
          <w:noProof/>
          <w:color w:val="000000"/>
          <w:sz w:val="20"/>
        </w:rPr>
        <w:t>.</w:t>
      </w:r>
      <w:r w:rsidR="00140EAA">
        <w:rPr>
          <w:rFonts w:ascii="Arial" w:hAnsi="Arial" w:cs="Arial"/>
          <w:noProof/>
          <w:color w:val="000000"/>
          <w:sz w:val="20"/>
        </w:rPr>
        <w:t xml:space="preserve"> Като п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о</w:t>
      </w:r>
      <w:r w:rsidR="003A455E" w:rsidRPr="003A455E">
        <w:rPr>
          <w:rFonts w:ascii="Arial" w:hAnsi="Arial" w:cs="Arial"/>
          <w:noProof/>
          <w:color w:val="000000"/>
          <w:sz w:val="20"/>
        </w:rPr>
        <w:t>-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приемливо</w:t>
      </w:r>
      <w:r w:rsidR="00140EAA">
        <w:rPr>
          <w:rFonts w:ascii="Arial" w:hAnsi="Arial" w:cs="Arial"/>
          <w:noProof/>
          <w:color w:val="000000"/>
          <w:sz w:val="20"/>
        </w:rPr>
        <w:t xml:space="preserve"> б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еше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140EAA">
        <w:rPr>
          <w:rFonts w:ascii="Arial" w:hAnsi="Arial" w:cs="Arial"/>
          <w:noProof/>
          <w:color w:val="000000"/>
          <w:sz w:val="20"/>
        </w:rPr>
        <w:t xml:space="preserve">посочено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предложението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на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Съвета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за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7,5%.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България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и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други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784665">
        <w:rPr>
          <w:rFonts w:ascii="Arial" w:hAnsi="Arial" w:cs="Arial" w:hint="eastAsia"/>
          <w:noProof/>
          <w:color w:val="000000"/>
          <w:sz w:val="20"/>
        </w:rPr>
        <w:t>държави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определиха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запазването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на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13+2% </w:t>
      </w:r>
      <w:r w:rsidR="009764DC">
        <w:rPr>
          <w:rFonts w:ascii="Arial" w:hAnsi="Arial" w:cs="Arial"/>
          <w:noProof/>
          <w:color w:val="000000"/>
          <w:sz w:val="20"/>
        </w:rPr>
        <w:t xml:space="preserve">за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обвързана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подкрепа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като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приоритет</w:t>
      </w:r>
      <w:r w:rsidR="00292673">
        <w:rPr>
          <w:rFonts w:ascii="Arial" w:hAnsi="Arial" w:cs="Arial"/>
          <w:noProof/>
          <w:color w:val="000000"/>
          <w:sz w:val="20"/>
        </w:rPr>
        <w:t>. П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реходната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национална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помощ</w:t>
      </w:r>
      <w:r w:rsidR="00292673">
        <w:rPr>
          <w:rFonts w:ascii="Arial" w:hAnsi="Arial" w:cs="Arial"/>
          <w:noProof/>
          <w:color w:val="000000"/>
          <w:sz w:val="20"/>
        </w:rPr>
        <w:t xml:space="preserve"> също е основен приоритет</w:t>
      </w:r>
      <w:r w:rsidR="005C1875">
        <w:rPr>
          <w:rFonts w:ascii="Arial" w:hAnsi="Arial" w:cs="Arial"/>
          <w:noProof/>
          <w:color w:val="000000"/>
          <w:sz w:val="20"/>
        </w:rPr>
        <w:t xml:space="preserve"> за България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. </w:t>
      </w:r>
      <w:r w:rsidR="00F748BB">
        <w:rPr>
          <w:rFonts w:ascii="Arial" w:hAnsi="Arial" w:cs="Arial"/>
          <w:noProof/>
          <w:color w:val="000000"/>
          <w:sz w:val="20"/>
        </w:rPr>
        <w:t>С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оциалните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аспекти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на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ОСП</w:t>
      </w:r>
      <w:r w:rsidR="00F748BB">
        <w:rPr>
          <w:rFonts w:ascii="Arial" w:hAnsi="Arial" w:cs="Arial"/>
          <w:noProof/>
          <w:color w:val="000000"/>
          <w:sz w:val="20"/>
        </w:rPr>
        <w:t xml:space="preserve"> беше друга обсъждана тема.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ЕК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представи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План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за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действие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за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развитие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на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биологичното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производство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на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ЕС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.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Целта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е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F748BB">
        <w:rPr>
          <w:rFonts w:ascii="Arial" w:hAnsi="Arial" w:cs="Arial"/>
          <w:noProof/>
          <w:color w:val="000000"/>
          <w:sz w:val="20"/>
        </w:rPr>
        <w:t xml:space="preserve">да се постигне 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25%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от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площта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в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Съюза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да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бъде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под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биологично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производство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на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ниво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ЕС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.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Стартовата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ситуация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на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държавите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членки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е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различна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,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варираща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от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0,5%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до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25%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от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земеделската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площ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.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Планът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покрива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три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оси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и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23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дейности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.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Плановете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за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биологично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земеделие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трябва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да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бъдат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в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синхрон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със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стратегическите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планове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на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държавите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членки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и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да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работят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успоредно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.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Предвижда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се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всяка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държава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членка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да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изготви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национален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план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,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отразяващ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спецификата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на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конкретната</w:t>
      </w:r>
      <w:r w:rsidR="003A455E" w:rsidRPr="003A455E">
        <w:rPr>
          <w:rFonts w:ascii="Arial" w:hAnsi="Arial" w:cs="Arial"/>
          <w:noProof/>
          <w:color w:val="000000"/>
          <w:sz w:val="20"/>
        </w:rPr>
        <w:t xml:space="preserve"> </w:t>
      </w:r>
      <w:r w:rsidR="003A455E" w:rsidRPr="003A455E">
        <w:rPr>
          <w:rFonts w:ascii="Arial" w:hAnsi="Arial" w:cs="Arial" w:hint="eastAsia"/>
          <w:noProof/>
          <w:color w:val="000000"/>
          <w:sz w:val="20"/>
        </w:rPr>
        <w:t>страна</w:t>
      </w:r>
      <w:r w:rsidR="003A455E" w:rsidRPr="003A455E">
        <w:rPr>
          <w:rFonts w:ascii="Arial" w:hAnsi="Arial" w:cs="Arial"/>
          <w:noProof/>
          <w:color w:val="000000"/>
          <w:sz w:val="20"/>
        </w:rPr>
        <w:t>.</w:t>
      </w:r>
    </w:p>
    <w:p w:rsidR="00F748BB" w:rsidRDefault="00F748BB" w:rsidP="00AE2C6B">
      <w:pPr>
        <w:jc w:val="both"/>
        <w:rPr>
          <w:rFonts w:ascii="Arial" w:hAnsi="Arial" w:cs="Arial"/>
          <w:b/>
          <w:noProof/>
          <w:color w:val="000000"/>
          <w:sz w:val="20"/>
          <w:lang w:val="en-US"/>
        </w:rPr>
      </w:pPr>
    </w:p>
    <w:p w:rsidR="003A3674" w:rsidRPr="00D15B16" w:rsidRDefault="00187DDD" w:rsidP="00AE2C6B">
      <w:pPr>
        <w:jc w:val="both"/>
        <w:rPr>
          <w:rFonts w:ascii="Arial" w:hAnsi="Arial" w:cs="Arial"/>
          <w:noProof/>
          <w:color w:val="000000"/>
          <w:sz w:val="20"/>
        </w:rPr>
      </w:pPr>
      <w:r>
        <w:rPr>
          <w:rFonts w:ascii="Arial" w:hAnsi="Arial" w:cs="Arial"/>
          <w:b/>
          <w:noProof/>
          <w:color w:val="000000"/>
          <w:sz w:val="20"/>
          <w:lang w:val="en-US"/>
        </w:rPr>
        <w:t>3</w:t>
      </w:r>
      <w:r w:rsidR="005B2FE3" w:rsidRPr="00AE2C6B">
        <w:rPr>
          <w:rFonts w:ascii="Arial" w:hAnsi="Arial" w:cs="Arial"/>
          <w:b/>
          <w:noProof/>
          <w:color w:val="000000"/>
          <w:sz w:val="20"/>
          <w:lang w:val="en-US"/>
        </w:rPr>
        <w:t xml:space="preserve">. </w:t>
      </w:r>
      <w:r w:rsidR="00AE2C6B" w:rsidRPr="00AE2C6B">
        <w:rPr>
          <w:rFonts w:ascii="Arial" w:hAnsi="Arial" w:cs="Arial" w:hint="eastAsia"/>
          <w:b/>
          <w:noProof/>
          <w:color w:val="000000"/>
          <w:sz w:val="20"/>
          <w:lang w:val="en-US"/>
        </w:rPr>
        <w:t>Една</w:t>
      </w:r>
      <w:r w:rsidR="00AE2C6B" w:rsidRPr="00AE2C6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b/>
          <w:noProof/>
          <w:color w:val="000000"/>
          <w:sz w:val="20"/>
          <w:lang w:val="en-US"/>
        </w:rPr>
        <w:t>година</w:t>
      </w:r>
      <w:r w:rsidR="00AE2C6B" w:rsidRPr="00AE2C6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b/>
          <w:noProof/>
          <w:color w:val="000000"/>
          <w:sz w:val="20"/>
          <w:lang w:val="en-US"/>
        </w:rPr>
        <w:t>след</w:t>
      </w:r>
      <w:r w:rsidR="00AE2C6B" w:rsidRPr="00AE2C6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b/>
          <w:noProof/>
          <w:color w:val="000000"/>
          <w:sz w:val="20"/>
          <w:lang w:val="en-US"/>
        </w:rPr>
        <w:t>представянето</w:t>
      </w:r>
      <w:r w:rsidR="00AE2C6B" w:rsidRPr="00AE2C6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b/>
          <w:noProof/>
          <w:color w:val="000000"/>
          <w:sz w:val="20"/>
          <w:lang w:val="en-US"/>
        </w:rPr>
        <w:t>от</w:t>
      </w:r>
      <w:r w:rsidR="00AE2C6B" w:rsidRPr="00AE2C6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b/>
          <w:noProof/>
          <w:color w:val="000000"/>
          <w:sz w:val="20"/>
          <w:lang w:val="en-US"/>
        </w:rPr>
        <w:t>Европейската</w:t>
      </w:r>
      <w:r w:rsidR="00AE2C6B" w:rsidRPr="00AE2C6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b/>
          <w:noProof/>
          <w:color w:val="000000"/>
          <w:sz w:val="20"/>
          <w:lang w:val="en-US"/>
        </w:rPr>
        <w:t>комисия</w:t>
      </w:r>
      <w:r w:rsidR="00AE2C6B" w:rsidRPr="00AE2C6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AE2C6B" w:rsidRPr="00AE2C6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b/>
          <w:noProof/>
          <w:color w:val="000000"/>
          <w:sz w:val="20"/>
          <w:lang w:val="en-US"/>
        </w:rPr>
        <w:t>стратегията</w:t>
      </w:r>
      <w:r w:rsidR="00AE2C6B" w:rsidRPr="00AE2C6B">
        <w:rPr>
          <w:rFonts w:ascii="Arial" w:hAnsi="Arial" w:cs="Arial"/>
          <w:b/>
          <w:noProof/>
          <w:color w:val="000000"/>
          <w:sz w:val="20"/>
          <w:lang w:val="en-US"/>
        </w:rPr>
        <w:t xml:space="preserve"> „</w:t>
      </w:r>
      <w:r w:rsidR="00AE2C6B" w:rsidRPr="00AE2C6B">
        <w:rPr>
          <w:rFonts w:ascii="Arial" w:hAnsi="Arial" w:cs="Arial" w:hint="eastAsia"/>
          <w:b/>
          <w:noProof/>
          <w:color w:val="000000"/>
          <w:sz w:val="20"/>
          <w:lang w:val="en-US"/>
        </w:rPr>
        <w:t>От</w:t>
      </w:r>
      <w:r w:rsidR="00AE2C6B" w:rsidRPr="00AE2C6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b/>
          <w:noProof/>
          <w:color w:val="000000"/>
          <w:sz w:val="20"/>
          <w:lang w:val="en-US"/>
        </w:rPr>
        <w:t>фермата</w:t>
      </w:r>
      <w:r w:rsidR="00AE2C6B" w:rsidRPr="00AE2C6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b/>
          <w:noProof/>
          <w:color w:val="000000"/>
          <w:sz w:val="20"/>
          <w:lang w:val="en-US"/>
        </w:rPr>
        <w:t>до</w:t>
      </w:r>
      <w:r w:rsidR="00AE2C6B" w:rsidRPr="00AE2C6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b/>
          <w:noProof/>
          <w:color w:val="000000"/>
          <w:sz w:val="20"/>
          <w:lang w:val="en-US"/>
        </w:rPr>
        <w:t>трапезата“</w:t>
      </w:r>
      <w:r w:rsidR="00AE2C6B" w:rsidRPr="00AE2C6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b/>
          <w:noProof/>
          <w:color w:val="000000"/>
          <w:sz w:val="20"/>
          <w:lang w:val="en-US"/>
        </w:rPr>
        <w:t>група</w:t>
      </w:r>
      <w:r w:rsidR="00AE2C6B" w:rsidRPr="00AE2C6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b/>
          <w:noProof/>
          <w:color w:val="000000"/>
          <w:sz w:val="20"/>
          <w:lang w:val="en-US"/>
        </w:rPr>
        <w:t>от</w:t>
      </w:r>
      <w:r w:rsidR="00AE2C6B" w:rsidRPr="00AE2C6B">
        <w:rPr>
          <w:rFonts w:ascii="Arial" w:hAnsi="Arial" w:cs="Arial"/>
          <w:b/>
          <w:noProof/>
          <w:color w:val="000000"/>
          <w:sz w:val="20"/>
          <w:lang w:val="en-US"/>
        </w:rPr>
        <w:t xml:space="preserve"> 29 </w:t>
      </w:r>
      <w:r w:rsidR="00B2659B">
        <w:rPr>
          <w:rFonts w:ascii="Arial" w:hAnsi="Arial" w:cs="Arial" w:hint="eastAsia"/>
          <w:b/>
          <w:noProof/>
          <w:color w:val="000000"/>
          <w:sz w:val="20"/>
          <w:lang w:val="en-US"/>
        </w:rPr>
        <w:t>eвропейски</w:t>
      </w:r>
      <w:r w:rsidR="00AE2C6B" w:rsidRPr="00AE2C6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b/>
          <w:noProof/>
          <w:color w:val="000000"/>
          <w:sz w:val="20"/>
          <w:lang w:val="en-US"/>
        </w:rPr>
        <w:t>организации</w:t>
      </w:r>
      <w:r w:rsidR="00AE2C6B" w:rsidRPr="00AE2C6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b/>
          <w:noProof/>
          <w:color w:val="000000"/>
          <w:sz w:val="20"/>
          <w:lang w:val="en-US"/>
        </w:rPr>
        <w:t>за</w:t>
      </w:r>
      <w:r w:rsidR="00AE2C6B" w:rsidRPr="00AE2C6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b/>
          <w:noProof/>
          <w:color w:val="000000"/>
          <w:sz w:val="20"/>
          <w:lang w:val="en-US"/>
        </w:rPr>
        <w:t>прехрана</w:t>
      </w:r>
      <w:r w:rsidR="00AE2C6B" w:rsidRPr="00AE2C6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b/>
          <w:noProof/>
          <w:color w:val="000000"/>
          <w:sz w:val="20"/>
          <w:lang w:val="en-US"/>
        </w:rPr>
        <w:t>и</w:t>
      </w:r>
      <w:r w:rsidR="00AE2C6B" w:rsidRPr="00AE2C6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b/>
          <w:noProof/>
          <w:color w:val="000000"/>
          <w:sz w:val="20"/>
          <w:lang w:val="en-US"/>
        </w:rPr>
        <w:t>земеделие</w:t>
      </w:r>
      <w:r w:rsidR="00AE2C6B" w:rsidRPr="00AE2C6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B2659B">
        <w:rPr>
          <w:rFonts w:ascii="Arial" w:hAnsi="Arial" w:cs="Arial" w:hint="eastAsia"/>
          <w:b/>
          <w:noProof/>
          <w:color w:val="000000"/>
          <w:sz w:val="20"/>
          <w:lang w:val="en-US"/>
        </w:rPr>
        <w:t>призовава</w:t>
      </w:r>
      <w:r w:rsidR="00B2659B">
        <w:rPr>
          <w:rFonts w:ascii="Arial" w:hAnsi="Arial" w:cs="Arial"/>
          <w:b/>
          <w:noProof/>
          <w:color w:val="000000"/>
          <w:sz w:val="20"/>
        </w:rPr>
        <w:t>ха</w:t>
      </w:r>
      <w:r w:rsidR="00AE2C6B" w:rsidRPr="00AE2C6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b/>
          <w:noProof/>
          <w:color w:val="000000"/>
          <w:sz w:val="20"/>
          <w:lang w:val="en-US"/>
        </w:rPr>
        <w:t>за</w:t>
      </w:r>
      <w:r w:rsidR="00AE2C6B" w:rsidRPr="00AE2C6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b/>
          <w:noProof/>
          <w:color w:val="000000"/>
          <w:sz w:val="20"/>
          <w:lang w:val="en-US"/>
        </w:rPr>
        <w:t>правилна</w:t>
      </w:r>
      <w:r w:rsidR="00AE2C6B" w:rsidRPr="00AE2C6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b/>
          <w:noProof/>
          <w:color w:val="000000"/>
          <w:sz w:val="20"/>
          <w:lang w:val="en-US"/>
        </w:rPr>
        <w:t>оценка</w:t>
      </w:r>
      <w:r w:rsidR="00AE2C6B" w:rsidRPr="00AE2C6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AE2C6B" w:rsidRPr="00AE2C6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b/>
          <w:noProof/>
          <w:color w:val="000000"/>
          <w:sz w:val="20"/>
          <w:lang w:val="en-US"/>
        </w:rPr>
        <w:t>въздействието</w:t>
      </w:r>
      <w:r w:rsidR="00B2659B">
        <w:rPr>
          <w:rFonts w:ascii="Arial" w:hAnsi="Arial" w:cs="Arial"/>
          <w:b/>
          <w:noProof/>
          <w:color w:val="000000"/>
          <w:sz w:val="20"/>
        </w:rPr>
        <w:t>,</w:t>
      </w:r>
      <w:r w:rsidR="00AE2C6B" w:rsidRPr="00AE2C6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b/>
          <w:noProof/>
          <w:color w:val="000000"/>
          <w:sz w:val="20"/>
          <w:lang w:val="en-US"/>
        </w:rPr>
        <w:t>с</w:t>
      </w:r>
      <w:r w:rsidR="00AE2C6B" w:rsidRPr="00AE2C6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b/>
          <w:noProof/>
          <w:color w:val="000000"/>
          <w:sz w:val="20"/>
          <w:lang w:val="en-US"/>
        </w:rPr>
        <w:t>нов</w:t>
      </w:r>
      <w:r w:rsidR="00AE2C6B" w:rsidRPr="00AE2C6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b/>
          <w:noProof/>
          <w:color w:val="000000"/>
          <w:sz w:val="20"/>
          <w:lang w:val="en-US"/>
        </w:rPr>
        <w:t>дебат</w:t>
      </w:r>
      <w:r w:rsidR="00AE2C6B" w:rsidRPr="00AE2C6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b/>
          <w:noProof/>
          <w:color w:val="000000"/>
          <w:sz w:val="20"/>
          <w:lang w:val="en-US"/>
        </w:rPr>
        <w:t>въз</w:t>
      </w:r>
      <w:r w:rsidR="00AE2C6B" w:rsidRPr="00AE2C6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b/>
          <w:noProof/>
          <w:color w:val="000000"/>
          <w:sz w:val="20"/>
          <w:lang w:val="en-US"/>
        </w:rPr>
        <w:t>основа</w:t>
      </w:r>
      <w:r w:rsidR="00AE2C6B" w:rsidRPr="00AE2C6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AE2C6B" w:rsidRPr="00AE2C6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b/>
          <w:noProof/>
          <w:color w:val="000000"/>
          <w:sz w:val="20"/>
          <w:lang w:val="en-US"/>
        </w:rPr>
        <w:t>конкретни</w:t>
      </w:r>
      <w:r w:rsidR="00AE2C6B" w:rsidRPr="00AE2C6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b/>
          <w:noProof/>
          <w:color w:val="000000"/>
          <w:sz w:val="20"/>
          <w:lang w:val="en-US"/>
        </w:rPr>
        <w:t>данни</w:t>
      </w:r>
      <w:r w:rsidR="00AE2C6B" w:rsidRPr="00AE2C6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b/>
          <w:noProof/>
          <w:color w:val="000000"/>
          <w:sz w:val="20"/>
          <w:lang w:val="en-US"/>
        </w:rPr>
        <w:t>и</w:t>
      </w:r>
      <w:r w:rsidR="00AE2C6B" w:rsidRPr="00AE2C6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b/>
          <w:noProof/>
          <w:color w:val="000000"/>
          <w:sz w:val="20"/>
          <w:lang w:val="en-US"/>
        </w:rPr>
        <w:t>научни</w:t>
      </w:r>
      <w:r w:rsidR="00AE2C6B" w:rsidRPr="00AE2C6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b/>
          <w:noProof/>
          <w:color w:val="000000"/>
          <w:sz w:val="20"/>
          <w:lang w:val="en-US"/>
        </w:rPr>
        <w:t>доказателства</w:t>
      </w:r>
      <w:r w:rsidR="00AE2C6B" w:rsidRPr="00AE2C6B">
        <w:rPr>
          <w:rFonts w:ascii="Arial" w:hAnsi="Arial" w:cs="Arial"/>
          <w:b/>
          <w:noProof/>
          <w:color w:val="000000"/>
          <w:sz w:val="20"/>
          <w:lang w:val="en-US"/>
        </w:rPr>
        <w:t>.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съвместно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изявление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2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страници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публикувано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20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май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организациите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2659B">
        <w:rPr>
          <w:rFonts w:ascii="Arial" w:hAnsi="Arial" w:cs="Arial" w:hint="eastAsia"/>
          <w:noProof/>
          <w:color w:val="000000"/>
          <w:sz w:val="20"/>
          <w:lang w:val="en-US"/>
        </w:rPr>
        <w:t>заявяват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не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може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B2659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A4686">
        <w:rPr>
          <w:rFonts w:ascii="Arial" w:hAnsi="Arial" w:cs="Arial" w:hint="eastAsia"/>
          <w:noProof/>
          <w:color w:val="000000"/>
          <w:sz w:val="20"/>
          <w:lang w:val="en-US"/>
        </w:rPr>
        <w:t>отбелязва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годишнина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A4686">
        <w:rPr>
          <w:rFonts w:ascii="Arial" w:hAnsi="Arial" w:cs="Arial" w:hint="eastAsia"/>
          <w:noProof/>
          <w:color w:val="000000"/>
          <w:sz w:val="20"/>
          <w:lang w:val="en-US"/>
        </w:rPr>
        <w:t>когато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A4686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тратегията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все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още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повдига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твърде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много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въпроси</w:t>
      </w:r>
      <w:r w:rsidR="00F96849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Една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година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интензивен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дебат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само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96849">
        <w:rPr>
          <w:rFonts w:ascii="Arial" w:hAnsi="Arial" w:cs="Arial"/>
          <w:noProof/>
          <w:color w:val="000000"/>
          <w:sz w:val="20"/>
        </w:rPr>
        <w:t xml:space="preserve">е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увелич</w:t>
      </w:r>
      <w:r w:rsidR="00F96849">
        <w:rPr>
          <w:rFonts w:ascii="Arial" w:hAnsi="Arial" w:cs="Arial" w:hint="eastAsia"/>
          <w:noProof/>
          <w:color w:val="000000"/>
          <w:sz w:val="20"/>
          <w:lang w:val="en-US"/>
        </w:rPr>
        <w:t>ила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96849">
        <w:rPr>
          <w:rFonts w:ascii="Arial" w:hAnsi="Arial" w:cs="Arial"/>
          <w:noProof/>
          <w:color w:val="000000"/>
          <w:sz w:val="20"/>
        </w:rPr>
        <w:t xml:space="preserve">техните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притеснения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B2659B">
        <w:rPr>
          <w:rFonts w:ascii="Arial" w:hAnsi="Arial" w:cs="Arial" w:hint="eastAsia"/>
          <w:noProof/>
          <w:color w:val="000000"/>
          <w:sz w:val="20"/>
          <w:lang w:val="en-US"/>
        </w:rPr>
        <w:t>Организациите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подчертават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не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против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9724A">
        <w:rPr>
          <w:rFonts w:ascii="Arial" w:hAnsi="Arial" w:cs="Arial" w:hint="eastAsia"/>
          <w:noProof/>
          <w:color w:val="000000"/>
          <w:sz w:val="20"/>
          <w:lang w:val="en-US"/>
        </w:rPr>
        <w:t>същността и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подходите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стратегията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фермата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трапезата“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Зелената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сделка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Те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приемат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хранителната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15B16">
        <w:rPr>
          <w:rFonts w:ascii="Arial" w:hAnsi="Arial" w:cs="Arial" w:hint="eastAsia"/>
          <w:noProof/>
          <w:color w:val="000000"/>
          <w:sz w:val="20"/>
          <w:lang w:val="en-US"/>
        </w:rPr>
        <w:t>система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трябва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интегрира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допълнителни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мерки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подобряване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устойчивост</w:t>
      </w:r>
      <w:r w:rsidR="00B2659B">
        <w:rPr>
          <w:rFonts w:ascii="Arial" w:hAnsi="Arial" w:cs="Arial" w:hint="eastAsia"/>
          <w:noProof/>
          <w:color w:val="000000"/>
          <w:sz w:val="20"/>
          <w:lang w:val="en-US"/>
        </w:rPr>
        <w:t>та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възможно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най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бързо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същевременно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9724A">
        <w:rPr>
          <w:rFonts w:ascii="Arial" w:hAnsi="Arial" w:cs="Arial"/>
          <w:noProof/>
          <w:color w:val="000000"/>
          <w:sz w:val="20"/>
        </w:rPr>
        <w:t xml:space="preserve">се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поддържа</w:t>
      </w:r>
      <w:r w:rsidR="00C9724A">
        <w:rPr>
          <w:rFonts w:ascii="Arial" w:hAnsi="Arial" w:cs="Arial" w:hint="eastAsia"/>
          <w:noProof/>
          <w:color w:val="000000"/>
          <w:sz w:val="20"/>
          <w:lang w:val="en-US"/>
        </w:rPr>
        <w:t>т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най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високи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стандарти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качество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достъпност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15B16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храната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C9724A">
        <w:rPr>
          <w:rFonts w:ascii="Arial" w:hAnsi="Arial" w:cs="Arial"/>
          <w:noProof/>
          <w:color w:val="000000"/>
          <w:sz w:val="20"/>
        </w:rPr>
        <w:t>К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оалицията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29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организации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D15B16">
        <w:rPr>
          <w:rFonts w:ascii="Arial" w:hAnsi="Arial" w:cs="Arial" w:hint="eastAsia"/>
          <w:noProof/>
          <w:color w:val="000000"/>
          <w:sz w:val="20"/>
          <w:lang w:val="en-US"/>
        </w:rPr>
        <w:t>коя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то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9724A">
        <w:rPr>
          <w:rFonts w:ascii="Arial" w:hAnsi="Arial" w:cs="Arial" w:hint="eastAsia"/>
          <w:noProof/>
          <w:color w:val="000000"/>
          <w:sz w:val="20"/>
          <w:lang w:val="en-US"/>
        </w:rPr>
        <w:t>включва както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производители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селскостопански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9724A">
        <w:rPr>
          <w:rFonts w:ascii="Arial" w:hAnsi="Arial" w:cs="Arial" w:hint="eastAsia"/>
          <w:noProof/>
          <w:color w:val="000000"/>
          <w:sz w:val="20"/>
          <w:lang w:val="en-US"/>
        </w:rPr>
        <w:t xml:space="preserve">продукти, така и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фермери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търговци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преработватели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9724A">
        <w:rPr>
          <w:rFonts w:ascii="Arial" w:hAnsi="Arial" w:cs="Arial" w:hint="eastAsia"/>
          <w:noProof/>
          <w:color w:val="000000"/>
          <w:sz w:val="20"/>
          <w:lang w:val="en-US"/>
        </w:rPr>
        <w:t>изразява притеснение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9724A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тратегията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повлияе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върху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производствения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капацитет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конкурентоспособността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вноса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крайна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сметка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върху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потребителските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цени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стратегията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има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значителни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парадокси“</w:t>
      </w:r>
      <w:r w:rsidR="004B28E7">
        <w:rPr>
          <w:rFonts w:ascii="Arial" w:hAnsi="Arial" w:cs="Arial"/>
          <w:noProof/>
          <w:color w:val="000000"/>
          <w:sz w:val="20"/>
          <w:lang w:val="en-US"/>
        </w:rPr>
        <w:t xml:space="preserve"> и 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>„</w:t>
      </w:r>
      <w:r w:rsidR="004B28E7">
        <w:rPr>
          <w:rFonts w:ascii="Arial" w:hAnsi="Arial" w:cs="Arial" w:hint="eastAsia"/>
          <w:noProof/>
          <w:color w:val="000000"/>
          <w:sz w:val="20"/>
          <w:lang w:val="en-US"/>
        </w:rPr>
        <w:t>о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бобщени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цели</w:t>
      </w:r>
      <w:r w:rsidR="004B28E7">
        <w:rPr>
          <w:rFonts w:ascii="Arial" w:hAnsi="Arial" w:cs="Arial"/>
          <w:noProof/>
          <w:color w:val="000000"/>
          <w:sz w:val="20"/>
        </w:rPr>
        <w:t>“ и</w:t>
      </w:r>
      <w:r w:rsidR="00B2659B">
        <w:rPr>
          <w:rFonts w:ascii="Arial" w:hAnsi="Arial" w:cs="Arial"/>
          <w:noProof/>
          <w:color w:val="000000"/>
          <w:sz w:val="20"/>
        </w:rPr>
        <w:t xml:space="preserve"> </w:t>
      </w:r>
      <w:r w:rsidR="00B2659B">
        <w:rPr>
          <w:rFonts w:ascii="Arial" w:hAnsi="Arial" w:cs="Arial" w:hint="eastAsia"/>
          <w:noProof/>
          <w:color w:val="000000"/>
          <w:sz w:val="20"/>
          <w:lang w:val="en-US"/>
        </w:rPr>
        <w:t>д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окато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те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2659B">
        <w:rPr>
          <w:rFonts w:ascii="Arial" w:hAnsi="Arial" w:cs="Arial" w:hint="eastAsia"/>
          <w:noProof/>
          <w:color w:val="000000"/>
          <w:sz w:val="20"/>
          <w:lang w:val="en-US"/>
        </w:rPr>
        <w:t>бъдат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разбрани</w:t>
      </w:r>
      <w:r w:rsidR="004B28E7">
        <w:rPr>
          <w:rFonts w:ascii="Arial" w:hAnsi="Arial" w:cs="Arial"/>
          <w:noProof/>
          <w:color w:val="000000"/>
          <w:sz w:val="20"/>
        </w:rPr>
        <w:t xml:space="preserve"> от всички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твърде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2659B">
        <w:rPr>
          <w:rFonts w:ascii="Arial" w:hAnsi="Arial" w:cs="Arial" w:hint="eastAsia"/>
          <w:noProof/>
          <w:color w:val="000000"/>
          <w:sz w:val="20"/>
          <w:lang w:val="en-US"/>
        </w:rPr>
        <w:t>късно.</w:t>
      </w:r>
      <w:r w:rsidR="00B2659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Цялостна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оценка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въздействието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D06E7">
        <w:rPr>
          <w:rFonts w:ascii="Arial" w:hAnsi="Arial" w:cs="Arial" w:hint="eastAsia"/>
          <w:noProof/>
          <w:color w:val="000000"/>
          <w:sz w:val="20"/>
          <w:lang w:val="en-US"/>
        </w:rPr>
        <w:t>би била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подходящ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начин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D06E7">
        <w:rPr>
          <w:rFonts w:ascii="Arial" w:hAnsi="Arial" w:cs="Arial" w:hint="eastAsia"/>
          <w:noProof/>
          <w:color w:val="000000"/>
          <w:sz w:val="20"/>
          <w:lang w:val="en-US"/>
        </w:rPr>
        <w:t xml:space="preserve">осъществяване на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дискусия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D06E7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стратегията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B2659B">
        <w:rPr>
          <w:rFonts w:ascii="Arial" w:hAnsi="Arial" w:cs="Arial"/>
          <w:noProof/>
          <w:color w:val="000000"/>
          <w:sz w:val="20"/>
        </w:rPr>
        <w:t xml:space="preserve">От </w:t>
      </w:r>
      <w:r w:rsidR="00B2659B">
        <w:rPr>
          <w:rFonts w:ascii="Arial" w:hAnsi="Arial" w:cs="Arial" w:hint="eastAsia"/>
          <w:noProof/>
          <w:color w:val="000000"/>
          <w:sz w:val="20"/>
          <w:lang w:val="en-US"/>
        </w:rPr>
        <w:t>ф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ермата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трапезата“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AD06E7">
        <w:rPr>
          <w:rFonts w:ascii="Arial" w:hAnsi="Arial" w:cs="Arial" w:hint="eastAsia"/>
          <w:noProof/>
          <w:color w:val="000000"/>
          <w:sz w:val="20"/>
          <w:lang w:val="en-US"/>
        </w:rPr>
        <w:t>Организациите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отбелязват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такова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проучване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D06E7">
        <w:rPr>
          <w:rFonts w:ascii="Arial" w:hAnsi="Arial" w:cs="Arial" w:hint="eastAsia"/>
          <w:noProof/>
          <w:color w:val="000000"/>
          <w:sz w:val="20"/>
          <w:lang w:val="en-US"/>
        </w:rPr>
        <w:t xml:space="preserve">е било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обещано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вицепрезидента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Франс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Тимерманс</w:t>
      </w:r>
      <w:r w:rsidR="00AD06E7">
        <w:rPr>
          <w:rFonts w:ascii="Arial" w:hAnsi="Arial" w:cs="Arial"/>
          <w:noProof/>
          <w:color w:val="000000"/>
          <w:sz w:val="20"/>
          <w:lang w:val="en-US"/>
        </w:rPr>
        <w:t>, но</w:t>
      </w:r>
      <w:r w:rsidR="00B2659B">
        <w:rPr>
          <w:rFonts w:ascii="Arial" w:hAnsi="Arial" w:cs="Arial"/>
          <w:noProof/>
          <w:color w:val="000000"/>
          <w:sz w:val="20"/>
        </w:rPr>
        <w:t xml:space="preserve"> 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>„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такава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оценка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няма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бъде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извършена</w:t>
      </w:r>
      <w:r w:rsidR="00AD06E7">
        <w:rPr>
          <w:rFonts w:ascii="Arial" w:hAnsi="Arial" w:cs="Arial"/>
          <w:noProof/>
          <w:color w:val="000000"/>
          <w:sz w:val="20"/>
        </w:rPr>
        <w:t>“</w:t>
      </w:r>
      <w:r w:rsidR="00B2659B">
        <w:rPr>
          <w:rFonts w:ascii="Arial" w:hAnsi="Arial" w:cs="Arial"/>
          <w:noProof/>
          <w:color w:val="000000"/>
          <w:sz w:val="20"/>
        </w:rPr>
        <w:t>.</w:t>
      </w:r>
      <w:r w:rsidR="00B2659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Те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призовават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политика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основана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конкретни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данни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B2659B">
        <w:rPr>
          <w:rFonts w:ascii="Arial" w:hAnsi="Arial" w:cs="Arial"/>
          <w:noProof/>
          <w:color w:val="000000"/>
          <w:sz w:val="20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научни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доказателства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които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съответствие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принципите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доброто</w:t>
      </w:r>
      <w:r w:rsidR="00AE2C6B" w:rsidRPr="00AE2C6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E2C6B" w:rsidRPr="00AE2C6B">
        <w:rPr>
          <w:rFonts w:ascii="Arial" w:hAnsi="Arial" w:cs="Arial" w:hint="eastAsia"/>
          <w:noProof/>
          <w:color w:val="000000"/>
          <w:sz w:val="20"/>
          <w:lang w:val="en-US"/>
        </w:rPr>
        <w:t>регулиране</w:t>
      </w:r>
      <w:r w:rsidR="00D15B16">
        <w:rPr>
          <w:rFonts w:ascii="Arial" w:hAnsi="Arial" w:cs="Arial"/>
          <w:noProof/>
          <w:color w:val="000000"/>
          <w:sz w:val="20"/>
        </w:rPr>
        <w:t>.</w:t>
      </w:r>
    </w:p>
    <w:p w:rsidR="00B43824" w:rsidRDefault="00B43824" w:rsidP="00B43824">
      <w:pPr>
        <w:shd w:val="clear" w:color="auto" w:fill="FFFFFF"/>
        <w:textAlignment w:val="center"/>
        <w:rPr>
          <w:rFonts w:ascii="Arial" w:hAnsi="Arial" w:cs="Arial"/>
          <w:color w:val="505154"/>
          <w:sz w:val="20"/>
          <w:lang w:val="en-US"/>
        </w:rPr>
      </w:pPr>
    </w:p>
    <w:p w:rsidR="00DF1BAC" w:rsidRPr="00B43824" w:rsidRDefault="00541D51" w:rsidP="00B43824">
      <w:pPr>
        <w:jc w:val="both"/>
        <w:rPr>
          <w:rFonts w:ascii="Arial" w:hAnsi="Arial" w:cs="Arial"/>
          <w:noProof/>
          <w:color w:val="000000"/>
          <w:sz w:val="20"/>
          <w:lang w:val="en-US"/>
        </w:rPr>
      </w:pPr>
      <w:r>
        <w:rPr>
          <w:rFonts w:ascii="Arial" w:hAnsi="Arial" w:cs="Arial"/>
          <w:b/>
          <w:noProof/>
          <w:color w:val="000000"/>
          <w:sz w:val="20"/>
          <w:lang w:val="en-US"/>
        </w:rPr>
        <w:t>4</w:t>
      </w:r>
      <w:r w:rsidR="00B43824" w:rsidRPr="00B43824">
        <w:rPr>
          <w:rFonts w:ascii="Arial" w:hAnsi="Arial" w:cs="Arial"/>
          <w:b/>
          <w:noProof/>
          <w:color w:val="000000"/>
          <w:sz w:val="20"/>
          <w:lang w:val="en-US"/>
        </w:rPr>
        <w:t xml:space="preserve">. </w:t>
      </w:r>
      <w:r w:rsidR="00B43824" w:rsidRPr="00B43824">
        <w:rPr>
          <w:rFonts w:ascii="Arial" w:hAnsi="Arial" w:cs="Arial" w:hint="eastAsia"/>
          <w:b/>
          <w:noProof/>
          <w:color w:val="000000"/>
          <w:sz w:val="20"/>
          <w:lang w:val="en-US"/>
        </w:rPr>
        <w:t>Европейските</w:t>
      </w:r>
      <w:r w:rsidR="00B43824" w:rsidRPr="00B43824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B43824" w:rsidRPr="00B43824">
        <w:rPr>
          <w:rFonts w:ascii="Arial" w:hAnsi="Arial" w:cs="Arial" w:hint="eastAsia"/>
          <w:b/>
          <w:noProof/>
          <w:color w:val="000000"/>
          <w:sz w:val="20"/>
          <w:lang w:val="en-US"/>
        </w:rPr>
        <w:t>министри</w:t>
      </w:r>
      <w:r w:rsidR="00B43824" w:rsidRPr="00B43824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B43824" w:rsidRPr="00B43824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B43824" w:rsidRPr="00B43824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B43824" w:rsidRPr="00B43824">
        <w:rPr>
          <w:rFonts w:ascii="Arial" w:hAnsi="Arial" w:cs="Arial" w:hint="eastAsia"/>
          <w:b/>
          <w:noProof/>
          <w:color w:val="000000"/>
          <w:sz w:val="20"/>
          <w:lang w:val="en-US"/>
        </w:rPr>
        <w:t>земеделието</w:t>
      </w:r>
      <w:r w:rsidR="00B43824" w:rsidRPr="00B43824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B43824" w:rsidRPr="00B43824">
        <w:rPr>
          <w:rFonts w:ascii="Arial" w:hAnsi="Arial" w:cs="Arial" w:hint="eastAsia"/>
          <w:b/>
          <w:noProof/>
          <w:color w:val="000000"/>
          <w:sz w:val="20"/>
          <w:lang w:val="en-US"/>
        </w:rPr>
        <w:t>трябва</w:t>
      </w:r>
      <w:r w:rsidR="00B43824" w:rsidRPr="00B43824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B43824" w:rsidRPr="00B43824">
        <w:rPr>
          <w:rFonts w:ascii="Arial" w:hAnsi="Arial" w:cs="Arial" w:hint="eastAsia"/>
          <w:b/>
          <w:noProof/>
          <w:color w:val="000000"/>
          <w:sz w:val="20"/>
          <w:lang w:val="en-US"/>
        </w:rPr>
        <w:t>да</w:t>
      </w:r>
      <w:r w:rsidR="00B43824" w:rsidRPr="00B43824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B43824" w:rsidRPr="00B43824">
        <w:rPr>
          <w:rFonts w:ascii="Arial" w:hAnsi="Arial" w:cs="Arial" w:hint="eastAsia"/>
          <w:b/>
          <w:noProof/>
          <w:color w:val="000000"/>
          <w:sz w:val="20"/>
          <w:lang w:val="en-US"/>
        </w:rPr>
        <w:t>обсъдят</w:t>
      </w:r>
      <w:r w:rsidR="00B43824" w:rsidRPr="00B43824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B43824" w:rsidRPr="00B43824">
        <w:rPr>
          <w:rFonts w:ascii="Arial" w:hAnsi="Arial" w:cs="Arial" w:hint="eastAsia"/>
          <w:b/>
          <w:noProof/>
          <w:color w:val="000000"/>
          <w:sz w:val="20"/>
          <w:lang w:val="en-US"/>
        </w:rPr>
        <w:t>призива</w:t>
      </w:r>
      <w:r w:rsidR="00B43824" w:rsidRPr="00B43824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B43824" w:rsidRPr="00B43824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B43824" w:rsidRPr="00B43824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B43824" w:rsidRPr="00B43824">
        <w:rPr>
          <w:rFonts w:ascii="Arial" w:hAnsi="Arial" w:cs="Arial" w:hint="eastAsia"/>
          <w:b/>
          <w:noProof/>
          <w:color w:val="000000"/>
          <w:sz w:val="20"/>
          <w:lang w:val="en-US"/>
        </w:rPr>
        <w:t>седем</w:t>
      </w:r>
      <w:r w:rsidR="00B43824" w:rsidRPr="00B43824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B43824" w:rsidRPr="00B43824">
        <w:rPr>
          <w:rFonts w:ascii="Arial" w:hAnsi="Arial" w:cs="Arial" w:hint="eastAsia"/>
          <w:b/>
          <w:noProof/>
          <w:color w:val="000000"/>
          <w:sz w:val="20"/>
          <w:lang w:val="en-US"/>
        </w:rPr>
        <w:t>държави</w:t>
      </w:r>
      <w:r w:rsidR="00B43824" w:rsidRPr="00B43824">
        <w:rPr>
          <w:rFonts w:ascii="Arial" w:hAnsi="Arial" w:cs="Arial"/>
          <w:b/>
          <w:noProof/>
          <w:color w:val="000000"/>
          <w:sz w:val="20"/>
          <w:lang w:val="en-US"/>
        </w:rPr>
        <w:t>-</w:t>
      </w:r>
      <w:r w:rsidR="00B43824" w:rsidRPr="00B43824">
        <w:rPr>
          <w:rFonts w:ascii="Arial" w:hAnsi="Arial" w:cs="Arial" w:hint="eastAsia"/>
          <w:b/>
          <w:noProof/>
          <w:color w:val="000000"/>
          <w:sz w:val="20"/>
          <w:lang w:val="en-US"/>
        </w:rPr>
        <w:t>членки</w:t>
      </w:r>
      <w:r w:rsidR="00B43824" w:rsidRPr="00B43824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B43824" w:rsidRPr="00B43824">
        <w:rPr>
          <w:rFonts w:ascii="Arial" w:hAnsi="Arial" w:cs="Arial" w:hint="eastAsia"/>
          <w:b/>
          <w:noProof/>
          <w:color w:val="000000"/>
          <w:sz w:val="20"/>
          <w:lang w:val="en-US"/>
        </w:rPr>
        <w:t>за</w:t>
      </w:r>
      <w:r w:rsidR="00B43824" w:rsidRPr="00B43824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B43824" w:rsidRPr="00B43824">
        <w:rPr>
          <w:rFonts w:ascii="Arial" w:hAnsi="Arial" w:cs="Arial" w:hint="eastAsia"/>
          <w:b/>
          <w:noProof/>
          <w:color w:val="000000"/>
          <w:sz w:val="20"/>
          <w:lang w:val="en-US"/>
        </w:rPr>
        <w:t>оценка</w:t>
      </w:r>
      <w:r w:rsidR="00B43824" w:rsidRPr="00B43824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B43824" w:rsidRPr="00B43824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B43824" w:rsidRPr="00B43824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B43824" w:rsidRPr="00B43824">
        <w:rPr>
          <w:rFonts w:ascii="Arial" w:hAnsi="Arial" w:cs="Arial" w:hint="eastAsia"/>
          <w:b/>
          <w:noProof/>
          <w:color w:val="000000"/>
          <w:sz w:val="20"/>
          <w:lang w:val="en-US"/>
        </w:rPr>
        <w:t>въздействието</w:t>
      </w:r>
      <w:r w:rsidR="00B43824" w:rsidRPr="00B43824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9E5CCB">
        <w:rPr>
          <w:rFonts w:ascii="Arial" w:hAnsi="Arial" w:cs="Arial" w:hint="eastAsia"/>
          <w:b/>
          <w:noProof/>
          <w:color w:val="000000"/>
          <w:sz w:val="20"/>
          <w:lang w:val="en-US"/>
        </w:rPr>
        <w:t>по</w:t>
      </w:r>
      <w:r w:rsidR="00B43824" w:rsidRPr="00B43824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B43824" w:rsidRPr="00B43824">
        <w:rPr>
          <w:rFonts w:ascii="Arial" w:hAnsi="Arial" w:cs="Arial" w:hint="eastAsia"/>
          <w:b/>
          <w:noProof/>
          <w:color w:val="000000"/>
          <w:sz w:val="20"/>
          <w:lang w:val="en-US"/>
        </w:rPr>
        <w:t>стратегията</w:t>
      </w:r>
      <w:r w:rsidR="00B43824" w:rsidRPr="00B43824">
        <w:rPr>
          <w:rFonts w:ascii="Arial" w:hAnsi="Arial" w:cs="Arial"/>
          <w:b/>
          <w:noProof/>
          <w:color w:val="000000"/>
          <w:sz w:val="20"/>
          <w:lang w:val="en-US"/>
        </w:rPr>
        <w:t xml:space="preserve"> „</w:t>
      </w:r>
      <w:r w:rsidR="00B43824" w:rsidRPr="00B43824">
        <w:rPr>
          <w:rFonts w:ascii="Arial" w:hAnsi="Arial" w:cs="Arial" w:hint="eastAsia"/>
          <w:b/>
          <w:noProof/>
          <w:color w:val="000000"/>
          <w:sz w:val="20"/>
          <w:lang w:val="en-US"/>
        </w:rPr>
        <w:t>От</w:t>
      </w:r>
      <w:r w:rsidR="00B43824" w:rsidRPr="00B43824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9E5CCB">
        <w:rPr>
          <w:rFonts w:ascii="Arial" w:hAnsi="Arial" w:cs="Arial" w:hint="eastAsia"/>
          <w:b/>
          <w:noProof/>
          <w:color w:val="000000"/>
          <w:sz w:val="20"/>
          <w:lang w:val="en-US"/>
        </w:rPr>
        <w:t>ф</w:t>
      </w:r>
      <w:r w:rsidR="00B43824" w:rsidRPr="00B43824">
        <w:rPr>
          <w:rFonts w:ascii="Arial" w:hAnsi="Arial" w:cs="Arial" w:hint="eastAsia"/>
          <w:b/>
          <w:noProof/>
          <w:color w:val="000000"/>
          <w:sz w:val="20"/>
          <w:lang w:val="en-US"/>
        </w:rPr>
        <w:t>ермата</w:t>
      </w:r>
      <w:r w:rsidR="00B43824" w:rsidRPr="00B43824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B43824" w:rsidRPr="00B43824">
        <w:rPr>
          <w:rFonts w:ascii="Arial" w:hAnsi="Arial" w:cs="Arial" w:hint="eastAsia"/>
          <w:b/>
          <w:noProof/>
          <w:color w:val="000000"/>
          <w:sz w:val="20"/>
          <w:lang w:val="en-US"/>
        </w:rPr>
        <w:t>до</w:t>
      </w:r>
      <w:r w:rsidR="00B43824" w:rsidRPr="00B43824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B43824" w:rsidRPr="00B43824">
        <w:rPr>
          <w:rFonts w:ascii="Arial" w:hAnsi="Arial" w:cs="Arial" w:hint="eastAsia"/>
          <w:b/>
          <w:noProof/>
          <w:color w:val="000000"/>
          <w:sz w:val="20"/>
          <w:lang w:val="en-US"/>
        </w:rPr>
        <w:t>трапезата“</w:t>
      </w:r>
      <w:r w:rsidR="00B43824" w:rsidRPr="00B43824">
        <w:rPr>
          <w:rFonts w:ascii="Arial" w:hAnsi="Arial" w:cs="Arial"/>
          <w:b/>
          <w:noProof/>
          <w:color w:val="000000"/>
          <w:sz w:val="20"/>
          <w:lang w:val="en-US"/>
        </w:rPr>
        <w:t>.</w:t>
      </w:r>
      <w:r w:rsidR="009E5CCB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9E5CCB" w:rsidRPr="009E5CCB">
        <w:rPr>
          <w:rFonts w:ascii="Arial" w:hAnsi="Arial" w:cs="Arial"/>
          <w:noProof/>
          <w:color w:val="000000"/>
          <w:sz w:val="20"/>
        </w:rPr>
        <w:t>Те се разгледат</w:t>
      </w:r>
      <w:r w:rsidR="009E5CCB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B43824" w:rsidRPr="00B43824">
        <w:rPr>
          <w:rFonts w:ascii="Arial" w:hAnsi="Arial" w:cs="Arial"/>
          <w:noProof/>
          <w:color w:val="000000"/>
          <w:sz w:val="20"/>
          <w:lang w:val="en-US"/>
        </w:rPr>
        <w:t xml:space="preserve">Съвместна декларация за възможностите и предизвикателствата на земеделските стопанства в светлината на стратегията „ От фермата до трапезата", </w:t>
      </w:r>
      <w:r w:rsidR="003A7C42">
        <w:rPr>
          <w:rFonts w:ascii="Arial" w:hAnsi="Arial" w:cs="Arial"/>
          <w:noProof/>
          <w:color w:val="000000"/>
          <w:sz w:val="20"/>
        </w:rPr>
        <w:t>изготвена</w:t>
      </w:r>
      <w:r w:rsidR="00B43824" w:rsidRPr="00B43824">
        <w:rPr>
          <w:rFonts w:ascii="Arial" w:hAnsi="Arial" w:cs="Arial"/>
          <w:noProof/>
          <w:color w:val="000000"/>
          <w:sz w:val="20"/>
          <w:lang w:val="en-US"/>
        </w:rPr>
        <w:t xml:space="preserve"> на срещата на 21 април на Вишеградската група  плюс България, Унгария, Румъния и Словения. </w:t>
      </w:r>
      <w:r w:rsidR="003A7C42">
        <w:rPr>
          <w:rFonts w:ascii="Arial" w:hAnsi="Arial" w:cs="Arial"/>
          <w:noProof/>
          <w:color w:val="000000"/>
          <w:sz w:val="20"/>
        </w:rPr>
        <w:t xml:space="preserve">В декларацията на </w:t>
      </w:r>
      <w:r w:rsidR="00B43824" w:rsidRPr="00B43824">
        <w:rPr>
          <w:rFonts w:ascii="Arial" w:hAnsi="Arial" w:cs="Arial"/>
          <w:noProof/>
          <w:color w:val="000000"/>
          <w:sz w:val="20"/>
          <w:lang w:val="en-US"/>
        </w:rPr>
        <w:t xml:space="preserve">Полша </w:t>
      </w:r>
      <w:r w:rsidR="00B43824">
        <w:rPr>
          <w:rFonts w:ascii="Arial" w:hAnsi="Arial" w:cs="Arial"/>
          <w:noProof/>
          <w:color w:val="000000"/>
          <w:sz w:val="20"/>
        </w:rPr>
        <w:t xml:space="preserve">се </w:t>
      </w:r>
      <w:r w:rsidR="00B43824" w:rsidRPr="00B43824">
        <w:rPr>
          <w:rFonts w:ascii="Arial" w:hAnsi="Arial" w:cs="Arial"/>
          <w:noProof/>
          <w:color w:val="000000"/>
          <w:sz w:val="20"/>
          <w:lang w:val="en-US"/>
        </w:rPr>
        <w:t>посочва, че</w:t>
      </w:r>
      <w:r w:rsidR="00B43824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43824" w:rsidRPr="00B43824">
        <w:rPr>
          <w:rFonts w:ascii="Arial" w:hAnsi="Arial" w:cs="Arial"/>
          <w:noProof/>
          <w:color w:val="000000"/>
          <w:sz w:val="20"/>
          <w:lang w:val="en-US"/>
        </w:rPr>
        <w:t>стратегията поставя амбициозни</w:t>
      </w:r>
      <w:r w:rsidR="003A7C42">
        <w:rPr>
          <w:rFonts w:ascii="Arial" w:hAnsi="Arial" w:cs="Arial"/>
          <w:noProof/>
          <w:color w:val="000000"/>
          <w:sz w:val="20"/>
          <w:lang w:val="en-US"/>
        </w:rPr>
        <w:t xml:space="preserve"> цели и предизвикателства пред д</w:t>
      </w:r>
      <w:r w:rsidR="00B43824" w:rsidRPr="00B43824">
        <w:rPr>
          <w:rFonts w:ascii="Arial" w:hAnsi="Arial" w:cs="Arial"/>
          <w:noProof/>
          <w:color w:val="000000"/>
          <w:sz w:val="20"/>
          <w:lang w:val="en-US"/>
        </w:rPr>
        <w:t>ържавите-членки</w:t>
      </w:r>
      <w:r w:rsidR="003A7C42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B43824" w:rsidRPr="00B43824">
        <w:rPr>
          <w:rFonts w:ascii="Arial" w:hAnsi="Arial" w:cs="Arial"/>
          <w:noProof/>
          <w:color w:val="000000"/>
          <w:sz w:val="20"/>
          <w:lang w:val="en-US"/>
        </w:rPr>
        <w:t>Стратегията „ От фермата до трапезата</w:t>
      </w:r>
      <w:r w:rsidR="003A7C42">
        <w:rPr>
          <w:rFonts w:ascii="Arial" w:hAnsi="Arial" w:cs="Arial"/>
          <w:noProof/>
          <w:color w:val="000000"/>
          <w:sz w:val="20"/>
        </w:rPr>
        <w:t>“</w:t>
      </w:r>
      <w:r w:rsidR="00B43824" w:rsidRPr="00B43824">
        <w:rPr>
          <w:rFonts w:ascii="Arial" w:hAnsi="Arial" w:cs="Arial"/>
          <w:noProof/>
          <w:color w:val="000000"/>
          <w:sz w:val="20"/>
          <w:lang w:val="en-US"/>
        </w:rPr>
        <w:t xml:space="preserve"> е публикувана „без екологична, социална и икономическа оценка на въздействието“</w:t>
      </w:r>
      <w:r w:rsidR="003A7C42">
        <w:rPr>
          <w:rFonts w:ascii="Arial" w:hAnsi="Arial" w:cs="Arial"/>
          <w:noProof/>
          <w:color w:val="000000"/>
          <w:sz w:val="20"/>
        </w:rPr>
        <w:t xml:space="preserve">. В декларацията се </w:t>
      </w:r>
      <w:r w:rsidR="00B43824" w:rsidRPr="00B43824">
        <w:rPr>
          <w:rFonts w:ascii="Arial" w:hAnsi="Arial" w:cs="Arial"/>
          <w:noProof/>
          <w:color w:val="000000"/>
          <w:sz w:val="20"/>
          <w:lang w:val="en-US"/>
        </w:rPr>
        <w:t xml:space="preserve"> призова</w:t>
      </w:r>
      <w:r w:rsidR="003A7C42">
        <w:rPr>
          <w:rFonts w:ascii="Arial" w:hAnsi="Arial" w:cs="Arial"/>
          <w:noProof/>
          <w:color w:val="000000"/>
          <w:sz w:val="20"/>
        </w:rPr>
        <w:t>ва</w:t>
      </w:r>
      <w:r w:rsidR="00B43824" w:rsidRPr="00B43824">
        <w:rPr>
          <w:rFonts w:ascii="Arial" w:hAnsi="Arial" w:cs="Arial"/>
          <w:noProof/>
          <w:color w:val="000000"/>
          <w:sz w:val="20"/>
          <w:lang w:val="en-US"/>
        </w:rPr>
        <w:t xml:space="preserve"> Европейската комисия да представи подходящата оценка на въздействието на стратегията преди започване на която и да е фаза на изпълнение</w:t>
      </w:r>
      <w:r w:rsidR="00B43824">
        <w:rPr>
          <w:rFonts w:ascii="Arial" w:hAnsi="Arial" w:cs="Arial"/>
          <w:noProof/>
          <w:color w:val="000000"/>
          <w:sz w:val="20"/>
        </w:rPr>
        <w:t xml:space="preserve"> на Стратегията</w:t>
      </w:r>
      <w:r w:rsidR="00B43824" w:rsidRPr="00B43824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3A7C42">
        <w:rPr>
          <w:rFonts w:ascii="Arial" w:hAnsi="Arial" w:cs="Arial"/>
          <w:noProof/>
          <w:color w:val="000000"/>
          <w:sz w:val="20"/>
        </w:rPr>
        <w:t>О</w:t>
      </w:r>
      <w:r w:rsidR="00B43824" w:rsidRPr="00B43824">
        <w:rPr>
          <w:rFonts w:ascii="Arial" w:hAnsi="Arial" w:cs="Arial"/>
          <w:noProof/>
          <w:color w:val="000000"/>
          <w:sz w:val="20"/>
          <w:lang w:val="en-US"/>
        </w:rPr>
        <w:t>ценка</w:t>
      </w:r>
      <w:r w:rsidR="003A7C42">
        <w:rPr>
          <w:rFonts w:ascii="Arial" w:hAnsi="Arial" w:cs="Arial"/>
          <w:noProof/>
          <w:color w:val="000000"/>
          <w:sz w:val="20"/>
        </w:rPr>
        <w:t>та трябва</w:t>
      </w:r>
      <w:r w:rsidR="00B43824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43824" w:rsidRPr="00B43824">
        <w:rPr>
          <w:rFonts w:ascii="Arial" w:hAnsi="Arial" w:cs="Arial"/>
          <w:noProof/>
          <w:color w:val="000000"/>
          <w:sz w:val="20"/>
          <w:lang w:val="en-US"/>
        </w:rPr>
        <w:t xml:space="preserve">да включва въздействието върху цялата верига </w:t>
      </w:r>
      <w:r w:rsidR="003A7C42">
        <w:rPr>
          <w:rFonts w:ascii="Arial" w:hAnsi="Arial" w:cs="Arial"/>
          <w:noProof/>
          <w:color w:val="000000"/>
          <w:sz w:val="20"/>
        </w:rPr>
        <w:t>на производство</w:t>
      </w:r>
      <w:r w:rsidR="00B43824" w:rsidRPr="00B43824">
        <w:rPr>
          <w:rFonts w:ascii="Arial" w:hAnsi="Arial" w:cs="Arial"/>
          <w:noProof/>
          <w:color w:val="000000"/>
          <w:sz w:val="20"/>
          <w:lang w:val="en-US"/>
        </w:rPr>
        <w:t xml:space="preserve"> и да покрива „европейск</w:t>
      </w:r>
      <w:r w:rsidR="003A7C42">
        <w:rPr>
          <w:rFonts w:ascii="Arial" w:hAnsi="Arial" w:cs="Arial"/>
          <w:noProof/>
          <w:color w:val="000000"/>
          <w:sz w:val="20"/>
        </w:rPr>
        <w:t>ата</w:t>
      </w:r>
      <w:r w:rsidR="00B43824" w:rsidRPr="00B43824">
        <w:rPr>
          <w:rFonts w:ascii="Arial" w:hAnsi="Arial" w:cs="Arial"/>
          <w:noProof/>
          <w:color w:val="000000"/>
          <w:sz w:val="20"/>
          <w:lang w:val="en-US"/>
        </w:rPr>
        <w:t xml:space="preserve"> продоволствената сигурност</w:t>
      </w:r>
      <w:r w:rsidR="00B43824">
        <w:rPr>
          <w:rFonts w:ascii="Arial" w:hAnsi="Arial" w:cs="Arial"/>
          <w:noProof/>
          <w:color w:val="000000"/>
          <w:sz w:val="20"/>
        </w:rPr>
        <w:t>“</w:t>
      </w:r>
      <w:r w:rsidR="00B43824" w:rsidRPr="00B43824">
        <w:rPr>
          <w:rFonts w:ascii="Arial" w:hAnsi="Arial" w:cs="Arial"/>
          <w:noProof/>
          <w:color w:val="000000"/>
          <w:sz w:val="20"/>
          <w:lang w:val="en-US"/>
        </w:rPr>
        <w:t xml:space="preserve"> на Съюза, конкурентоспособността и устойчивото развитие на сектора, включително цените на храните. </w:t>
      </w:r>
      <w:r w:rsidR="003A7C42">
        <w:rPr>
          <w:rFonts w:ascii="Arial" w:hAnsi="Arial" w:cs="Arial" w:hint="eastAsia"/>
          <w:noProof/>
          <w:color w:val="000000"/>
          <w:sz w:val="20"/>
          <w:lang w:val="en-US"/>
        </w:rPr>
        <w:t>В декларацията</w:t>
      </w:r>
      <w:r w:rsidR="00490EDE" w:rsidRPr="00490ED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43824" w:rsidRPr="00B43824">
        <w:rPr>
          <w:rFonts w:ascii="Arial" w:hAnsi="Arial" w:cs="Arial"/>
          <w:noProof/>
          <w:color w:val="000000"/>
          <w:sz w:val="20"/>
          <w:lang w:val="en-US"/>
        </w:rPr>
        <w:t xml:space="preserve">също така </w:t>
      </w:r>
      <w:r w:rsidR="003A7C42">
        <w:rPr>
          <w:rFonts w:ascii="Arial" w:hAnsi="Arial" w:cs="Arial"/>
          <w:noProof/>
          <w:color w:val="000000"/>
          <w:sz w:val="20"/>
        </w:rPr>
        <w:t xml:space="preserve"> се </w:t>
      </w:r>
      <w:r w:rsidR="00B43824" w:rsidRPr="00B43824">
        <w:rPr>
          <w:rFonts w:ascii="Arial" w:hAnsi="Arial" w:cs="Arial"/>
          <w:noProof/>
          <w:color w:val="000000"/>
          <w:sz w:val="20"/>
          <w:lang w:val="en-US"/>
        </w:rPr>
        <w:t xml:space="preserve">подчертава необходимостта от продължаване на усилията в целия ЕС за укрепване на позицията на фермерите </w:t>
      </w:r>
      <w:r w:rsidR="003A7C42">
        <w:rPr>
          <w:rFonts w:ascii="Arial" w:hAnsi="Arial" w:cs="Arial"/>
          <w:noProof/>
          <w:color w:val="000000"/>
          <w:sz w:val="20"/>
        </w:rPr>
        <w:t>по цялата верига,</w:t>
      </w:r>
      <w:r w:rsidR="00B43824" w:rsidRPr="00B43824">
        <w:rPr>
          <w:rFonts w:ascii="Arial" w:hAnsi="Arial" w:cs="Arial"/>
          <w:noProof/>
          <w:color w:val="000000"/>
          <w:sz w:val="20"/>
          <w:lang w:val="en-US"/>
        </w:rPr>
        <w:t xml:space="preserve"> с цел постигане на балансирана и добре </w:t>
      </w:r>
      <w:r w:rsidR="00B43824" w:rsidRPr="00B43824">
        <w:rPr>
          <w:rFonts w:ascii="Arial" w:hAnsi="Arial" w:cs="Arial"/>
          <w:noProof/>
          <w:color w:val="000000"/>
          <w:sz w:val="20"/>
          <w:lang w:val="en-US"/>
        </w:rPr>
        <w:lastRenderedPageBreak/>
        <w:t>функционираща верига на доставки, която би била не само по-справедлива, но и по-устойчива на потенциални бъдещи кризи</w:t>
      </w:r>
      <w:r w:rsidR="003A7C42">
        <w:rPr>
          <w:rFonts w:ascii="Arial" w:hAnsi="Arial" w:cs="Arial"/>
          <w:noProof/>
          <w:color w:val="000000"/>
          <w:sz w:val="20"/>
        </w:rPr>
        <w:t>.</w:t>
      </w:r>
      <w:r w:rsidR="00B43824" w:rsidRPr="00B43824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A7C42">
        <w:rPr>
          <w:rFonts w:ascii="Arial" w:hAnsi="Arial" w:cs="Arial"/>
          <w:noProof/>
          <w:color w:val="000000"/>
          <w:sz w:val="20"/>
        </w:rPr>
        <w:t>Късите</w:t>
      </w:r>
      <w:r w:rsidR="00B43824" w:rsidRPr="00B43824">
        <w:rPr>
          <w:rFonts w:ascii="Arial" w:hAnsi="Arial" w:cs="Arial"/>
          <w:noProof/>
          <w:color w:val="000000"/>
          <w:sz w:val="20"/>
          <w:lang w:val="en-US"/>
        </w:rPr>
        <w:t xml:space="preserve"> вериг</w:t>
      </w:r>
      <w:r w:rsidR="003A7C42">
        <w:rPr>
          <w:rFonts w:ascii="Arial" w:hAnsi="Arial" w:cs="Arial"/>
          <w:noProof/>
          <w:color w:val="000000"/>
          <w:sz w:val="20"/>
        </w:rPr>
        <w:t>и</w:t>
      </w:r>
      <w:r w:rsidR="00B43824" w:rsidRPr="00B43824">
        <w:rPr>
          <w:rFonts w:ascii="Arial" w:hAnsi="Arial" w:cs="Arial"/>
          <w:noProof/>
          <w:color w:val="000000"/>
          <w:sz w:val="20"/>
          <w:lang w:val="en-US"/>
        </w:rPr>
        <w:t xml:space="preserve"> на доставки</w:t>
      </w:r>
      <w:r w:rsidR="003A7C42">
        <w:rPr>
          <w:rFonts w:ascii="Arial" w:hAnsi="Arial" w:cs="Arial"/>
          <w:noProof/>
          <w:color w:val="000000"/>
          <w:sz w:val="20"/>
        </w:rPr>
        <w:t xml:space="preserve"> са</w:t>
      </w:r>
      <w:r w:rsidR="00B43824" w:rsidRPr="00B43824">
        <w:rPr>
          <w:rFonts w:ascii="Arial" w:hAnsi="Arial" w:cs="Arial"/>
          <w:noProof/>
          <w:color w:val="000000"/>
          <w:sz w:val="20"/>
          <w:lang w:val="en-US"/>
        </w:rPr>
        <w:t xml:space="preserve"> шансът да се осигурят адекватни печалби за земеделските производители от продажбата на техните продукти.</w:t>
      </w:r>
    </w:p>
    <w:p w:rsidR="00610711" w:rsidRPr="00B43824" w:rsidRDefault="00610711" w:rsidP="00B43824">
      <w:pPr>
        <w:shd w:val="clear" w:color="auto" w:fill="FFFFFF"/>
        <w:jc w:val="both"/>
        <w:textAlignment w:val="center"/>
        <w:rPr>
          <w:rFonts w:ascii="Arial" w:hAnsi="Arial" w:cs="Arial"/>
          <w:color w:val="505154"/>
          <w:sz w:val="20"/>
          <w:bdr w:val="none" w:sz="0" w:space="0" w:color="auto" w:frame="1"/>
          <w:lang w:val="en-US"/>
        </w:rPr>
      </w:pPr>
    </w:p>
    <w:p w:rsidR="00B64B72" w:rsidRPr="005915B0" w:rsidRDefault="00B64B72" w:rsidP="00CB62A3">
      <w:pPr>
        <w:jc w:val="both"/>
        <w:rPr>
          <w:rFonts w:ascii="Arial" w:hAnsi="Arial" w:cs="Arial"/>
          <w:color w:val="000000"/>
          <w:sz w:val="20"/>
        </w:rPr>
      </w:pPr>
      <w:bookmarkStart w:id="0" w:name="_GoBack"/>
      <w:bookmarkEnd w:id="0"/>
    </w:p>
    <w:p w:rsidR="00B64B72" w:rsidRDefault="00B64B72" w:rsidP="00CB62A3">
      <w:pPr>
        <w:jc w:val="both"/>
        <w:rPr>
          <w:rFonts w:ascii="Verdana" w:hAnsi="Verdana"/>
          <w:sz w:val="20"/>
        </w:rPr>
      </w:pPr>
    </w:p>
    <w:sectPr w:rsidR="00B64B72" w:rsidSect="00852688">
      <w:headerReference w:type="default" r:id="rId8"/>
      <w:footerReference w:type="even" r:id="rId9"/>
      <w:footerReference w:type="default" r:id="rId10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B8E" w:rsidRDefault="004A2B8E">
      <w:r>
        <w:separator/>
      </w:r>
    </w:p>
  </w:endnote>
  <w:endnote w:type="continuationSeparator" w:id="0">
    <w:p w:rsidR="004A2B8E" w:rsidRDefault="004A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4A2B8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CB3" w:rsidRPr="004B3CB3" w:rsidRDefault="004A2B8E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4B3CB3" w:rsidRPr="008B7A95" w:rsidRDefault="00403CB9" w:rsidP="004B3CB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</w:rPr>
      <w:t>Д</w:t>
    </w:r>
    <w:r w:rsidR="00AB2303">
      <w:rPr>
        <w:rFonts w:ascii="Arial" w:hAnsi="Arial"/>
        <w:i/>
        <w:iCs/>
        <w:color w:val="800080"/>
        <w:sz w:val="18"/>
        <w:szCs w:val="18"/>
      </w:rPr>
      <w:t xml:space="preserve">ирекции „Директни плащания </w:t>
    </w:r>
    <w:r>
      <w:rPr>
        <w:rFonts w:ascii="Arial" w:hAnsi="Arial"/>
        <w:i/>
        <w:iCs/>
        <w:color w:val="800080"/>
        <w:sz w:val="18"/>
        <w:szCs w:val="18"/>
      </w:rPr>
      <w:t xml:space="preserve">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AB2303">
      <w:rPr>
        <w:rFonts w:ascii="Arial" w:hAnsi="Arial"/>
        <w:i/>
        <w:iCs/>
        <w:color w:val="800080"/>
        <w:sz w:val="18"/>
        <w:szCs w:val="18"/>
      </w:rPr>
      <w:t>производители“, МЗХГ</w:t>
    </w:r>
    <w:r w:rsidR="00AB2303"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Pr="004B3CB3">
      <w:rPr>
        <w:rFonts w:ascii="Arial" w:hAnsi="Arial"/>
        <w:i/>
        <w:iCs/>
        <w:color w:val="800080"/>
        <w:sz w:val="18"/>
        <w:szCs w:val="18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separate"/>
    </w:r>
    <w:r w:rsidR="00A37E0F">
      <w:rPr>
        <w:rFonts w:ascii="Arial" w:hAnsi="Arial"/>
        <w:i/>
        <w:iCs/>
        <w:noProof/>
        <w:color w:val="800080"/>
        <w:sz w:val="18"/>
        <w:szCs w:val="18"/>
      </w:rPr>
      <w:t>2</w: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end"/>
    </w:r>
  </w:p>
  <w:p w:rsidR="005618E1" w:rsidRPr="004B3CB3" w:rsidRDefault="004A2B8E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B8E" w:rsidRDefault="004A2B8E">
      <w:r>
        <w:separator/>
      </w:r>
    </w:p>
  </w:footnote>
  <w:footnote w:type="continuationSeparator" w:id="0">
    <w:p w:rsidR="004A2B8E" w:rsidRDefault="004A2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282"/>
      <w:gridCol w:w="2510"/>
    </w:tblGrid>
    <w:tr w:rsidR="005618E1">
      <w:trPr>
        <w:trHeight w:val="495"/>
      </w:trPr>
      <w:tc>
        <w:tcPr>
          <w:tcW w:w="7379" w:type="dxa"/>
        </w:tcPr>
        <w:p w:rsidR="005618E1" w:rsidRDefault="00403CB9"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val="en-US"/>
            </w:rPr>
            <w:drawing>
              <wp:inline distT="0" distB="0" distL="0" distR="0" wp14:anchorId="74A51F42" wp14:editId="7DAD1498">
                <wp:extent cx="233680" cy="2127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4A2B8E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 w:rsidP="00EA332C">
          <w:pPr>
            <w:tabs>
              <w:tab w:val="left" w:pos="6165"/>
            </w:tabs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</w:rPr>
            <w:t xml:space="preserve"> от изминалата седмица          </w:t>
          </w:r>
          <w:r w:rsidR="00EA332C">
            <w:rPr>
              <w:rFonts w:ascii="Arial" w:hAnsi="Arial"/>
              <w:b/>
              <w:color w:val="800080"/>
              <w:sz w:val="20"/>
            </w:rPr>
            <w:tab/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4A2B8E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</w:rPr>
      <w:tab/>
    </w:r>
    <w:r w:rsidR="00050832">
      <w:rPr>
        <w:rFonts w:ascii="Arial" w:hAnsi="Arial"/>
        <w:b/>
        <w:bCs/>
        <w:color w:val="800080"/>
        <w:sz w:val="20"/>
        <w:lang w:val="en-US"/>
      </w:rPr>
      <w:t>4</w:t>
    </w:r>
    <w:r w:rsidR="005E74FE">
      <w:rPr>
        <w:rFonts w:ascii="Arial" w:hAnsi="Arial"/>
        <w:b/>
        <w:bCs/>
        <w:color w:val="800080"/>
        <w:sz w:val="20"/>
        <w:lang w:val="en-US"/>
      </w:rPr>
      <w:t>66</w:t>
    </w:r>
    <w:r>
      <w:rPr>
        <w:rFonts w:ascii="Arial" w:hAnsi="Arial"/>
        <w:b/>
        <w:bCs/>
        <w:color w:val="800080"/>
        <w:sz w:val="20"/>
      </w:rPr>
      <w:t>/</w:t>
    </w:r>
    <w:r w:rsidR="005E74FE">
      <w:rPr>
        <w:rFonts w:ascii="Arial" w:hAnsi="Arial"/>
        <w:b/>
        <w:bCs/>
        <w:color w:val="800080"/>
        <w:sz w:val="20"/>
        <w:lang w:val="en-US"/>
      </w:rPr>
      <w:t>25</w:t>
    </w:r>
    <w:r w:rsidR="006E7A46">
      <w:rPr>
        <w:rFonts w:ascii="Arial" w:hAnsi="Arial"/>
        <w:b/>
        <w:bCs/>
        <w:color w:val="800080"/>
        <w:sz w:val="20"/>
        <w:lang w:val="en-US"/>
      </w:rPr>
      <w:t>.</w:t>
    </w:r>
    <w:r w:rsidR="00A93C53">
      <w:rPr>
        <w:rFonts w:ascii="Arial" w:hAnsi="Arial"/>
        <w:b/>
        <w:bCs/>
        <w:color w:val="800080"/>
        <w:sz w:val="20"/>
        <w:lang w:val="en-US"/>
      </w:rPr>
      <w:t>05</w:t>
    </w:r>
    <w:r w:rsidR="00235DDB">
      <w:rPr>
        <w:rFonts w:ascii="Arial" w:hAnsi="Arial"/>
        <w:b/>
        <w:bCs/>
        <w:color w:val="800080"/>
        <w:sz w:val="20"/>
        <w:lang w:val="en-US"/>
      </w:rPr>
      <w:t>.</w:t>
    </w:r>
    <w:r>
      <w:rPr>
        <w:rFonts w:ascii="Arial" w:hAnsi="Arial"/>
        <w:b/>
        <w:bCs/>
        <w:color w:val="800080"/>
        <w:sz w:val="20"/>
      </w:rPr>
      <w:t>20</w:t>
    </w:r>
    <w:r w:rsidR="00845E40">
      <w:rPr>
        <w:rFonts w:ascii="Arial" w:hAnsi="Arial"/>
        <w:b/>
        <w:bCs/>
        <w:color w:val="800080"/>
        <w:sz w:val="20"/>
        <w:lang w:val="en-US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 w15:restartNumberingAfterBreak="0">
    <w:nsid w:val="0A342B8F"/>
    <w:multiLevelType w:val="multilevel"/>
    <w:tmpl w:val="943C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74020"/>
    <w:multiLevelType w:val="hybridMultilevel"/>
    <w:tmpl w:val="06FC54A6"/>
    <w:lvl w:ilvl="0" w:tplc="8D64C0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E66499"/>
    <w:multiLevelType w:val="hybridMultilevel"/>
    <w:tmpl w:val="3B4C22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7D0709"/>
    <w:multiLevelType w:val="hybridMultilevel"/>
    <w:tmpl w:val="E1CE1E36"/>
    <w:lvl w:ilvl="0" w:tplc="F314FB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150E0"/>
    <w:multiLevelType w:val="hybridMultilevel"/>
    <w:tmpl w:val="C240AE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B9"/>
    <w:rsid w:val="00000E7B"/>
    <w:rsid w:val="000023EA"/>
    <w:rsid w:val="00002852"/>
    <w:rsid w:val="00007F25"/>
    <w:rsid w:val="000144D9"/>
    <w:rsid w:val="0001496E"/>
    <w:rsid w:val="0002016E"/>
    <w:rsid w:val="00020865"/>
    <w:rsid w:val="00020A15"/>
    <w:rsid w:val="000248E5"/>
    <w:rsid w:val="0002497A"/>
    <w:rsid w:val="00024DB1"/>
    <w:rsid w:val="00031331"/>
    <w:rsid w:val="00032EDB"/>
    <w:rsid w:val="0004366B"/>
    <w:rsid w:val="00046BB0"/>
    <w:rsid w:val="00046D50"/>
    <w:rsid w:val="00050832"/>
    <w:rsid w:val="000518AE"/>
    <w:rsid w:val="00053D18"/>
    <w:rsid w:val="00056231"/>
    <w:rsid w:val="0005714A"/>
    <w:rsid w:val="000576D0"/>
    <w:rsid w:val="0006687D"/>
    <w:rsid w:val="00066B08"/>
    <w:rsid w:val="000678FD"/>
    <w:rsid w:val="0007208A"/>
    <w:rsid w:val="00081DAE"/>
    <w:rsid w:val="00090F79"/>
    <w:rsid w:val="00091CD4"/>
    <w:rsid w:val="000A1F15"/>
    <w:rsid w:val="000A31F0"/>
    <w:rsid w:val="000A4686"/>
    <w:rsid w:val="000A7CFB"/>
    <w:rsid w:val="000B2026"/>
    <w:rsid w:val="000B2122"/>
    <w:rsid w:val="000B3B85"/>
    <w:rsid w:val="000B402F"/>
    <w:rsid w:val="000B7B54"/>
    <w:rsid w:val="000C04EF"/>
    <w:rsid w:val="000C2498"/>
    <w:rsid w:val="000C6BD8"/>
    <w:rsid w:val="000C72E3"/>
    <w:rsid w:val="000D1AF3"/>
    <w:rsid w:val="000D2B7C"/>
    <w:rsid w:val="000E1DC9"/>
    <w:rsid w:val="000F3D2D"/>
    <w:rsid w:val="000F3DE2"/>
    <w:rsid w:val="00102A64"/>
    <w:rsid w:val="00115665"/>
    <w:rsid w:val="001164FC"/>
    <w:rsid w:val="001173C3"/>
    <w:rsid w:val="00117955"/>
    <w:rsid w:val="00117A81"/>
    <w:rsid w:val="00120AD2"/>
    <w:rsid w:val="00131A6D"/>
    <w:rsid w:val="00134872"/>
    <w:rsid w:val="0013606E"/>
    <w:rsid w:val="0013656A"/>
    <w:rsid w:val="00140EAA"/>
    <w:rsid w:val="00141A95"/>
    <w:rsid w:val="0014608C"/>
    <w:rsid w:val="0015728C"/>
    <w:rsid w:val="00161AE4"/>
    <w:rsid w:val="001639CC"/>
    <w:rsid w:val="00170DF4"/>
    <w:rsid w:val="00173E25"/>
    <w:rsid w:val="00180311"/>
    <w:rsid w:val="00180441"/>
    <w:rsid w:val="00186654"/>
    <w:rsid w:val="00187DDD"/>
    <w:rsid w:val="00193EEE"/>
    <w:rsid w:val="0019617C"/>
    <w:rsid w:val="001A0144"/>
    <w:rsid w:val="001A0EBC"/>
    <w:rsid w:val="001A6A7A"/>
    <w:rsid w:val="001B1430"/>
    <w:rsid w:val="001B2D6A"/>
    <w:rsid w:val="001B5399"/>
    <w:rsid w:val="001C2460"/>
    <w:rsid w:val="001C3F62"/>
    <w:rsid w:val="001C5BC3"/>
    <w:rsid w:val="001D080C"/>
    <w:rsid w:val="001E1EAA"/>
    <w:rsid w:val="001E1F98"/>
    <w:rsid w:val="001E4050"/>
    <w:rsid w:val="001E4C01"/>
    <w:rsid w:val="001F08A2"/>
    <w:rsid w:val="001F2EC7"/>
    <w:rsid w:val="001F396B"/>
    <w:rsid w:val="00210721"/>
    <w:rsid w:val="00211722"/>
    <w:rsid w:val="002118F6"/>
    <w:rsid w:val="00215B7E"/>
    <w:rsid w:val="002163C0"/>
    <w:rsid w:val="00221CDF"/>
    <w:rsid w:val="0023339B"/>
    <w:rsid w:val="00235DDB"/>
    <w:rsid w:val="002437E7"/>
    <w:rsid w:val="0024496F"/>
    <w:rsid w:val="0024546F"/>
    <w:rsid w:val="00251328"/>
    <w:rsid w:val="002521C1"/>
    <w:rsid w:val="002610A9"/>
    <w:rsid w:val="002615C5"/>
    <w:rsid w:val="00262D34"/>
    <w:rsid w:val="002653C2"/>
    <w:rsid w:val="00274F4E"/>
    <w:rsid w:val="00275471"/>
    <w:rsid w:val="00285183"/>
    <w:rsid w:val="0029075B"/>
    <w:rsid w:val="002918DE"/>
    <w:rsid w:val="00291A66"/>
    <w:rsid w:val="0029220D"/>
    <w:rsid w:val="00292673"/>
    <w:rsid w:val="002A2BBE"/>
    <w:rsid w:val="002A2C5F"/>
    <w:rsid w:val="002A5150"/>
    <w:rsid w:val="002A566C"/>
    <w:rsid w:val="002A6A4C"/>
    <w:rsid w:val="002A7B55"/>
    <w:rsid w:val="002B091E"/>
    <w:rsid w:val="002B379D"/>
    <w:rsid w:val="002B44DA"/>
    <w:rsid w:val="002C21A3"/>
    <w:rsid w:val="002C512F"/>
    <w:rsid w:val="002C6EFE"/>
    <w:rsid w:val="002D0216"/>
    <w:rsid w:val="002D1A87"/>
    <w:rsid w:val="002D25F9"/>
    <w:rsid w:val="002D4BE9"/>
    <w:rsid w:val="002E3E3F"/>
    <w:rsid w:val="002E6EDC"/>
    <w:rsid w:val="002F1104"/>
    <w:rsid w:val="002F3080"/>
    <w:rsid w:val="002F6211"/>
    <w:rsid w:val="002F7E40"/>
    <w:rsid w:val="00300FA3"/>
    <w:rsid w:val="00303C35"/>
    <w:rsid w:val="00304D05"/>
    <w:rsid w:val="00305C45"/>
    <w:rsid w:val="00312DA6"/>
    <w:rsid w:val="00313FBA"/>
    <w:rsid w:val="00320AF0"/>
    <w:rsid w:val="0033369E"/>
    <w:rsid w:val="00350E9F"/>
    <w:rsid w:val="00351AB5"/>
    <w:rsid w:val="00353ACF"/>
    <w:rsid w:val="00374E31"/>
    <w:rsid w:val="00375575"/>
    <w:rsid w:val="00377312"/>
    <w:rsid w:val="00383144"/>
    <w:rsid w:val="003877CA"/>
    <w:rsid w:val="003952CE"/>
    <w:rsid w:val="00395737"/>
    <w:rsid w:val="0039630B"/>
    <w:rsid w:val="00396C28"/>
    <w:rsid w:val="003A3674"/>
    <w:rsid w:val="003A455E"/>
    <w:rsid w:val="003A56BA"/>
    <w:rsid w:val="003A7C42"/>
    <w:rsid w:val="003B7AAB"/>
    <w:rsid w:val="003C0E47"/>
    <w:rsid w:val="003C1BFF"/>
    <w:rsid w:val="003C2AC0"/>
    <w:rsid w:val="003C3DEB"/>
    <w:rsid w:val="003D0C6C"/>
    <w:rsid w:val="003D4968"/>
    <w:rsid w:val="003D523C"/>
    <w:rsid w:val="003D5B7F"/>
    <w:rsid w:val="003D6634"/>
    <w:rsid w:val="003E0404"/>
    <w:rsid w:val="003E118D"/>
    <w:rsid w:val="003E5CB2"/>
    <w:rsid w:val="003F2390"/>
    <w:rsid w:val="003F3071"/>
    <w:rsid w:val="003F562A"/>
    <w:rsid w:val="00400462"/>
    <w:rsid w:val="00403CB9"/>
    <w:rsid w:val="00403F9C"/>
    <w:rsid w:val="00407F6D"/>
    <w:rsid w:val="00411829"/>
    <w:rsid w:val="00412AFD"/>
    <w:rsid w:val="004133A8"/>
    <w:rsid w:val="00414784"/>
    <w:rsid w:val="00422311"/>
    <w:rsid w:val="00422CDC"/>
    <w:rsid w:val="004317EA"/>
    <w:rsid w:val="0043388D"/>
    <w:rsid w:val="004349C2"/>
    <w:rsid w:val="00435B5C"/>
    <w:rsid w:val="0044148C"/>
    <w:rsid w:val="00446398"/>
    <w:rsid w:val="00452F9D"/>
    <w:rsid w:val="004577D8"/>
    <w:rsid w:val="0046415A"/>
    <w:rsid w:val="00465689"/>
    <w:rsid w:val="00467DF0"/>
    <w:rsid w:val="00490EDE"/>
    <w:rsid w:val="004923C1"/>
    <w:rsid w:val="00496775"/>
    <w:rsid w:val="004A0254"/>
    <w:rsid w:val="004A1AE6"/>
    <w:rsid w:val="004A2B8E"/>
    <w:rsid w:val="004A4C92"/>
    <w:rsid w:val="004B28E7"/>
    <w:rsid w:val="004B46D9"/>
    <w:rsid w:val="004B6512"/>
    <w:rsid w:val="004B67A0"/>
    <w:rsid w:val="004C1EE5"/>
    <w:rsid w:val="004C4EB0"/>
    <w:rsid w:val="004E4561"/>
    <w:rsid w:val="004F4705"/>
    <w:rsid w:val="004F5E4F"/>
    <w:rsid w:val="004F6C71"/>
    <w:rsid w:val="00502A0A"/>
    <w:rsid w:val="00504E8D"/>
    <w:rsid w:val="0051071D"/>
    <w:rsid w:val="005159B7"/>
    <w:rsid w:val="005179AD"/>
    <w:rsid w:val="00517F21"/>
    <w:rsid w:val="00523D20"/>
    <w:rsid w:val="005247A5"/>
    <w:rsid w:val="0052706F"/>
    <w:rsid w:val="005279E4"/>
    <w:rsid w:val="00527A50"/>
    <w:rsid w:val="00530C09"/>
    <w:rsid w:val="00537A32"/>
    <w:rsid w:val="0054006E"/>
    <w:rsid w:val="00541D51"/>
    <w:rsid w:val="00542DE9"/>
    <w:rsid w:val="00542E84"/>
    <w:rsid w:val="00550360"/>
    <w:rsid w:val="00554BFD"/>
    <w:rsid w:val="00555894"/>
    <w:rsid w:val="005606CA"/>
    <w:rsid w:val="00562C02"/>
    <w:rsid w:val="00563064"/>
    <w:rsid w:val="00563BC2"/>
    <w:rsid w:val="00566009"/>
    <w:rsid w:val="00566BFC"/>
    <w:rsid w:val="00576009"/>
    <w:rsid w:val="005876CB"/>
    <w:rsid w:val="005915B0"/>
    <w:rsid w:val="00594324"/>
    <w:rsid w:val="00596313"/>
    <w:rsid w:val="005A0184"/>
    <w:rsid w:val="005B1884"/>
    <w:rsid w:val="005B2FE3"/>
    <w:rsid w:val="005B4574"/>
    <w:rsid w:val="005C1875"/>
    <w:rsid w:val="005C1BB7"/>
    <w:rsid w:val="005C31B6"/>
    <w:rsid w:val="005D5EBB"/>
    <w:rsid w:val="005E559C"/>
    <w:rsid w:val="005E74FE"/>
    <w:rsid w:val="005F3548"/>
    <w:rsid w:val="005F70D7"/>
    <w:rsid w:val="005F7D2D"/>
    <w:rsid w:val="006068B4"/>
    <w:rsid w:val="00610711"/>
    <w:rsid w:val="00617956"/>
    <w:rsid w:val="00623765"/>
    <w:rsid w:val="00626A3F"/>
    <w:rsid w:val="00627881"/>
    <w:rsid w:val="006367A9"/>
    <w:rsid w:val="00642BB6"/>
    <w:rsid w:val="0066444F"/>
    <w:rsid w:val="00667861"/>
    <w:rsid w:val="00667C81"/>
    <w:rsid w:val="00673829"/>
    <w:rsid w:val="006809BC"/>
    <w:rsid w:val="00682667"/>
    <w:rsid w:val="00684801"/>
    <w:rsid w:val="006860E3"/>
    <w:rsid w:val="006961F0"/>
    <w:rsid w:val="00696F73"/>
    <w:rsid w:val="006A094F"/>
    <w:rsid w:val="006A3FDE"/>
    <w:rsid w:val="006A7391"/>
    <w:rsid w:val="006A739D"/>
    <w:rsid w:val="006B6A9B"/>
    <w:rsid w:val="006C196D"/>
    <w:rsid w:val="006D3A68"/>
    <w:rsid w:val="006E3C82"/>
    <w:rsid w:val="006E7A46"/>
    <w:rsid w:val="006F38F7"/>
    <w:rsid w:val="006F5A28"/>
    <w:rsid w:val="006F5B9A"/>
    <w:rsid w:val="0070200F"/>
    <w:rsid w:val="00703520"/>
    <w:rsid w:val="00705B40"/>
    <w:rsid w:val="00713942"/>
    <w:rsid w:val="00714838"/>
    <w:rsid w:val="007178AB"/>
    <w:rsid w:val="00720E60"/>
    <w:rsid w:val="00723155"/>
    <w:rsid w:val="00724C48"/>
    <w:rsid w:val="0072576F"/>
    <w:rsid w:val="00726AB6"/>
    <w:rsid w:val="00734448"/>
    <w:rsid w:val="00737A0C"/>
    <w:rsid w:val="00742CC5"/>
    <w:rsid w:val="0074799B"/>
    <w:rsid w:val="00750FB4"/>
    <w:rsid w:val="00751732"/>
    <w:rsid w:val="0075253A"/>
    <w:rsid w:val="00767AA8"/>
    <w:rsid w:val="007712FE"/>
    <w:rsid w:val="00782D3D"/>
    <w:rsid w:val="00784665"/>
    <w:rsid w:val="007846E5"/>
    <w:rsid w:val="0079544C"/>
    <w:rsid w:val="0079698C"/>
    <w:rsid w:val="007A388B"/>
    <w:rsid w:val="007A70E6"/>
    <w:rsid w:val="007A7D33"/>
    <w:rsid w:val="007B03F2"/>
    <w:rsid w:val="007B0C60"/>
    <w:rsid w:val="007B0CB0"/>
    <w:rsid w:val="007B2DB0"/>
    <w:rsid w:val="007C3F39"/>
    <w:rsid w:val="007C75B4"/>
    <w:rsid w:val="007D7438"/>
    <w:rsid w:val="007E2D2C"/>
    <w:rsid w:val="007E46F1"/>
    <w:rsid w:val="007E475C"/>
    <w:rsid w:val="007F4E89"/>
    <w:rsid w:val="008030C3"/>
    <w:rsid w:val="00811B89"/>
    <w:rsid w:val="00811C30"/>
    <w:rsid w:val="00815640"/>
    <w:rsid w:val="00816686"/>
    <w:rsid w:val="0082007C"/>
    <w:rsid w:val="0082041E"/>
    <w:rsid w:val="008206C1"/>
    <w:rsid w:val="00821E30"/>
    <w:rsid w:val="0083184F"/>
    <w:rsid w:val="0083232B"/>
    <w:rsid w:val="0083395C"/>
    <w:rsid w:val="00845489"/>
    <w:rsid w:val="0084577D"/>
    <w:rsid w:val="00845E40"/>
    <w:rsid w:val="008523EE"/>
    <w:rsid w:val="00852DE4"/>
    <w:rsid w:val="00853CCE"/>
    <w:rsid w:val="00861450"/>
    <w:rsid w:val="00865E24"/>
    <w:rsid w:val="00866D36"/>
    <w:rsid w:val="00870A2F"/>
    <w:rsid w:val="0087702E"/>
    <w:rsid w:val="0087763E"/>
    <w:rsid w:val="008803A4"/>
    <w:rsid w:val="008836F2"/>
    <w:rsid w:val="008933AB"/>
    <w:rsid w:val="00894A77"/>
    <w:rsid w:val="008A1360"/>
    <w:rsid w:val="008B0069"/>
    <w:rsid w:val="008B2118"/>
    <w:rsid w:val="008B7A95"/>
    <w:rsid w:val="008C1A20"/>
    <w:rsid w:val="008C4B4D"/>
    <w:rsid w:val="008D0E78"/>
    <w:rsid w:val="008D2FF4"/>
    <w:rsid w:val="008D58EC"/>
    <w:rsid w:val="008D7A9E"/>
    <w:rsid w:val="008E0F81"/>
    <w:rsid w:val="008E68B0"/>
    <w:rsid w:val="008F13E5"/>
    <w:rsid w:val="008F1C90"/>
    <w:rsid w:val="008F2206"/>
    <w:rsid w:val="008F4BE2"/>
    <w:rsid w:val="008F7ECC"/>
    <w:rsid w:val="009010C3"/>
    <w:rsid w:val="009063C7"/>
    <w:rsid w:val="0090678A"/>
    <w:rsid w:val="00910462"/>
    <w:rsid w:val="00912A06"/>
    <w:rsid w:val="00917F99"/>
    <w:rsid w:val="009203FA"/>
    <w:rsid w:val="00925BD4"/>
    <w:rsid w:val="00934FA6"/>
    <w:rsid w:val="009355BA"/>
    <w:rsid w:val="00936F1A"/>
    <w:rsid w:val="0094133F"/>
    <w:rsid w:val="009436E0"/>
    <w:rsid w:val="00953F05"/>
    <w:rsid w:val="00955B0D"/>
    <w:rsid w:val="00956512"/>
    <w:rsid w:val="009704A2"/>
    <w:rsid w:val="00975F09"/>
    <w:rsid w:val="009764DC"/>
    <w:rsid w:val="00977CA7"/>
    <w:rsid w:val="00991935"/>
    <w:rsid w:val="0099695D"/>
    <w:rsid w:val="009A2752"/>
    <w:rsid w:val="009A4329"/>
    <w:rsid w:val="009A5D09"/>
    <w:rsid w:val="009B1FAD"/>
    <w:rsid w:val="009C11B2"/>
    <w:rsid w:val="009C5ACD"/>
    <w:rsid w:val="009D0924"/>
    <w:rsid w:val="009D2A2B"/>
    <w:rsid w:val="009D32BB"/>
    <w:rsid w:val="009D6F1E"/>
    <w:rsid w:val="009E424C"/>
    <w:rsid w:val="009E45D3"/>
    <w:rsid w:val="009E5CCB"/>
    <w:rsid w:val="009E6BDB"/>
    <w:rsid w:val="009F4E95"/>
    <w:rsid w:val="009F7022"/>
    <w:rsid w:val="00A0180A"/>
    <w:rsid w:val="00A02393"/>
    <w:rsid w:val="00A1170C"/>
    <w:rsid w:val="00A138D9"/>
    <w:rsid w:val="00A15D87"/>
    <w:rsid w:val="00A227FC"/>
    <w:rsid w:val="00A25AAA"/>
    <w:rsid w:val="00A37D7F"/>
    <w:rsid w:val="00A37E0F"/>
    <w:rsid w:val="00A447C0"/>
    <w:rsid w:val="00A50E2C"/>
    <w:rsid w:val="00A5214D"/>
    <w:rsid w:val="00A56825"/>
    <w:rsid w:val="00A673EB"/>
    <w:rsid w:val="00A741E2"/>
    <w:rsid w:val="00A74737"/>
    <w:rsid w:val="00A77E07"/>
    <w:rsid w:val="00A77EC5"/>
    <w:rsid w:val="00A90972"/>
    <w:rsid w:val="00A93C53"/>
    <w:rsid w:val="00AA0722"/>
    <w:rsid w:val="00AB140A"/>
    <w:rsid w:val="00AB1841"/>
    <w:rsid w:val="00AB2303"/>
    <w:rsid w:val="00AC3998"/>
    <w:rsid w:val="00AC52D6"/>
    <w:rsid w:val="00AC6D0C"/>
    <w:rsid w:val="00AC73DE"/>
    <w:rsid w:val="00AC79F2"/>
    <w:rsid w:val="00AD06E7"/>
    <w:rsid w:val="00AD2864"/>
    <w:rsid w:val="00AD504F"/>
    <w:rsid w:val="00AE0D25"/>
    <w:rsid w:val="00AE14FF"/>
    <w:rsid w:val="00AE2C6B"/>
    <w:rsid w:val="00AE2FF4"/>
    <w:rsid w:val="00AF21C5"/>
    <w:rsid w:val="00B03285"/>
    <w:rsid w:val="00B16835"/>
    <w:rsid w:val="00B16C07"/>
    <w:rsid w:val="00B200ED"/>
    <w:rsid w:val="00B24F05"/>
    <w:rsid w:val="00B25F79"/>
    <w:rsid w:val="00B2659B"/>
    <w:rsid w:val="00B3223C"/>
    <w:rsid w:val="00B34793"/>
    <w:rsid w:val="00B34EFE"/>
    <w:rsid w:val="00B36E39"/>
    <w:rsid w:val="00B411AC"/>
    <w:rsid w:val="00B43824"/>
    <w:rsid w:val="00B5000F"/>
    <w:rsid w:val="00B513C4"/>
    <w:rsid w:val="00B539A9"/>
    <w:rsid w:val="00B6207E"/>
    <w:rsid w:val="00B62817"/>
    <w:rsid w:val="00B62BA6"/>
    <w:rsid w:val="00B64B72"/>
    <w:rsid w:val="00B64F87"/>
    <w:rsid w:val="00B73DA3"/>
    <w:rsid w:val="00B81125"/>
    <w:rsid w:val="00B8112B"/>
    <w:rsid w:val="00B85012"/>
    <w:rsid w:val="00B853D4"/>
    <w:rsid w:val="00B85D14"/>
    <w:rsid w:val="00B863B6"/>
    <w:rsid w:val="00B873EA"/>
    <w:rsid w:val="00B8786D"/>
    <w:rsid w:val="00B90317"/>
    <w:rsid w:val="00B93F21"/>
    <w:rsid w:val="00B94708"/>
    <w:rsid w:val="00B9548C"/>
    <w:rsid w:val="00BA2A9E"/>
    <w:rsid w:val="00BB4446"/>
    <w:rsid w:val="00BB446F"/>
    <w:rsid w:val="00BB5782"/>
    <w:rsid w:val="00BC0F4A"/>
    <w:rsid w:val="00BC35B8"/>
    <w:rsid w:val="00BC70E2"/>
    <w:rsid w:val="00BD5219"/>
    <w:rsid w:val="00BD76C6"/>
    <w:rsid w:val="00BE0FE4"/>
    <w:rsid w:val="00BE55CA"/>
    <w:rsid w:val="00BF118B"/>
    <w:rsid w:val="00BF28EC"/>
    <w:rsid w:val="00BF7565"/>
    <w:rsid w:val="00C00F88"/>
    <w:rsid w:val="00C0508F"/>
    <w:rsid w:val="00C05E95"/>
    <w:rsid w:val="00C12F44"/>
    <w:rsid w:val="00C137A5"/>
    <w:rsid w:val="00C20809"/>
    <w:rsid w:val="00C3643A"/>
    <w:rsid w:val="00C37B23"/>
    <w:rsid w:val="00C44608"/>
    <w:rsid w:val="00C526C6"/>
    <w:rsid w:val="00C574EE"/>
    <w:rsid w:val="00C60D17"/>
    <w:rsid w:val="00C6312D"/>
    <w:rsid w:val="00C70511"/>
    <w:rsid w:val="00C718EB"/>
    <w:rsid w:val="00C71F16"/>
    <w:rsid w:val="00C7577F"/>
    <w:rsid w:val="00C801BF"/>
    <w:rsid w:val="00C80422"/>
    <w:rsid w:val="00C81B77"/>
    <w:rsid w:val="00C96E9D"/>
    <w:rsid w:val="00C97050"/>
    <w:rsid w:val="00C9724A"/>
    <w:rsid w:val="00CA35A8"/>
    <w:rsid w:val="00CA3892"/>
    <w:rsid w:val="00CA40F5"/>
    <w:rsid w:val="00CA6CB8"/>
    <w:rsid w:val="00CA7960"/>
    <w:rsid w:val="00CB196D"/>
    <w:rsid w:val="00CB1E0D"/>
    <w:rsid w:val="00CB2886"/>
    <w:rsid w:val="00CB62A3"/>
    <w:rsid w:val="00CC7CF0"/>
    <w:rsid w:val="00CD171C"/>
    <w:rsid w:val="00CD304C"/>
    <w:rsid w:val="00CE5641"/>
    <w:rsid w:val="00CE5E69"/>
    <w:rsid w:val="00CE7025"/>
    <w:rsid w:val="00CF0DEA"/>
    <w:rsid w:val="00CF15CD"/>
    <w:rsid w:val="00D000AE"/>
    <w:rsid w:val="00D100BD"/>
    <w:rsid w:val="00D118DE"/>
    <w:rsid w:val="00D11956"/>
    <w:rsid w:val="00D1195A"/>
    <w:rsid w:val="00D11AF0"/>
    <w:rsid w:val="00D15B16"/>
    <w:rsid w:val="00D167B1"/>
    <w:rsid w:val="00D24D49"/>
    <w:rsid w:val="00D254B1"/>
    <w:rsid w:val="00D25C9A"/>
    <w:rsid w:val="00D3159B"/>
    <w:rsid w:val="00D32B06"/>
    <w:rsid w:val="00D34070"/>
    <w:rsid w:val="00D35C2F"/>
    <w:rsid w:val="00D427C1"/>
    <w:rsid w:val="00D43BBD"/>
    <w:rsid w:val="00D52E17"/>
    <w:rsid w:val="00D61B59"/>
    <w:rsid w:val="00D6359C"/>
    <w:rsid w:val="00D63914"/>
    <w:rsid w:val="00D758EF"/>
    <w:rsid w:val="00D80D84"/>
    <w:rsid w:val="00D8519B"/>
    <w:rsid w:val="00D86732"/>
    <w:rsid w:val="00DA25C0"/>
    <w:rsid w:val="00DA44A9"/>
    <w:rsid w:val="00DA4860"/>
    <w:rsid w:val="00DC502B"/>
    <w:rsid w:val="00DC5A8E"/>
    <w:rsid w:val="00DC6AD1"/>
    <w:rsid w:val="00DD1C95"/>
    <w:rsid w:val="00DD2B78"/>
    <w:rsid w:val="00DE74D4"/>
    <w:rsid w:val="00DE752F"/>
    <w:rsid w:val="00DF1BAC"/>
    <w:rsid w:val="00DF7199"/>
    <w:rsid w:val="00DF7E91"/>
    <w:rsid w:val="00E02B6A"/>
    <w:rsid w:val="00E03E39"/>
    <w:rsid w:val="00E14276"/>
    <w:rsid w:val="00E17E07"/>
    <w:rsid w:val="00E2125A"/>
    <w:rsid w:val="00E23670"/>
    <w:rsid w:val="00E24FA2"/>
    <w:rsid w:val="00E256E7"/>
    <w:rsid w:val="00E32DB5"/>
    <w:rsid w:val="00E350AD"/>
    <w:rsid w:val="00E35D6F"/>
    <w:rsid w:val="00E4290A"/>
    <w:rsid w:val="00E44DF1"/>
    <w:rsid w:val="00E47639"/>
    <w:rsid w:val="00E51A6D"/>
    <w:rsid w:val="00E5449B"/>
    <w:rsid w:val="00E5560C"/>
    <w:rsid w:val="00E6099A"/>
    <w:rsid w:val="00E60B1D"/>
    <w:rsid w:val="00E67885"/>
    <w:rsid w:val="00E80A45"/>
    <w:rsid w:val="00E8155A"/>
    <w:rsid w:val="00E828B4"/>
    <w:rsid w:val="00E95022"/>
    <w:rsid w:val="00EA332C"/>
    <w:rsid w:val="00EA4B29"/>
    <w:rsid w:val="00EA4B99"/>
    <w:rsid w:val="00EA5878"/>
    <w:rsid w:val="00EB0F17"/>
    <w:rsid w:val="00EB289B"/>
    <w:rsid w:val="00EB4927"/>
    <w:rsid w:val="00EB783C"/>
    <w:rsid w:val="00EB7BA6"/>
    <w:rsid w:val="00EC0DDC"/>
    <w:rsid w:val="00EC1F65"/>
    <w:rsid w:val="00EC4213"/>
    <w:rsid w:val="00EC6BA3"/>
    <w:rsid w:val="00ED13ED"/>
    <w:rsid w:val="00EE1065"/>
    <w:rsid w:val="00EE193B"/>
    <w:rsid w:val="00EE27DB"/>
    <w:rsid w:val="00EE38E7"/>
    <w:rsid w:val="00EE70E7"/>
    <w:rsid w:val="00EE7B1B"/>
    <w:rsid w:val="00EF71AC"/>
    <w:rsid w:val="00F029F3"/>
    <w:rsid w:val="00F02F9B"/>
    <w:rsid w:val="00F0360F"/>
    <w:rsid w:val="00F12C83"/>
    <w:rsid w:val="00F23EFD"/>
    <w:rsid w:val="00F26B5F"/>
    <w:rsid w:val="00F30D26"/>
    <w:rsid w:val="00F40091"/>
    <w:rsid w:val="00F40970"/>
    <w:rsid w:val="00F410B8"/>
    <w:rsid w:val="00F43319"/>
    <w:rsid w:val="00F4416D"/>
    <w:rsid w:val="00F51C30"/>
    <w:rsid w:val="00F531AD"/>
    <w:rsid w:val="00F6008B"/>
    <w:rsid w:val="00F64C00"/>
    <w:rsid w:val="00F67B7A"/>
    <w:rsid w:val="00F70B6C"/>
    <w:rsid w:val="00F724CF"/>
    <w:rsid w:val="00F72B07"/>
    <w:rsid w:val="00F72F6C"/>
    <w:rsid w:val="00F73C4B"/>
    <w:rsid w:val="00F74337"/>
    <w:rsid w:val="00F74416"/>
    <w:rsid w:val="00F748BB"/>
    <w:rsid w:val="00F77B27"/>
    <w:rsid w:val="00F805FE"/>
    <w:rsid w:val="00F83583"/>
    <w:rsid w:val="00F84E7C"/>
    <w:rsid w:val="00F91938"/>
    <w:rsid w:val="00F92520"/>
    <w:rsid w:val="00F95033"/>
    <w:rsid w:val="00F96849"/>
    <w:rsid w:val="00FA5339"/>
    <w:rsid w:val="00FD4196"/>
    <w:rsid w:val="00FD5503"/>
    <w:rsid w:val="00FE14C1"/>
    <w:rsid w:val="00FE4D8F"/>
    <w:rsid w:val="00FE4FAD"/>
    <w:rsid w:val="00FE657F"/>
    <w:rsid w:val="00FF041A"/>
    <w:rsid w:val="00FF2308"/>
    <w:rsid w:val="00FF3C83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E1BC4"/>
  <w15:docId w15:val="{D3A22716-8859-44EC-A33D-55ECF588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7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7C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119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1956"/>
    <w:rPr>
      <w:rFonts w:ascii="Hebar" w:eastAsia="Times New Roman" w:hAnsi="Hebar" w:cs="Times New Roman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D41F5-2703-4144-8DAB-2F2E270E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Mariya Stefanova</cp:lastModifiedBy>
  <cp:revision>23</cp:revision>
  <dcterms:created xsi:type="dcterms:W3CDTF">2021-05-21T10:54:00Z</dcterms:created>
  <dcterms:modified xsi:type="dcterms:W3CDTF">2021-05-25T13:02:00Z</dcterms:modified>
</cp:coreProperties>
</file>