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F7" w:rsidRPr="004F4424" w:rsidRDefault="00DD52F7" w:rsidP="00DD52F7">
      <w:pPr>
        <w:rPr>
          <w:rFonts w:ascii="Times New Roman" w:hAnsi="Times New Roman"/>
          <w:sz w:val="24"/>
          <w:szCs w:val="24"/>
          <w:lang w:val="bg-BG"/>
        </w:rPr>
      </w:pPr>
      <w:r w:rsidRPr="004F4424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602A0B" w:rsidRDefault="00602A0B" w:rsidP="00602A0B">
      <w:pPr>
        <w:rPr>
          <w:lang w:val="bg-BG"/>
        </w:rPr>
      </w:pPr>
    </w:p>
    <w:p w:rsidR="00FE5047" w:rsidRDefault="00FE5047" w:rsidP="00602A0B">
      <w:pPr>
        <w:rPr>
          <w:lang w:val="bg-BG"/>
        </w:rPr>
      </w:pPr>
    </w:p>
    <w:p w:rsidR="007342C3" w:rsidRPr="004914D3" w:rsidRDefault="007342C3" w:rsidP="007342C3">
      <w:pPr>
        <w:keepNext/>
        <w:overflowPunct/>
        <w:autoSpaceDE/>
        <w:autoSpaceDN/>
        <w:adjustRightInd/>
        <w:spacing w:after="200" w:line="276" w:lineRule="auto"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 xml:space="preserve">                                                </w:t>
      </w:r>
      <w:r w:rsidR="00CF7B47">
        <w:rPr>
          <w:rFonts w:ascii="Verdana" w:hAnsi="Verdana"/>
          <w:b/>
          <w:lang w:val="bg-BG" w:eastAsia="bg-BG"/>
        </w:rPr>
        <w:t xml:space="preserve">    </w:t>
      </w:r>
      <w:r w:rsidR="00FD6A6F">
        <w:rPr>
          <w:rFonts w:ascii="Verdana" w:hAnsi="Verdana"/>
          <w:b/>
          <w:lang w:val="bg-BG" w:eastAsia="bg-BG"/>
        </w:rPr>
        <w:t xml:space="preserve">     </w:t>
      </w:r>
      <w:r w:rsidR="00D4715B">
        <w:rPr>
          <w:rFonts w:ascii="Verdana" w:hAnsi="Verdana"/>
          <w:b/>
          <w:lang w:val="bg-BG" w:eastAsia="bg-BG"/>
        </w:rPr>
        <w:t>Утвърдил……</w:t>
      </w:r>
      <w:r w:rsidR="008141CD">
        <w:rPr>
          <w:rFonts w:ascii="Verdana" w:hAnsi="Verdana"/>
          <w:b/>
          <w:lang w:val="bg-BG" w:eastAsia="bg-BG"/>
        </w:rPr>
        <w:t>….</w:t>
      </w:r>
      <w:r w:rsidRPr="004914D3">
        <w:rPr>
          <w:rFonts w:ascii="Verdana" w:hAnsi="Verdana"/>
          <w:b/>
          <w:lang w:val="bg-BG" w:eastAsia="bg-BG"/>
        </w:rPr>
        <w:t>…</w:t>
      </w:r>
      <w:r w:rsidR="00FD5E3C">
        <w:rPr>
          <w:rFonts w:ascii="Verdana" w:hAnsi="Verdana"/>
          <w:b/>
          <w:lang w:val="bg-BG" w:eastAsia="bg-BG"/>
        </w:rPr>
        <w:t>/П/</w:t>
      </w:r>
      <w:r w:rsidRPr="004914D3">
        <w:rPr>
          <w:rFonts w:ascii="Verdana" w:hAnsi="Verdana"/>
          <w:b/>
          <w:lang w:val="bg-BG" w:eastAsia="bg-BG"/>
        </w:rPr>
        <w:t>…………</w:t>
      </w:r>
    </w:p>
    <w:p w:rsidR="007342C3" w:rsidRPr="004914D3" w:rsidRDefault="007342C3" w:rsidP="007342C3">
      <w:pPr>
        <w:keepNext/>
        <w:overflowPunct/>
        <w:autoSpaceDE/>
        <w:autoSpaceDN/>
        <w:adjustRightInd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 w:rsidRPr="004914D3">
        <w:rPr>
          <w:rFonts w:ascii="Verdana" w:hAnsi="Verdana"/>
          <w:b/>
          <w:lang w:val="bg-BG" w:eastAsia="bg-BG"/>
        </w:rPr>
        <w:t xml:space="preserve">                                                         </w:t>
      </w:r>
      <w:r w:rsidR="00FD6A6F">
        <w:rPr>
          <w:rFonts w:ascii="Verdana" w:hAnsi="Verdana"/>
          <w:b/>
          <w:lang w:val="bg-BG" w:eastAsia="bg-BG"/>
        </w:rPr>
        <w:t>Велина Панчева</w:t>
      </w:r>
      <w:r w:rsidRPr="004914D3">
        <w:rPr>
          <w:rFonts w:ascii="Verdana" w:hAnsi="Verdana"/>
          <w:b/>
          <w:lang w:val="bg-BG" w:eastAsia="bg-BG"/>
        </w:rPr>
        <w:t xml:space="preserve"> – директор на</w:t>
      </w:r>
    </w:p>
    <w:p w:rsidR="007342C3" w:rsidRPr="004914D3" w:rsidRDefault="007342C3" w:rsidP="007342C3">
      <w:pPr>
        <w:keepNext/>
        <w:overflowPunct/>
        <w:autoSpaceDE/>
        <w:autoSpaceDN/>
        <w:adjustRightInd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 w:rsidRPr="004914D3">
        <w:rPr>
          <w:rFonts w:ascii="Verdana" w:hAnsi="Verdana"/>
          <w:b/>
          <w:lang w:val="bg-BG" w:eastAsia="bg-BG"/>
        </w:rPr>
        <w:t xml:space="preserve">                             </w:t>
      </w:r>
      <w:r w:rsidR="00FD6A6F">
        <w:rPr>
          <w:rFonts w:ascii="Verdana" w:hAnsi="Verdana"/>
          <w:b/>
          <w:lang w:val="bg-BG" w:eastAsia="bg-BG"/>
        </w:rPr>
        <w:t xml:space="preserve">                              </w:t>
      </w:r>
      <w:r w:rsidRPr="004914D3">
        <w:rPr>
          <w:rFonts w:ascii="Verdana" w:hAnsi="Verdana"/>
          <w:b/>
          <w:lang w:val="bg-BG" w:eastAsia="bg-BG"/>
        </w:rPr>
        <w:t>Областна дирекция „Земеделие“-</w:t>
      </w:r>
    </w:p>
    <w:p w:rsidR="007342C3" w:rsidRPr="004914D3" w:rsidRDefault="00FD6A6F" w:rsidP="007342C3">
      <w:pPr>
        <w:keepNext/>
        <w:overflowPunct/>
        <w:autoSpaceDE/>
        <w:autoSpaceDN/>
        <w:adjustRightInd/>
        <w:jc w:val="center"/>
        <w:textAlignment w:val="auto"/>
        <w:outlineLvl w:val="1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 xml:space="preserve">                </w:t>
      </w:r>
      <w:r w:rsidR="007342C3" w:rsidRPr="004914D3">
        <w:rPr>
          <w:rFonts w:ascii="Verdana" w:hAnsi="Verdana"/>
          <w:b/>
          <w:lang w:val="bg-BG" w:eastAsia="bg-BG"/>
        </w:rPr>
        <w:t>Пловдив</w:t>
      </w:r>
    </w:p>
    <w:p w:rsidR="007342C3" w:rsidRPr="00742105" w:rsidRDefault="00742105" w:rsidP="0074210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lang w:val="bg-BG"/>
        </w:rPr>
      </w:pPr>
      <w:r>
        <w:rPr>
          <w:rFonts w:ascii="Verdana" w:eastAsia="Calibri" w:hAnsi="Verdana"/>
          <w:lang w:val="bg-BG"/>
        </w:rPr>
        <w:t xml:space="preserve">                                                       </w:t>
      </w:r>
      <w:r w:rsidR="002C4078" w:rsidRPr="00742105">
        <w:rPr>
          <w:rFonts w:ascii="Verdana" w:eastAsia="Calibri" w:hAnsi="Verdana"/>
          <w:lang w:val="bg-BG"/>
        </w:rPr>
        <w:t>/</w:t>
      </w:r>
      <w:r w:rsidRPr="00742105">
        <w:rPr>
          <w:rFonts w:ascii="Verdana" w:eastAsia="Calibri" w:hAnsi="Verdana"/>
        </w:rPr>
        <w:t>19.03.2021</w:t>
      </w:r>
      <w:r w:rsidRPr="00742105">
        <w:rPr>
          <w:rFonts w:ascii="Verdana" w:eastAsia="Calibri" w:hAnsi="Verdana"/>
          <w:lang w:val="bg-BG"/>
        </w:rPr>
        <w:t>г.</w:t>
      </w:r>
      <w:r w:rsidR="007342C3" w:rsidRPr="00742105">
        <w:rPr>
          <w:rFonts w:ascii="Verdana" w:eastAsia="Calibri" w:hAnsi="Verdana"/>
          <w:lang w:val="bg-BG"/>
        </w:rPr>
        <w:t>/</w:t>
      </w:r>
    </w:p>
    <w:p w:rsidR="007342C3" w:rsidRDefault="007342C3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  <w:bookmarkStart w:id="0" w:name="_GoBack"/>
      <w:bookmarkEnd w:id="0"/>
    </w:p>
    <w:p w:rsidR="002C4078" w:rsidRDefault="002C4078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7342C3" w:rsidRDefault="007342C3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  <w:r w:rsidRPr="004914D3">
        <w:rPr>
          <w:rFonts w:ascii="Verdana" w:eastAsia="Calibri" w:hAnsi="Verdana"/>
          <w:b/>
          <w:sz w:val="22"/>
          <w:szCs w:val="22"/>
          <w:lang w:val="bg-BG"/>
        </w:rPr>
        <w:t>Протокол</w:t>
      </w:r>
    </w:p>
    <w:p w:rsidR="00354704" w:rsidRDefault="00354704" w:rsidP="007342C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</w:p>
    <w:p w:rsidR="007342C3" w:rsidRDefault="007342C3" w:rsidP="007342C3">
      <w:pPr>
        <w:jc w:val="both"/>
        <w:rPr>
          <w:rFonts w:ascii="Verdana" w:hAnsi="Verdana"/>
          <w:lang w:val="bg-BG"/>
        </w:rPr>
      </w:pPr>
      <w:r>
        <w:rPr>
          <w:rFonts w:ascii="Verdana" w:eastAsia="Calibri" w:hAnsi="Verdana"/>
          <w:lang w:val="bg-BG"/>
        </w:rPr>
        <w:t xml:space="preserve">     </w:t>
      </w:r>
      <w:r w:rsidRPr="004914D3">
        <w:rPr>
          <w:rFonts w:ascii="Verdana" w:eastAsia="Calibri" w:hAnsi="Verdana"/>
          <w:lang w:val="bg-BG"/>
        </w:rPr>
        <w:t>Днес</w:t>
      </w:r>
      <w:r w:rsidR="003E490A">
        <w:rPr>
          <w:rFonts w:ascii="Verdana" w:eastAsia="Calibri" w:hAnsi="Verdana"/>
          <w:lang w:val="bg-BG"/>
        </w:rPr>
        <w:t xml:space="preserve"> на 11</w:t>
      </w:r>
      <w:r w:rsidR="00FD6A6F">
        <w:rPr>
          <w:rFonts w:ascii="Verdana" w:eastAsia="Calibri" w:hAnsi="Verdana"/>
          <w:lang w:val="bg-BG"/>
        </w:rPr>
        <w:t>.</w:t>
      </w:r>
      <w:r w:rsidR="003C19B1">
        <w:rPr>
          <w:rFonts w:ascii="Verdana" w:eastAsia="Calibri" w:hAnsi="Verdana"/>
          <w:lang w:val="bg-BG"/>
        </w:rPr>
        <w:t>0</w:t>
      </w:r>
      <w:r w:rsidR="001000FF">
        <w:rPr>
          <w:rFonts w:ascii="Verdana" w:eastAsia="Calibri" w:hAnsi="Verdana"/>
          <w:lang w:val="bg-BG"/>
        </w:rPr>
        <w:t>3.2021г., в 11</w:t>
      </w:r>
      <w:r>
        <w:rPr>
          <w:rFonts w:ascii="Verdana" w:eastAsia="Calibri" w:hAnsi="Verdana"/>
          <w:lang w:val="bg-BG"/>
        </w:rPr>
        <w:t>:00 часа се проведе заседание на комисия, н</w:t>
      </w:r>
      <w:r w:rsidR="00FD6A6F">
        <w:rPr>
          <w:rFonts w:ascii="Verdana" w:eastAsia="Calibri" w:hAnsi="Verdana"/>
          <w:lang w:val="bg-BG"/>
        </w:rPr>
        <w:t>азначена със Заповед № РД-07</w:t>
      </w:r>
      <w:r>
        <w:rPr>
          <w:rFonts w:ascii="Verdana" w:eastAsia="Calibri" w:hAnsi="Verdana"/>
          <w:lang w:val="bg-BG"/>
        </w:rPr>
        <w:t>-</w:t>
      </w:r>
      <w:r w:rsidR="003E490A">
        <w:rPr>
          <w:rFonts w:ascii="Verdana" w:eastAsia="Calibri" w:hAnsi="Verdana"/>
          <w:lang w:val="bg-BG"/>
        </w:rPr>
        <w:t>42</w:t>
      </w:r>
      <w:r>
        <w:rPr>
          <w:rFonts w:ascii="Verdana" w:eastAsia="Calibri" w:hAnsi="Verdana"/>
          <w:lang w:val="bg-BG"/>
        </w:rPr>
        <w:t>/</w:t>
      </w:r>
      <w:r w:rsidR="003E490A">
        <w:rPr>
          <w:rFonts w:ascii="Verdana" w:eastAsia="Calibri" w:hAnsi="Verdana"/>
          <w:lang w:val="bg-BG"/>
        </w:rPr>
        <w:t>11</w:t>
      </w:r>
      <w:r w:rsidR="00CF7B47">
        <w:rPr>
          <w:rFonts w:ascii="Verdana" w:eastAsia="Calibri" w:hAnsi="Verdana"/>
          <w:lang w:val="bg-BG"/>
        </w:rPr>
        <w:t>.</w:t>
      </w:r>
      <w:r w:rsidR="001000FF">
        <w:rPr>
          <w:rFonts w:ascii="Verdana" w:eastAsia="Calibri" w:hAnsi="Verdana"/>
          <w:lang w:val="bg-BG"/>
        </w:rPr>
        <w:t>03.2021</w:t>
      </w:r>
      <w:r>
        <w:rPr>
          <w:rFonts w:ascii="Verdana" w:eastAsia="Calibri" w:hAnsi="Verdana"/>
          <w:lang w:val="bg-BG"/>
        </w:rPr>
        <w:t xml:space="preserve">г. на директора на ОД “Земеделие“-Пловдив, която има за задача да разгледа, оцени и класира постъпилите оферти </w:t>
      </w:r>
      <w:r w:rsidR="00926E7A">
        <w:rPr>
          <w:rFonts w:ascii="Verdana" w:hAnsi="Verdana"/>
          <w:lang w:val="bg-BG"/>
        </w:rPr>
        <w:t xml:space="preserve">по покана изх. </w:t>
      </w:r>
      <w:r w:rsidR="003E490A">
        <w:rPr>
          <w:rFonts w:ascii="Verdana" w:hAnsi="Verdana"/>
          <w:lang w:val="bg-BG"/>
        </w:rPr>
        <w:t>№РД-12-2-492/24</w:t>
      </w:r>
      <w:r w:rsidR="001000FF">
        <w:rPr>
          <w:rFonts w:ascii="Verdana" w:hAnsi="Verdana"/>
          <w:lang w:val="bg-BG"/>
        </w:rPr>
        <w:t>.02.2021</w:t>
      </w:r>
      <w:r w:rsidR="00FD6A6F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 на Областна дирекция „Земеделие“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-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Пловдив за избор на независим оценител.</w:t>
      </w:r>
    </w:p>
    <w:p w:rsidR="007342C3" w:rsidRPr="004914D3" w:rsidRDefault="007342C3" w:rsidP="007342C3">
      <w:pPr>
        <w:jc w:val="both"/>
        <w:rPr>
          <w:rFonts w:ascii="Verdana" w:hAnsi="Verdana"/>
          <w:lang w:val="bg-BG"/>
        </w:rPr>
      </w:pPr>
    </w:p>
    <w:p w:rsidR="007342C3" w:rsidRDefault="007342C3" w:rsidP="007342C3">
      <w:pPr>
        <w:jc w:val="both"/>
        <w:rPr>
          <w:rFonts w:ascii="Verdana" w:hAnsi="Verdana"/>
          <w:lang w:val="bg-BG"/>
        </w:rPr>
      </w:pPr>
      <w:r>
        <w:rPr>
          <w:rFonts w:ascii="Verdana" w:eastAsia="Calibri" w:hAnsi="Verdana"/>
          <w:b/>
          <w:sz w:val="22"/>
          <w:szCs w:val="22"/>
          <w:lang w:val="bg-BG"/>
        </w:rPr>
        <w:t xml:space="preserve">  </w:t>
      </w:r>
      <w:r w:rsidRPr="004914D3">
        <w:rPr>
          <w:rFonts w:ascii="Verdana" w:hAnsi="Verdana"/>
          <w:lang w:val="bg-BG"/>
        </w:rPr>
        <w:t xml:space="preserve">    Комисията заседава в определения със Заповед </w:t>
      </w:r>
      <w:r w:rsidR="00FD6A6F">
        <w:rPr>
          <w:rFonts w:ascii="Verdana" w:eastAsia="Calibri" w:hAnsi="Verdana"/>
          <w:lang w:val="bg-BG"/>
        </w:rPr>
        <w:t xml:space="preserve">№ </w:t>
      </w:r>
      <w:r w:rsidR="003E490A">
        <w:rPr>
          <w:rFonts w:ascii="Verdana" w:eastAsia="Calibri" w:hAnsi="Verdana"/>
          <w:lang w:val="bg-BG"/>
        </w:rPr>
        <w:t>№ РД-07-42/11</w:t>
      </w:r>
      <w:r w:rsidR="001000FF">
        <w:rPr>
          <w:rFonts w:ascii="Verdana" w:eastAsia="Calibri" w:hAnsi="Verdana"/>
          <w:lang w:val="bg-BG"/>
        </w:rPr>
        <w:t>.03.2021г</w:t>
      </w:r>
      <w:r w:rsidR="00926E7A">
        <w:rPr>
          <w:rFonts w:ascii="Verdana" w:eastAsia="Calibri" w:hAnsi="Verdana"/>
          <w:lang w:val="bg-BG"/>
        </w:rPr>
        <w:t xml:space="preserve">. </w:t>
      </w:r>
      <w:r w:rsidRPr="004914D3">
        <w:rPr>
          <w:rFonts w:ascii="Verdana" w:hAnsi="Verdana"/>
          <w:lang w:val="bg-BG"/>
        </w:rPr>
        <w:t xml:space="preserve">на Директора </w:t>
      </w:r>
      <w:r>
        <w:rPr>
          <w:rFonts w:ascii="Verdana" w:hAnsi="Verdana"/>
          <w:lang w:val="bg-BG"/>
        </w:rPr>
        <w:t>на ОД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“земеделие“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-</w:t>
      </w:r>
      <w:r w:rsidR="00182E7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Пловдив състав, а именно:</w:t>
      </w:r>
    </w:p>
    <w:p w:rsidR="00B76A71" w:rsidRDefault="00B76A71" w:rsidP="001000FF">
      <w:pPr>
        <w:jc w:val="both"/>
        <w:rPr>
          <w:rFonts w:ascii="Verdana" w:hAnsi="Verdana"/>
          <w:lang w:val="bg-BG"/>
        </w:rPr>
      </w:pPr>
    </w:p>
    <w:p w:rsidR="00B76A71" w:rsidRDefault="00B76A71" w:rsidP="001000FF">
      <w:pPr>
        <w:jc w:val="both"/>
        <w:rPr>
          <w:rFonts w:ascii="Verdana" w:hAnsi="Verdana"/>
          <w:lang w:val="bg-BG"/>
        </w:rPr>
      </w:pPr>
      <w:r w:rsidRPr="0072771E">
        <w:rPr>
          <w:rFonts w:ascii="Verdana" w:hAnsi="Verdana"/>
          <w:b/>
          <w:lang w:val="bg-BG"/>
        </w:rPr>
        <w:t>Председател:</w:t>
      </w:r>
      <w:r>
        <w:rPr>
          <w:rFonts w:ascii="Verdana" w:hAnsi="Verdana"/>
          <w:lang w:val="bg-BG"/>
        </w:rPr>
        <w:t xml:space="preserve"> </w:t>
      </w:r>
      <w:r w:rsidR="00182E7D">
        <w:rPr>
          <w:rFonts w:ascii="Verdana" w:hAnsi="Verdana"/>
          <w:lang w:val="bg-BG"/>
        </w:rPr>
        <w:t xml:space="preserve"> 1</w:t>
      </w:r>
      <w:r w:rsidR="001000FF" w:rsidRPr="001000FF">
        <w:rPr>
          <w:rFonts w:ascii="Verdana" w:hAnsi="Verdana"/>
          <w:lang w:val="bg-BG"/>
        </w:rPr>
        <w:t xml:space="preserve"> </w:t>
      </w:r>
      <w:r w:rsidR="001000FF">
        <w:rPr>
          <w:rFonts w:ascii="Verdana" w:hAnsi="Verdana"/>
          <w:lang w:val="bg-BG"/>
        </w:rPr>
        <w:t>Антония Кънчева – старши експерт в ГД „АР</w:t>
      </w:r>
      <w:r w:rsidR="00F046B4">
        <w:rPr>
          <w:rFonts w:ascii="Verdana" w:hAnsi="Verdana"/>
          <w:lang w:val="bg-BG"/>
        </w:rPr>
        <w:t>“</w:t>
      </w:r>
      <w:r w:rsidR="001000FF">
        <w:rPr>
          <w:rFonts w:ascii="Verdana" w:hAnsi="Verdana"/>
          <w:lang w:val="bg-BG"/>
        </w:rPr>
        <w:t xml:space="preserve"> </w:t>
      </w:r>
      <w:r w:rsidR="00926E7A">
        <w:rPr>
          <w:rFonts w:ascii="Verdana" w:hAnsi="Verdana"/>
          <w:lang w:val="bg-BG"/>
        </w:rPr>
        <w:t>при Областна дирекция „Земеделие“-Пловдив;</w:t>
      </w:r>
    </w:p>
    <w:p w:rsidR="00B76A71" w:rsidRDefault="00B76A71" w:rsidP="00B76A71">
      <w:pPr>
        <w:rPr>
          <w:rFonts w:ascii="Verdana" w:hAnsi="Verdana"/>
          <w:lang w:val="bg-BG"/>
        </w:rPr>
      </w:pPr>
    </w:p>
    <w:p w:rsidR="00B76A71" w:rsidRDefault="00B76A71" w:rsidP="00B76A71">
      <w:pPr>
        <w:rPr>
          <w:rFonts w:ascii="Verdana" w:hAnsi="Verdana"/>
          <w:b/>
          <w:lang w:val="bg-BG"/>
        </w:rPr>
      </w:pPr>
      <w:r w:rsidRPr="0072771E">
        <w:rPr>
          <w:rFonts w:ascii="Verdana" w:hAnsi="Verdana"/>
          <w:b/>
          <w:lang w:val="bg-BG"/>
        </w:rPr>
        <w:t>Членове:</w:t>
      </w:r>
    </w:p>
    <w:p w:rsidR="00182E7D" w:rsidRPr="00F046B4" w:rsidRDefault="00182E7D" w:rsidP="00F046B4">
      <w:pPr>
        <w:overflowPunct/>
        <w:autoSpaceDE/>
        <w:autoSpaceDN/>
        <w:adjustRightInd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/>
          <w:lang w:val="bg-BG"/>
        </w:rPr>
        <w:t xml:space="preserve">               </w:t>
      </w:r>
      <w:r w:rsidRPr="00182E7D">
        <w:rPr>
          <w:rFonts w:ascii="Verdana" w:hAnsi="Verdana"/>
          <w:lang w:val="bg-BG"/>
        </w:rPr>
        <w:t>2.</w:t>
      </w:r>
      <w:r>
        <w:rPr>
          <w:rFonts w:ascii="Verdana" w:hAnsi="Verdana"/>
          <w:b/>
          <w:lang w:val="bg-BG"/>
        </w:rPr>
        <w:t xml:space="preserve"> </w:t>
      </w:r>
      <w:r w:rsidR="00F046B4">
        <w:rPr>
          <w:rFonts w:ascii="Verdana" w:hAnsi="Verdana"/>
          <w:lang w:val="bg-BG"/>
        </w:rPr>
        <w:t>Хайрие Шакир</w:t>
      </w:r>
      <w:r>
        <w:rPr>
          <w:rFonts w:ascii="Verdana" w:hAnsi="Verdana"/>
          <w:lang w:val="bg-BG"/>
        </w:rPr>
        <w:t xml:space="preserve"> – </w:t>
      </w:r>
      <w:r w:rsidR="00F046B4">
        <w:rPr>
          <w:rFonts w:ascii="Verdana" w:hAnsi="Verdana"/>
          <w:bCs/>
          <w:lang w:val="bg-BG"/>
        </w:rPr>
        <w:t xml:space="preserve">главен юрисконсулт в  дирекция  </w:t>
      </w:r>
      <w:r w:rsidR="00F046B4" w:rsidRPr="003E368F">
        <w:rPr>
          <w:rFonts w:ascii="Verdana" w:hAnsi="Verdana"/>
          <w:bCs/>
          <w:lang w:val="bg-BG"/>
        </w:rPr>
        <w:t>“АПФСДЧР“</w:t>
      </w:r>
      <w:r w:rsidR="00F046B4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lang w:val="bg-BG"/>
        </w:rPr>
        <w:t>при Областна дирекция „Земеделие“-Пловдив;</w:t>
      </w:r>
    </w:p>
    <w:p w:rsidR="00B76A71" w:rsidRDefault="00182E7D" w:rsidP="00B76A71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3</w:t>
      </w:r>
      <w:r w:rsidR="00B76A71">
        <w:rPr>
          <w:rFonts w:ascii="Verdana" w:hAnsi="Verdana"/>
          <w:lang w:val="bg-BG"/>
        </w:rPr>
        <w:t xml:space="preserve">. </w:t>
      </w:r>
      <w:r w:rsidR="00F046B4">
        <w:rPr>
          <w:rFonts w:ascii="Verdana" w:hAnsi="Verdana"/>
          <w:lang w:val="bg-BG"/>
        </w:rPr>
        <w:t>Ангел Левашки</w:t>
      </w:r>
      <w:r w:rsidR="00B76A71">
        <w:rPr>
          <w:rFonts w:ascii="Verdana" w:hAnsi="Verdana"/>
          <w:lang w:val="bg-BG"/>
        </w:rPr>
        <w:t xml:space="preserve"> </w:t>
      </w:r>
      <w:r w:rsidR="003E490A">
        <w:rPr>
          <w:rFonts w:ascii="Verdana" w:hAnsi="Verdana"/>
          <w:lang w:val="bg-BG"/>
        </w:rPr>
        <w:t xml:space="preserve">- </w:t>
      </w:r>
      <w:r w:rsidR="00F046B4">
        <w:rPr>
          <w:rFonts w:ascii="Verdana" w:hAnsi="Verdana"/>
          <w:lang w:val="bg-BG"/>
        </w:rPr>
        <w:t xml:space="preserve">старши </w:t>
      </w:r>
      <w:r w:rsidR="00926E7A">
        <w:rPr>
          <w:rFonts w:ascii="Verdana" w:hAnsi="Verdana"/>
          <w:lang w:val="bg-BG"/>
        </w:rPr>
        <w:t xml:space="preserve"> </w:t>
      </w:r>
      <w:r w:rsidR="00F046B4">
        <w:rPr>
          <w:rFonts w:ascii="Verdana" w:hAnsi="Verdana"/>
          <w:bCs/>
          <w:lang w:val="bg-BG"/>
        </w:rPr>
        <w:t xml:space="preserve">юрисконсулт в  дирекция  </w:t>
      </w:r>
      <w:r w:rsidR="00F046B4" w:rsidRPr="003E368F">
        <w:rPr>
          <w:rFonts w:ascii="Verdana" w:hAnsi="Verdana"/>
          <w:bCs/>
          <w:lang w:val="bg-BG"/>
        </w:rPr>
        <w:t>“АПФСДЧР“</w:t>
      </w:r>
      <w:r w:rsidR="00F046B4">
        <w:rPr>
          <w:rFonts w:ascii="Verdana" w:hAnsi="Verdana"/>
          <w:bCs/>
          <w:lang w:val="bg-BG"/>
        </w:rPr>
        <w:t xml:space="preserve"> </w:t>
      </w:r>
      <w:r w:rsidR="00926E7A">
        <w:rPr>
          <w:rFonts w:ascii="Verdana" w:hAnsi="Verdana"/>
          <w:lang w:val="bg-BG"/>
        </w:rPr>
        <w:t>при Областна дирекция „Земеделие“-Пловдив;</w:t>
      </w:r>
    </w:p>
    <w:p w:rsidR="00B76A71" w:rsidRDefault="00B76A71" w:rsidP="007342C3">
      <w:pPr>
        <w:jc w:val="both"/>
        <w:rPr>
          <w:rFonts w:ascii="Verdana" w:hAnsi="Verdana"/>
          <w:lang w:val="bg-BG"/>
        </w:rPr>
      </w:pPr>
    </w:p>
    <w:p w:rsidR="002C4078" w:rsidRDefault="00B76A71" w:rsidP="00B76A7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182E7D">
        <w:rPr>
          <w:rFonts w:ascii="Verdana" w:hAnsi="Verdana"/>
          <w:lang w:val="bg-BG"/>
        </w:rPr>
        <w:t>В деловодството</w:t>
      </w:r>
      <w:r w:rsidRPr="004914D3">
        <w:rPr>
          <w:rFonts w:ascii="Verdana" w:hAnsi="Verdana"/>
          <w:lang w:val="bg-BG"/>
        </w:rPr>
        <w:t xml:space="preserve"> на Областна дирекция „Земеделие</w:t>
      </w:r>
      <w:r>
        <w:rPr>
          <w:rFonts w:ascii="Verdana" w:hAnsi="Verdana"/>
        </w:rPr>
        <w:t>“</w:t>
      </w:r>
      <w:r w:rsidR="008141CD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-</w:t>
      </w:r>
      <w:r w:rsidR="008141CD">
        <w:rPr>
          <w:rFonts w:ascii="Verdana" w:hAnsi="Verdana"/>
          <w:lang w:val="bg-BG"/>
        </w:rPr>
        <w:t xml:space="preserve"> </w:t>
      </w:r>
      <w:r w:rsidRPr="004914D3">
        <w:rPr>
          <w:rFonts w:ascii="Verdana" w:hAnsi="Verdana"/>
          <w:lang w:val="bg-BG"/>
        </w:rPr>
        <w:t>Пловдив</w:t>
      </w:r>
      <w:r w:rsidR="00C57033">
        <w:rPr>
          <w:rFonts w:ascii="Verdana" w:hAnsi="Verdana"/>
          <w:lang w:val="bg-BG"/>
        </w:rPr>
        <w:t xml:space="preserve"> е постъпила един брой оферта от независим</w:t>
      </w:r>
      <w:r>
        <w:rPr>
          <w:rFonts w:ascii="Verdana" w:hAnsi="Verdana"/>
          <w:lang w:val="bg-BG"/>
        </w:rPr>
        <w:t xml:space="preserve"> оценител</w:t>
      </w:r>
      <w:r w:rsidR="002C4078">
        <w:rPr>
          <w:rFonts w:ascii="Verdana" w:hAnsi="Verdana"/>
          <w:lang w:val="bg-BG"/>
        </w:rPr>
        <w:t>и, коя</w:t>
      </w:r>
      <w:r w:rsidR="00E73A0B">
        <w:rPr>
          <w:rFonts w:ascii="Verdana" w:hAnsi="Verdana"/>
          <w:lang w:val="bg-BG"/>
        </w:rPr>
        <w:t xml:space="preserve">то </w:t>
      </w:r>
      <w:r w:rsidR="002C4078">
        <w:rPr>
          <w:rFonts w:ascii="Verdana" w:hAnsi="Verdana"/>
          <w:lang w:val="bg-BG"/>
        </w:rPr>
        <w:t>е заведена</w:t>
      </w:r>
      <w:r w:rsidR="008141CD">
        <w:rPr>
          <w:rFonts w:ascii="Verdana" w:hAnsi="Verdana"/>
          <w:lang w:val="bg-BG"/>
        </w:rPr>
        <w:t xml:space="preserve"> </w:t>
      </w:r>
      <w:r w:rsidR="00FD6A6F">
        <w:rPr>
          <w:rFonts w:ascii="Verdana" w:hAnsi="Verdana"/>
          <w:lang w:val="bg-BG"/>
        </w:rPr>
        <w:t>с вх.№</w:t>
      </w:r>
      <w:r w:rsidR="003E490A">
        <w:rPr>
          <w:rFonts w:ascii="Verdana" w:hAnsi="Verdana"/>
          <w:lang w:val="bg-BG"/>
        </w:rPr>
        <w:t>РД-12-2-492-1/02.03</w:t>
      </w:r>
      <w:r w:rsidR="002C4078">
        <w:rPr>
          <w:rFonts w:ascii="Verdana" w:hAnsi="Verdana"/>
          <w:lang w:val="bg-BG"/>
        </w:rPr>
        <w:t>.2021г.</w:t>
      </w:r>
    </w:p>
    <w:p w:rsidR="00B76A71" w:rsidRPr="002C4078" w:rsidRDefault="002C4078" w:rsidP="002C407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eastAsia="Calibri" w:hAnsi="Verdana"/>
          <w:b/>
          <w:sz w:val="22"/>
          <w:szCs w:val="22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B76A71">
        <w:rPr>
          <w:rFonts w:ascii="Verdana" w:hAnsi="Verdana"/>
          <w:lang w:val="bg-BG"/>
        </w:rPr>
        <w:t>1. Комиси</w:t>
      </w:r>
      <w:r>
        <w:rPr>
          <w:rFonts w:ascii="Verdana" w:hAnsi="Verdana"/>
          <w:lang w:val="bg-BG"/>
        </w:rPr>
        <w:t>ята разгледа и оцени постъпилата оферта</w:t>
      </w:r>
      <w:r w:rsidR="00B76A71">
        <w:rPr>
          <w:rFonts w:ascii="Verdana" w:hAnsi="Verdana"/>
          <w:lang w:val="bg-BG"/>
        </w:rPr>
        <w:t xml:space="preserve"> по критерий най-ниска предложена </w:t>
      </w:r>
      <w:r w:rsidR="00182E7D">
        <w:rPr>
          <w:rFonts w:ascii="Verdana" w:hAnsi="Verdana"/>
          <w:lang w:val="bg-BG"/>
        </w:rPr>
        <w:t>цена за 1 брой оценка за недвижим имот</w:t>
      </w:r>
      <w:r w:rsidR="00B76A71">
        <w:rPr>
          <w:rFonts w:ascii="Verdana" w:hAnsi="Verdana"/>
          <w:lang w:val="bg-BG"/>
        </w:rPr>
        <w:t xml:space="preserve"> и минимален срок за изготвянето й, както следва:</w:t>
      </w:r>
    </w:p>
    <w:p w:rsidR="007342C3" w:rsidRDefault="002C4078" w:rsidP="00FD6A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1.1</w:t>
      </w:r>
      <w:r w:rsidR="00B76A71" w:rsidRPr="00B76A71">
        <w:rPr>
          <w:rFonts w:ascii="Verdana" w:hAnsi="Verdana"/>
          <w:lang w:val="bg-BG"/>
        </w:rPr>
        <w:t>.</w:t>
      </w:r>
      <w:r w:rsidR="00B76A71">
        <w:rPr>
          <w:rFonts w:ascii="Verdana" w:hAnsi="Verdana"/>
          <w:lang w:val="bg-BG"/>
        </w:rPr>
        <w:t xml:space="preserve"> Оферта с </w:t>
      </w:r>
      <w:r w:rsidR="003E490A">
        <w:rPr>
          <w:rFonts w:ascii="Verdana" w:hAnsi="Verdana"/>
          <w:lang w:val="bg-BG"/>
        </w:rPr>
        <w:t>вх.№РД-12-2-492-1/02.03</w:t>
      </w:r>
      <w:r>
        <w:rPr>
          <w:rFonts w:ascii="Verdana" w:hAnsi="Verdana"/>
          <w:lang w:val="bg-BG"/>
        </w:rPr>
        <w:t xml:space="preserve">.2021г. </w:t>
      </w:r>
      <w:r w:rsidR="00B76A71">
        <w:rPr>
          <w:rFonts w:ascii="Verdana" w:hAnsi="Verdana"/>
          <w:lang w:val="bg-BG"/>
        </w:rPr>
        <w:t xml:space="preserve">е подадена от </w:t>
      </w:r>
      <w:r w:rsidR="00182E7D">
        <w:rPr>
          <w:rFonts w:ascii="Verdana" w:hAnsi="Verdana"/>
          <w:lang w:val="bg-BG"/>
        </w:rPr>
        <w:t>Цветанка</w:t>
      </w:r>
      <w:r w:rsidR="008D4B62">
        <w:rPr>
          <w:rFonts w:ascii="Verdana" w:hAnsi="Verdana"/>
          <w:lang w:val="bg-BG"/>
        </w:rPr>
        <w:t xml:space="preserve"> Ковачева</w:t>
      </w:r>
      <w:r w:rsidR="00B76A71">
        <w:rPr>
          <w:rFonts w:ascii="Verdana" w:hAnsi="Verdana"/>
          <w:lang w:val="bg-BG"/>
        </w:rPr>
        <w:t>,</w:t>
      </w:r>
      <w:r w:rsidR="00B76A71" w:rsidRPr="00B76A71">
        <w:rPr>
          <w:rFonts w:ascii="Verdana" w:hAnsi="Verdana"/>
          <w:lang w:val="bg-BG"/>
        </w:rPr>
        <w:t xml:space="preserve"> </w:t>
      </w:r>
      <w:r w:rsidR="00B76A71">
        <w:rPr>
          <w:rFonts w:ascii="Verdana" w:hAnsi="Verdana"/>
          <w:lang w:val="bg-BG"/>
        </w:rPr>
        <w:t>която отговаря на предварителните условия</w:t>
      </w:r>
      <w:r w:rsidR="008D4B62">
        <w:rPr>
          <w:rFonts w:ascii="Verdana" w:hAnsi="Verdana"/>
          <w:lang w:val="bg-BG"/>
        </w:rPr>
        <w:t>. Същата</w:t>
      </w:r>
      <w:r w:rsidR="00B76A71">
        <w:rPr>
          <w:rFonts w:ascii="Verdana" w:hAnsi="Verdana"/>
          <w:lang w:val="bg-BG"/>
        </w:rPr>
        <w:t xml:space="preserve"> предлага цена за 1 бр. оценка на </w:t>
      </w:r>
      <w:r w:rsidR="00182E7D">
        <w:rPr>
          <w:rFonts w:ascii="Verdana" w:hAnsi="Verdana"/>
          <w:lang w:val="bg-BG"/>
        </w:rPr>
        <w:t>недвижим имот</w:t>
      </w:r>
      <w:r w:rsidR="00B76A71">
        <w:rPr>
          <w:rFonts w:ascii="Verdana" w:hAnsi="Verdana"/>
          <w:lang w:val="bg-BG"/>
        </w:rPr>
        <w:t xml:space="preserve"> –</w:t>
      </w:r>
      <w:r w:rsidR="00182E7D">
        <w:rPr>
          <w:rFonts w:ascii="Verdana" w:hAnsi="Verdana"/>
          <w:lang w:val="bg-BG"/>
        </w:rPr>
        <w:t xml:space="preserve"> </w:t>
      </w:r>
      <w:r w:rsidR="003E490A">
        <w:rPr>
          <w:rFonts w:ascii="Verdana" w:hAnsi="Verdana"/>
          <w:lang w:val="bg-BG"/>
        </w:rPr>
        <w:t>16</w:t>
      </w:r>
      <w:r>
        <w:rPr>
          <w:rFonts w:ascii="Verdana" w:hAnsi="Verdana"/>
          <w:lang w:val="bg-BG"/>
        </w:rPr>
        <w:t>0</w:t>
      </w:r>
      <w:r w:rsidR="008141CD">
        <w:rPr>
          <w:rFonts w:ascii="Verdana" w:hAnsi="Verdana"/>
          <w:lang w:val="bg-BG"/>
        </w:rPr>
        <w:t>.00</w:t>
      </w:r>
      <w:r w:rsidR="00182E7D">
        <w:rPr>
          <w:rFonts w:ascii="Verdana" w:hAnsi="Verdana"/>
          <w:lang w:val="bg-BG"/>
        </w:rPr>
        <w:t xml:space="preserve"> лв.</w:t>
      </w:r>
      <w:r w:rsidR="007A0966">
        <w:rPr>
          <w:rFonts w:ascii="Verdana" w:hAnsi="Verdana"/>
          <w:lang w:val="bg-BG"/>
        </w:rPr>
        <w:t xml:space="preserve"> /сто</w:t>
      </w:r>
      <w:r w:rsidR="003E490A">
        <w:rPr>
          <w:rFonts w:ascii="Verdana" w:hAnsi="Verdana"/>
          <w:lang w:val="bg-BG"/>
        </w:rPr>
        <w:t xml:space="preserve"> и шестдесет</w:t>
      </w:r>
      <w:r>
        <w:rPr>
          <w:rFonts w:ascii="Verdana" w:hAnsi="Verdana"/>
          <w:lang w:val="bg-BG"/>
        </w:rPr>
        <w:t xml:space="preserve"> лева/ и срок за изпълнение 3 /три</w:t>
      </w:r>
      <w:r w:rsidR="00FD6A6F">
        <w:rPr>
          <w:rFonts w:ascii="Verdana" w:hAnsi="Verdana"/>
          <w:lang w:val="bg-BG"/>
        </w:rPr>
        <w:t>/</w:t>
      </w:r>
      <w:r w:rsidR="00182E7D">
        <w:rPr>
          <w:rFonts w:ascii="Verdana" w:hAnsi="Verdana"/>
          <w:lang w:val="bg-BG"/>
        </w:rPr>
        <w:t xml:space="preserve"> работни</w:t>
      </w:r>
      <w:r w:rsidR="008D4B62">
        <w:rPr>
          <w:rFonts w:ascii="Verdana" w:hAnsi="Verdana"/>
          <w:lang w:val="bg-BG"/>
        </w:rPr>
        <w:t xml:space="preserve"> </w:t>
      </w:r>
      <w:r w:rsidR="00B76A71">
        <w:rPr>
          <w:rFonts w:ascii="Verdana" w:hAnsi="Verdana"/>
          <w:lang w:val="bg-BG"/>
        </w:rPr>
        <w:t>дни.</w:t>
      </w:r>
    </w:p>
    <w:p w:rsidR="008D4B62" w:rsidRDefault="008D4B62" w:rsidP="008D4B62">
      <w:pPr>
        <w:jc w:val="both"/>
        <w:rPr>
          <w:rFonts w:ascii="Verdana" w:hAnsi="Verdana"/>
          <w:lang w:val="bg-BG"/>
        </w:rPr>
      </w:pPr>
    </w:p>
    <w:p w:rsidR="008D4B62" w:rsidRDefault="008D4B62" w:rsidP="008D4B62">
      <w:pPr>
        <w:jc w:val="both"/>
        <w:rPr>
          <w:rFonts w:ascii="Verdana" w:hAnsi="Verdana"/>
          <w:lang w:val="bg-BG"/>
        </w:rPr>
      </w:pPr>
    </w:p>
    <w:p w:rsidR="007A0966" w:rsidRDefault="007A0966" w:rsidP="008D4B62">
      <w:pPr>
        <w:jc w:val="both"/>
        <w:rPr>
          <w:rFonts w:ascii="Verdana" w:hAnsi="Verdana"/>
          <w:lang w:val="bg-BG"/>
        </w:rPr>
      </w:pPr>
    </w:p>
    <w:p w:rsidR="00F445EB" w:rsidRDefault="00F445EB" w:rsidP="008D4B62">
      <w:pPr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lang w:val="bg-BG"/>
        </w:rPr>
      </w:pPr>
    </w:p>
    <w:p w:rsidR="008D4B62" w:rsidRDefault="008D4B62" w:rsidP="008D4B62">
      <w:pPr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  <w:lang w:val="bg-BG"/>
        </w:rPr>
      </w:pPr>
      <w:r w:rsidRPr="003E6873">
        <w:rPr>
          <w:rFonts w:ascii="Verdana" w:eastAsia="Calibri" w:hAnsi="Verdana"/>
          <w:lang w:val="bg-BG"/>
        </w:rPr>
        <w:lastRenderedPageBreak/>
        <w:t xml:space="preserve">2. </w:t>
      </w:r>
      <w:r>
        <w:rPr>
          <w:rFonts w:ascii="Verdana" w:eastAsia="Calibri" w:hAnsi="Verdana"/>
          <w:lang w:val="bg-BG"/>
        </w:rPr>
        <w:t xml:space="preserve"> </w:t>
      </w:r>
      <w:r w:rsidRPr="003E6873">
        <w:rPr>
          <w:rFonts w:ascii="Verdana" w:hAnsi="Verdana"/>
          <w:lang w:val="bg-BG"/>
        </w:rPr>
        <w:t>Комисията класира, както следва:</w:t>
      </w:r>
    </w:p>
    <w:p w:rsidR="001A1C5D" w:rsidRDefault="008D4B62" w:rsidP="001A1C5D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Pr="003E6873">
        <w:rPr>
          <w:rFonts w:ascii="Verdana" w:eastAsia="Calibri" w:hAnsi="Verdana"/>
          <w:b/>
          <w:u w:val="single"/>
          <w:lang w:val="bg-BG"/>
        </w:rPr>
        <w:t>На 1 /първо/ място</w:t>
      </w:r>
      <w:r w:rsidRPr="003E6873">
        <w:rPr>
          <w:rFonts w:ascii="Verdana" w:eastAsia="Calibri" w:hAnsi="Verdana"/>
          <w:b/>
          <w:lang w:val="bg-BG"/>
        </w:rPr>
        <w:t xml:space="preserve">  </w:t>
      </w:r>
      <w:r w:rsidRPr="003E6873">
        <w:rPr>
          <w:rFonts w:ascii="Verdana" w:eastAsia="Calibri" w:hAnsi="Verdana"/>
          <w:lang w:val="bg-BG"/>
        </w:rPr>
        <w:t xml:space="preserve">офертата на </w:t>
      </w:r>
      <w:r w:rsidRPr="003E6873">
        <w:rPr>
          <w:rFonts w:ascii="Verdana" w:eastAsia="Calibri" w:hAnsi="Verdana"/>
          <w:b/>
          <w:lang w:val="bg-BG"/>
        </w:rPr>
        <w:t xml:space="preserve"> </w:t>
      </w:r>
      <w:r w:rsidR="007A0966">
        <w:rPr>
          <w:rFonts w:ascii="Verdana" w:hAnsi="Verdana"/>
          <w:lang w:val="bg-BG"/>
        </w:rPr>
        <w:t>Цветанка Ковачева</w:t>
      </w:r>
      <w:r w:rsidR="001A1C5D">
        <w:rPr>
          <w:rFonts w:ascii="Verdana" w:hAnsi="Verdana"/>
          <w:lang w:val="bg-BG"/>
        </w:rPr>
        <w:t>,</w:t>
      </w:r>
      <w:r w:rsidR="001A1C5D" w:rsidRPr="00B76A71">
        <w:rPr>
          <w:rFonts w:ascii="Verdana" w:hAnsi="Verdana"/>
          <w:lang w:val="bg-BG"/>
        </w:rPr>
        <w:t xml:space="preserve"> </w:t>
      </w:r>
      <w:r w:rsidRPr="003E6873">
        <w:rPr>
          <w:rFonts w:ascii="Verdana" w:eastAsia="Calibri" w:hAnsi="Verdana"/>
          <w:lang w:val="bg-BG"/>
        </w:rPr>
        <w:t>с предложена цена</w:t>
      </w:r>
      <w:r>
        <w:rPr>
          <w:rFonts w:ascii="Verdana" w:eastAsia="Calibri" w:hAnsi="Verdana"/>
          <w:lang w:val="bg-BG"/>
        </w:rPr>
        <w:t xml:space="preserve"> </w:t>
      </w:r>
      <w:r w:rsidR="00182E7D">
        <w:rPr>
          <w:rFonts w:ascii="Verdana" w:hAnsi="Verdana"/>
          <w:lang w:val="bg-BG"/>
        </w:rPr>
        <w:t xml:space="preserve">за 1 бр. оценка на недвижим имот – </w:t>
      </w:r>
      <w:r w:rsidR="003E490A">
        <w:rPr>
          <w:rFonts w:ascii="Verdana" w:hAnsi="Verdana"/>
          <w:lang w:val="bg-BG"/>
        </w:rPr>
        <w:t>16</w:t>
      </w:r>
      <w:r w:rsidR="007A0966">
        <w:rPr>
          <w:rFonts w:ascii="Verdana" w:hAnsi="Verdana"/>
          <w:lang w:val="bg-BG"/>
        </w:rPr>
        <w:t>0.00 лв. /сто</w:t>
      </w:r>
      <w:r w:rsidR="003E490A">
        <w:rPr>
          <w:rFonts w:ascii="Verdana" w:hAnsi="Verdana"/>
          <w:lang w:val="bg-BG"/>
        </w:rPr>
        <w:t xml:space="preserve"> и шестдесет</w:t>
      </w:r>
      <w:r w:rsidR="002C4078">
        <w:rPr>
          <w:rFonts w:ascii="Verdana" w:hAnsi="Verdana"/>
          <w:lang w:val="bg-BG"/>
        </w:rPr>
        <w:t xml:space="preserve"> лева/ и срок за изпълнение 3 /три</w:t>
      </w:r>
      <w:r w:rsidR="001A1C5D">
        <w:rPr>
          <w:rFonts w:ascii="Verdana" w:hAnsi="Verdana"/>
          <w:lang w:val="bg-BG"/>
        </w:rPr>
        <w:t>/ работни дни.</w:t>
      </w:r>
    </w:p>
    <w:p w:rsidR="007342C3" w:rsidRDefault="007342C3" w:rsidP="001A1C5D">
      <w:pPr>
        <w:jc w:val="both"/>
        <w:rPr>
          <w:rFonts w:ascii="Verdana" w:hAnsi="Verdana"/>
          <w:b/>
          <w:lang w:val="bg-BG"/>
        </w:rPr>
      </w:pPr>
    </w:p>
    <w:p w:rsidR="008D4B62" w:rsidRPr="003E368F" w:rsidRDefault="008D4B62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  <w:r w:rsidRPr="003E368F">
        <w:rPr>
          <w:rFonts w:ascii="Verdana" w:hAnsi="Verdana"/>
          <w:lang w:val="bg-BG" w:eastAsia="x-none"/>
        </w:rPr>
        <w:t>На основание направеното класиране комисията единодушно:</w:t>
      </w:r>
    </w:p>
    <w:p w:rsidR="008D4B62" w:rsidRPr="003E368F" w:rsidRDefault="008D4B62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</w:p>
    <w:p w:rsidR="008D4B62" w:rsidRDefault="008D4B62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</w:p>
    <w:p w:rsidR="00F445EB" w:rsidRPr="003E368F" w:rsidRDefault="00F445EB" w:rsidP="008D4B6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x-none"/>
        </w:rPr>
      </w:pPr>
    </w:p>
    <w:p w:rsidR="008D4B62" w:rsidRDefault="008D4B62" w:rsidP="008D4B6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sz w:val="24"/>
          <w:szCs w:val="24"/>
          <w:lang w:val="bg-BG" w:eastAsia="x-none"/>
        </w:rPr>
      </w:pPr>
      <w:r w:rsidRPr="003E368F">
        <w:rPr>
          <w:rFonts w:ascii="Verdana" w:hAnsi="Verdana"/>
          <w:b/>
          <w:sz w:val="24"/>
          <w:szCs w:val="24"/>
          <w:lang w:val="bg-BG" w:eastAsia="x-none"/>
        </w:rPr>
        <w:t>РЕШИ:</w:t>
      </w:r>
    </w:p>
    <w:p w:rsidR="008D4B62" w:rsidRDefault="008D4B62" w:rsidP="008D4B6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sz w:val="24"/>
          <w:szCs w:val="24"/>
          <w:lang w:val="bg-BG" w:eastAsia="x-none"/>
        </w:rPr>
      </w:pPr>
    </w:p>
    <w:p w:rsidR="00F445EB" w:rsidRPr="003E368F" w:rsidRDefault="00F445EB" w:rsidP="008D4B6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sz w:val="24"/>
          <w:szCs w:val="24"/>
          <w:lang w:val="bg-BG" w:eastAsia="x-none"/>
        </w:rPr>
      </w:pPr>
    </w:p>
    <w:p w:rsidR="007342C3" w:rsidRPr="008B2E2D" w:rsidRDefault="008D4B62" w:rsidP="003D02D9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lang w:val="bg-BG"/>
        </w:rPr>
      </w:pPr>
      <w:r w:rsidRPr="008B2E2D">
        <w:rPr>
          <w:rFonts w:ascii="Verdana" w:eastAsia="Calibri" w:hAnsi="Verdana"/>
          <w:lang w:val="bg-BG"/>
        </w:rPr>
        <w:t xml:space="preserve"> Да предложи на Директора на ОД</w:t>
      </w:r>
      <w:r w:rsidR="008141CD" w:rsidRPr="008B2E2D">
        <w:rPr>
          <w:rFonts w:ascii="Verdana" w:eastAsia="Calibri" w:hAnsi="Verdana"/>
          <w:lang w:val="bg-BG"/>
        </w:rPr>
        <w:t xml:space="preserve"> </w:t>
      </w:r>
      <w:r w:rsidRPr="008B2E2D">
        <w:rPr>
          <w:rFonts w:ascii="Verdana" w:eastAsia="Calibri" w:hAnsi="Verdana"/>
          <w:lang w:val="bg-BG"/>
        </w:rPr>
        <w:t>“Земеделие“</w:t>
      </w:r>
      <w:r w:rsidR="008141CD" w:rsidRPr="008B2E2D">
        <w:rPr>
          <w:rFonts w:ascii="Verdana" w:eastAsia="Calibri" w:hAnsi="Verdana"/>
          <w:lang w:val="bg-BG"/>
        </w:rPr>
        <w:t xml:space="preserve"> </w:t>
      </w:r>
      <w:r w:rsidR="00FD5E3C" w:rsidRPr="008B2E2D">
        <w:rPr>
          <w:rFonts w:ascii="Verdana" w:eastAsia="Calibri" w:hAnsi="Verdana"/>
          <w:lang w:val="bg-BG"/>
        </w:rPr>
        <w:t>–</w:t>
      </w:r>
      <w:r w:rsidR="008141CD" w:rsidRPr="008B2E2D">
        <w:rPr>
          <w:rFonts w:ascii="Verdana" w:eastAsia="Calibri" w:hAnsi="Verdana"/>
          <w:lang w:val="bg-BG"/>
        </w:rPr>
        <w:t xml:space="preserve"> </w:t>
      </w:r>
      <w:r w:rsidRPr="008B2E2D">
        <w:rPr>
          <w:rFonts w:ascii="Verdana" w:eastAsia="Calibri" w:hAnsi="Verdana"/>
          <w:lang w:val="bg-BG"/>
        </w:rPr>
        <w:t>Пловдив</w:t>
      </w:r>
      <w:r w:rsidR="00FD5E3C" w:rsidRPr="008B2E2D">
        <w:rPr>
          <w:rFonts w:ascii="Verdana" w:eastAsia="Calibri" w:hAnsi="Verdana"/>
        </w:rPr>
        <w:t xml:space="preserve"> </w:t>
      </w:r>
      <w:r w:rsidR="00FD5E3C" w:rsidRPr="008B2E2D">
        <w:rPr>
          <w:rFonts w:ascii="Verdana" w:eastAsia="Calibri" w:hAnsi="Verdana"/>
          <w:lang w:val="bg-BG"/>
        </w:rPr>
        <w:t>да сключи договор с</w:t>
      </w:r>
      <w:r w:rsidR="00FD5E3C" w:rsidRPr="008B2E2D">
        <w:rPr>
          <w:rFonts w:ascii="Verdana" w:hAnsi="Verdana"/>
          <w:lang w:val="bg-BG"/>
        </w:rPr>
        <w:t xml:space="preserve"> </w:t>
      </w:r>
      <w:r w:rsidR="007A0966" w:rsidRPr="008B2E2D">
        <w:rPr>
          <w:rFonts w:ascii="Verdana" w:hAnsi="Verdana"/>
          <w:lang w:val="bg-BG"/>
        </w:rPr>
        <w:t xml:space="preserve">Цветанка Ковачева </w:t>
      </w:r>
      <w:r w:rsidR="00354704" w:rsidRPr="008B2E2D">
        <w:rPr>
          <w:rFonts w:ascii="Verdana" w:eastAsia="Calibri" w:hAnsi="Verdana"/>
          <w:lang w:val="bg-BG"/>
        </w:rPr>
        <w:t>за изготвяне на пазарна оценка за</w:t>
      </w:r>
      <w:r w:rsidR="003E490A">
        <w:rPr>
          <w:rFonts w:ascii="Verdana" w:eastAsia="Calibri" w:hAnsi="Verdana"/>
          <w:lang w:val="bg-BG"/>
        </w:rPr>
        <w:t xml:space="preserve"> земите по чл.27, ал.6 от </w:t>
      </w:r>
      <w:r w:rsidR="007A0966" w:rsidRPr="008B2E2D">
        <w:rPr>
          <w:rFonts w:ascii="Verdana" w:eastAsia="Calibri" w:hAnsi="Verdana"/>
          <w:lang w:val="bg-BG"/>
        </w:rPr>
        <w:t>ЗСПЗЗ</w:t>
      </w:r>
      <w:r w:rsidR="008B2E2D" w:rsidRPr="008B2E2D">
        <w:rPr>
          <w:rFonts w:ascii="Verdana" w:eastAsia="Calibri" w:hAnsi="Verdana"/>
          <w:lang w:val="bg-BG"/>
        </w:rPr>
        <w:t xml:space="preserve"> за календарната 2021г. , като единствен участник</w:t>
      </w:r>
      <w:r w:rsidR="008B2E2D">
        <w:rPr>
          <w:rFonts w:ascii="Verdana" w:eastAsia="Calibri" w:hAnsi="Verdana"/>
          <w:lang w:val="bg-BG"/>
        </w:rPr>
        <w:t>.</w:t>
      </w: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F445EB" w:rsidRDefault="00F445EB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F445EB" w:rsidRPr="003E368F" w:rsidRDefault="00F445EB" w:rsidP="00F445EB">
      <w:pPr>
        <w:jc w:val="both"/>
        <w:rPr>
          <w:rFonts w:ascii="Verdana" w:hAnsi="Verdana"/>
          <w:b/>
          <w:bCs/>
          <w:lang w:val="bg-BG"/>
        </w:rPr>
      </w:pPr>
      <w:r w:rsidRPr="003E368F">
        <w:rPr>
          <w:rFonts w:ascii="Verdana" w:hAnsi="Verdana"/>
          <w:b/>
          <w:bCs/>
          <w:lang w:val="bg-BG"/>
        </w:rPr>
        <w:t>Председател:</w:t>
      </w:r>
      <w:r w:rsidR="00CF7B47">
        <w:rPr>
          <w:rFonts w:ascii="Verdana" w:hAnsi="Verdana"/>
          <w:b/>
          <w:bCs/>
          <w:lang w:val="bg-BG"/>
        </w:rPr>
        <w:t xml:space="preserve"> </w:t>
      </w:r>
      <w:r w:rsidR="008141CD">
        <w:rPr>
          <w:rFonts w:ascii="Verdana" w:hAnsi="Verdana"/>
          <w:b/>
          <w:bCs/>
          <w:lang w:val="bg-BG"/>
        </w:rPr>
        <w:t xml:space="preserve"> …………</w:t>
      </w:r>
      <w:r w:rsidR="00FD5E3C">
        <w:rPr>
          <w:rFonts w:ascii="Verdana" w:hAnsi="Verdana"/>
          <w:b/>
          <w:bCs/>
          <w:lang w:val="bg-BG"/>
        </w:rPr>
        <w:t>/п/</w:t>
      </w:r>
      <w:r w:rsidR="008141CD">
        <w:rPr>
          <w:rFonts w:ascii="Verdana" w:hAnsi="Verdana"/>
          <w:b/>
          <w:bCs/>
          <w:lang w:val="bg-BG"/>
        </w:rPr>
        <w:t>………….</w:t>
      </w:r>
    </w:p>
    <w:p w:rsidR="008B2E2D" w:rsidRPr="008B2E2D" w:rsidRDefault="008B2E2D" w:rsidP="008B2E2D">
      <w:pPr>
        <w:pStyle w:val="aa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B2E2D">
        <w:rPr>
          <w:rFonts w:ascii="Verdana" w:hAnsi="Verdana"/>
          <w:lang w:val="bg-BG"/>
        </w:rPr>
        <w:t xml:space="preserve">Антония Кънчева </w:t>
      </w:r>
    </w:p>
    <w:p w:rsidR="008B2E2D" w:rsidRPr="008B2E2D" w:rsidRDefault="008B2E2D" w:rsidP="008B2E2D">
      <w:pPr>
        <w:overflowPunct/>
        <w:autoSpaceDE/>
        <w:autoSpaceDN/>
        <w:adjustRightInd/>
        <w:ind w:left="284"/>
        <w:jc w:val="both"/>
        <w:textAlignment w:val="auto"/>
        <w:rPr>
          <w:rFonts w:ascii="Verdana" w:hAnsi="Verdana"/>
          <w:bCs/>
          <w:lang w:val="bg-BG"/>
        </w:rPr>
      </w:pPr>
      <w:r w:rsidRPr="008B2E2D">
        <w:rPr>
          <w:rFonts w:ascii="Verdana" w:hAnsi="Verdana"/>
          <w:bCs/>
          <w:lang w:val="bg-BG"/>
        </w:rPr>
        <w:t xml:space="preserve">Старши експерт в </w:t>
      </w:r>
      <w:r>
        <w:rPr>
          <w:rFonts w:ascii="Verdana" w:hAnsi="Verdana"/>
          <w:bCs/>
          <w:lang w:val="bg-BG"/>
        </w:rPr>
        <w:t>ГД „АР“</w:t>
      </w:r>
    </w:p>
    <w:p w:rsidR="00654485" w:rsidRPr="003E368F" w:rsidRDefault="00654485" w:rsidP="00654485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</w:p>
    <w:p w:rsidR="00F445EB" w:rsidRDefault="00F445EB" w:rsidP="00F445E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</w:p>
    <w:p w:rsidR="00F445EB" w:rsidRPr="003E368F" w:rsidRDefault="00F445EB" w:rsidP="00F445E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</w:p>
    <w:p w:rsidR="00354704" w:rsidRDefault="00F445EB" w:rsidP="00F445EB">
      <w:pPr>
        <w:jc w:val="both"/>
        <w:rPr>
          <w:rFonts w:ascii="Verdana" w:hAnsi="Verdana"/>
          <w:b/>
          <w:bCs/>
          <w:lang w:val="bg-BG"/>
        </w:rPr>
      </w:pPr>
      <w:r w:rsidRPr="003E368F">
        <w:rPr>
          <w:rFonts w:ascii="Verdana" w:hAnsi="Verdana"/>
          <w:b/>
          <w:bCs/>
          <w:lang w:val="bg-BG"/>
        </w:rPr>
        <w:t>Членове:</w:t>
      </w:r>
      <w:r w:rsidR="00CF7B47">
        <w:rPr>
          <w:rFonts w:ascii="Verdana" w:hAnsi="Verdana"/>
          <w:b/>
          <w:bCs/>
          <w:lang w:val="bg-BG"/>
        </w:rPr>
        <w:t xml:space="preserve">  </w:t>
      </w:r>
    </w:p>
    <w:p w:rsidR="00354704" w:rsidRDefault="00354704" w:rsidP="00F445EB">
      <w:pPr>
        <w:jc w:val="both"/>
        <w:rPr>
          <w:rFonts w:ascii="Verdana" w:hAnsi="Verdana"/>
          <w:b/>
          <w:bCs/>
          <w:lang w:val="bg-BG"/>
        </w:rPr>
      </w:pPr>
    </w:p>
    <w:p w:rsidR="008B2E2D" w:rsidRDefault="00354704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 w:rsidRPr="003E368F">
        <w:rPr>
          <w:rFonts w:ascii="Verdana" w:hAnsi="Verdana"/>
          <w:bCs/>
          <w:lang w:val="bg-BG"/>
        </w:rPr>
        <w:t>2.</w:t>
      </w:r>
      <w:r>
        <w:rPr>
          <w:rFonts w:ascii="Verdana" w:hAnsi="Verdana"/>
          <w:bCs/>
          <w:lang w:val="bg-BG"/>
        </w:rPr>
        <w:t xml:space="preserve"> </w:t>
      </w:r>
      <w:r w:rsidR="008B2E2D" w:rsidRPr="003E368F">
        <w:rPr>
          <w:rFonts w:ascii="Verdana" w:hAnsi="Verdana"/>
          <w:bCs/>
          <w:lang w:val="bg-BG"/>
        </w:rPr>
        <w:t>Хайрие Шакир</w:t>
      </w:r>
      <w:r w:rsidR="008B2E2D">
        <w:rPr>
          <w:rFonts w:ascii="Verdana" w:hAnsi="Verdana"/>
          <w:bCs/>
          <w:lang w:val="bg-BG"/>
        </w:rPr>
        <w:t xml:space="preserve">  …………../п/………………</w:t>
      </w:r>
    </w:p>
    <w:p w:rsidR="008B2E2D" w:rsidRPr="003E368F" w:rsidRDefault="008B2E2D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Главен</w:t>
      </w:r>
      <w:r w:rsidRPr="003E368F">
        <w:rPr>
          <w:rFonts w:ascii="Verdana" w:hAnsi="Verdana"/>
          <w:bCs/>
          <w:lang w:val="bg-BG"/>
        </w:rPr>
        <w:t xml:space="preserve"> юрисконсулт в Д“АПФСДЧР“</w:t>
      </w:r>
    </w:p>
    <w:p w:rsidR="00354704" w:rsidRDefault="00354704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val="bg-BG"/>
        </w:rPr>
      </w:pPr>
    </w:p>
    <w:p w:rsidR="00F445EB" w:rsidRPr="003E368F" w:rsidRDefault="00CF7B47" w:rsidP="00F445EB">
      <w:pPr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="00354704">
        <w:rPr>
          <w:rFonts w:ascii="Verdana" w:hAnsi="Verdana"/>
          <w:b/>
          <w:bCs/>
          <w:lang w:val="bg-BG"/>
        </w:rPr>
        <w:t xml:space="preserve">                                </w:t>
      </w:r>
    </w:p>
    <w:p w:rsidR="00F445EB" w:rsidRPr="003E368F" w:rsidRDefault="00354704" w:rsidP="00F445EB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3</w:t>
      </w:r>
      <w:r w:rsidR="00F445EB" w:rsidRPr="003E368F">
        <w:rPr>
          <w:rFonts w:ascii="Verdana" w:hAnsi="Verdana"/>
          <w:bCs/>
          <w:lang w:val="bg-BG"/>
        </w:rPr>
        <w:t>.</w:t>
      </w:r>
      <w:r w:rsidR="00F445EB">
        <w:rPr>
          <w:rFonts w:ascii="Verdana" w:hAnsi="Verdana"/>
          <w:bCs/>
          <w:lang w:val="bg-BG"/>
        </w:rPr>
        <w:t xml:space="preserve"> </w:t>
      </w:r>
      <w:r w:rsidR="008B2E2D">
        <w:rPr>
          <w:rFonts w:ascii="Verdana" w:hAnsi="Verdana"/>
          <w:bCs/>
          <w:lang w:val="bg-BG"/>
        </w:rPr>
        <w:t>Ангел Левашки</w:t>
      </w:r>
      <w:r w:rsidR="008141CD">
        <w:rPr>
          <w:rFonts w:ascii="Verdana" w:hAnsi="Verdana"/>
          <w:bCs/>
          <w:lang w:val="bg-BG"/>
        </w:rPr>
        <w:t xml:space="preserve"> ………</w:t>
      </w:r>
      <w:r w:rsidR="00FD5E3C">
        <w:rPr>
          <w:rFonts w:ascii="Verdana" w:hAnsi="Verdana"/>
          <w:bCs/>
          <w:lang w:val="bg-BG"/>
        </w:rPr>
        <w:t>/п/</w:t>
      </w:r>
      <w:r w:rsidR="008141CD">
        <w:rPr>
          <w:rFonts w:ascii="Verdana" w:hAnsi="Verdana"/>
          <w:bCs/>
          <w:lang w:val="bg-BG"/>
        </w:rPr>
        <w:t>……………</w:t>
      </w:r>
    </w:p>
    <w:p w:rsidR="008B2E2D" w:rsidRPr="003E368F" w:rsidRDefault="00C5574A" w:rsidP="008B2E2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Старши</w:t>
      </w:r>
      <w:r w:rsidR="008B2E2D" w:rsidRPr="003E368F">
        <w:rPr>
          <w:rFonts w:ascii="Verdana" w:hAnsi="Verdana"/>
          <w:bCs/>
          <w:lang w:val="bg-BG"/>
        </w:rPr>
        <w:t xml:space="preserve"> юрисконсулт в Д“АПФСДЧР“</w:t>
      </w:r>
    </w:p>
    <w:p w:rsidR="00F445EB" w:rsidRDefault="00F445EB" w:rsidP="00F445EB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7342C3" w:rsidRDefault="007342C3" w:rsidP="00602A0B">
      <w:pPr>
        <w:rPr>
          <w:rFonts w:ascii="Verdana" w:hAnsi="Verdana"/>
          <w:b/>
          <w:lang w:val="bg-BG"/>
        </w:rPr>
      </w:pPr>
    </w:p>
    <w:p w:rsidR="00F964BC" w:rsidRDefault="00F964BC" w:rsidP="00F445EB">
      <w:pPr>
        <w:rPr>
          <w:rFonts w:ascii="Verdana" w:hAnsi="Verdana"/>
          <w:b/>
          <w:lang w:val="bg-BG"/>
        </w:rPr>
      </w:pPr>
    </w:p>
    <w:p w:rsidR="00FE5047" w:rsidRPr="00FE5047" w:rsidRDefault="00FE5047" w:rsidP="00BC34E7">
      <w:pPr>
        <w:jc w:val="both"/>
        <w:rPr>
          <w:lang w:val="bg-BG"/>
        </w:rPr>
      </w:pPr>
    </w:p>
    <w:sectPr w:rsidR="00FE5047" w:rsidRPr="00FE5047" w:rsidSect="007A6290">
      <w:headerReference w:type="first" r:id="rId7"/>
      <w:footerReference w:type="first" r:id="rId8"/>
      <w:pgSz w:w="11907" w:h="16840" w:code="9"/>
      <w:pgMar w:top="1134" w:right="1134" w:bottom="567" w:left="1701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4D" w:rsidRDefault="0087664D">
      <w:r>
        <w:separator/>
      </w:r>
    </w:p>
  </w:endnote>
  <w:endnote w:type="continuationSeparator" w:id="0">
    <w:p w:rsidR="0087664D" w:rsidRDefault="0087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A9" w:rsidRDefault="00905CA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05CA9" w:rsidRPr="00627A1B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905CA9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905CA9" w:rsidRPr="00382E84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4D" w:rsidRDefault="0087664D">
      <w:r>
        <w:separator/>
      </w:r>
    </w:p>
  </w:footnote>
  <w:footnote w:type="continuationSeparator" w:id="0">
    <w:p w:rsidR="0087664D" w:rsidRDefault="0087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A9" w:rsidRPr="005B69F7" w:rsidRDefault="001A1C5D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5CA9" w:rsidRPr="005B69F7" w:rsidRDefault="001A1C5D" w:rsidP="006849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7BE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684964">
      <w:rPr>
        <w:rFonts w:ascii="Helen Bg Condensed" w:hAnsi="Helen Bg Condensed"/>
        <w:spacing w:val="40"/>
        <w:sz w:val="30"/>
        <w:szCs w:val="30"/>
      </w:rPr>
      <w:t xml:space="preserve">  </w:t>
    </w:r>
    <w:r w:rsidR="00905CA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5CA9" w:rsidRPr="006F6B63" w:rsidRDefault="00905C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6F6B63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6F6B63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6F6B63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6F6B63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05CA9" w:rsidRPr="00936425" w:rsidRDefault="001A1C5D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6D99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05CA9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76"/>
    <w:multiLevelType w:val="hybridMultilevel"/>
    <w:tmpl w:val="3ECEEB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86D"/>
    <w:multiLevelType w:val="hybridMultilevel"/>
    <w:tmpl w:val="23F6D5E6"/>
    <w:lvl w:ilvl="0" w:tplc="0B3A0D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6C057C5"/>
    <w:multiLevelType w:val="hybridMultilevel"/>
    <w:tmpl w:val="3F260E48"/>
    <w:lvl w:ilvl="0" w:tplc="40C40C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B70617"/>
    <w:multiLevelType w:val="multilevel"/>
    <w:tmpl w:val="9130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45C5658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9D0178"/>
    <w:multiLevelType w:val="hybridMultilevel"/>
    <w:tmpl w:val="A22AA562"/>
    <w:lvl w:ilvl="0" w:tplc="091014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B92588"/>
    <w:multiLevelType w:val="hybridMultilevel"/>
    <w:tmpl w:val="32F2FD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4EE5"/>
    <w:rsid w:val="00032682"/>
    <w:rsid w:val="000A0FB5"/>
    <w:rsid w:val="000D6480"/>
    <w:rsid w:val="000E190F"/>
    <w:rsid w:val="001000FF"/>
    <w:rsid w:val="00155692"/>
    <w:rsid w:val="00157D1E"/>
    <w:rsid w:val="00182E7D"/>
    <w:rsid w:val="001A1C5D"/>
    <w:rsid w:val="001B4BA5"/>
    <w:rsid w:val="001C7142"/>
    <w:rsid w:val="001D712D"/>
    <w:rsid w:val="001F34C6"/>
    <w:rsid w:val="0020653E"/>
    <w:rsid w:val="00207FE8"/>
    <w:rsid w:val="002212CF"/>
    <w:rsid w:val="00231D33"/>
    <w:rsid w:val="00264195"/>
    <w:rsid w:val="00266D04"/>
    <w:rsid w:val="00284BCD"/>
    <w:rsid w:val="002C4078"/>
    <w:rsid w:val="002E25EF"/>
    <w:rsid w:val="00354704"/>
    <w:rsid w:val="00382E84"/>
    <w:rsid w:val="003C19B1"/>
    <w:rsid w:val="003D10DE"/>
    <w:rsid w:val="003E490A"/>
    <w:rsid w:val="00446795"/>
    <w:rsid w:val="0045596A"/>
    <w:rsid w:val="00470C1C"/>
    <w:rsid w:val="004C3144"/>
    <w:rsid w:val="004C545D"/>
    <w:rsid w:val="004F4424"/>
    <w:rsid w:val="004F765C"/>
    <w:rsid w:val="0057056E"/>
    <w:rsid w:val="00587A8E"/>
    <w:rsid w:val="005A2FC8"/>
    <w:rsid w:val="005A3B17"/>
    <w:rsid w:val="005B69F7"/>
    <w:rsid w:val="005B7E98"/>
    <w:rsid w:val="005D2AA2"/>
    <w:rsid w:val="005D4B8D"/>
    <w:rsid w:val="005D7788"/>
    <w:rsid w:val="00602A0B"/>
    <w:rsid w:val="00654485"/>
    <w:rsid w:val="00684964"/>
    <w:rsid w:val="006A2AA0"/>
    <w:rsid w:val="006A7F3A"/>
    <w:rsid w:val="006B0B9A"/>
    <w:rsid w:val="006E1608"/>
    <w:rsid w:val="006E2E9F"/>
    <w:rsid w:val="006F6B63"/>
    <w:rsid w:val="007062F4"/>
    <w:rsid w:val="00714E37"/>
    <w:rsid w:val="007342C3"/>
    <w:rsid w:val="00735898"/>
    <w:rsid w:val="00742105"/>
    <w:rsid w:val="0074478A"/>
    <w:rsid w:val="007A0662"/>
    <w:rsid w:val="007A0966"/>
    <w:rsid w:val="007A4E78"/>
    <w:rsid w:val="007A6290"/>
    <w:rsid w:val="007F0628"/>
    <w:rsid w:val="008141CD"/>
    <w:rsid w:val="0082632A"/>
    <w:rsid w:val="00841055"/>
    <w:rsid w:val="0085348A"/>
    <w:rsid w:val="0087664D"/>
    <w:rsid w:val="00882EED"/>
    <w:rsid w:val="008A3ACD"/>
    <w:rsid w:val="008B0206"/>
    <w:rsid w:val="008B1300"/>
    <w:rsid w:val="008B2E2D"/>
    <w:rsid w:val="008D4B62"/>
    <w:rsid w:val="008E3874"/>
    <w:rsid w:val="00905CA9"/>
    <w:rsid w:val="00926E7A"/>
    <w:rsid w:val="00936425"/>
    <w:rsid w:val="00946D85"/>
    <w:rsid w:val="00951678"/>
    <w:rsid w:val="00974546"/>
    <w:rsid w:val="009A49E5"/>
    <w:rsid w:val="009D7B84"/>
    <w:rsid w:val="009E7D8E"/>
    <w:rsid w:val="00A629EF"/>
    <w:rsid w:val="00A72B6B"/>
    <w:rsid w:val="00AB3080"/>
    <w:rsid w:val="00AC4854"/>
    <w:rsid w:val="00AD13E8"/>
    <w:rsid w:val="00B76A71"/>
    <w:rsid w:val="00B83B72"/>
    <w:rsid w:val="00B905F2"/>
    <w:rsid w:val="00B933D0"/>
    <w:rsid w:val="00BB62DE"/>
    <w:rsid w:val="00BC34E7"/>
    <w:rsid w:val="00BC41F0"/>
    <w:rsid w:val="00C00904"/>
    <w:rsid w:val="00C02136"/>
    <w:rsid w:val="00C43E9F"/>
    <w:rsid w:val="00C45AD2"/>
    <w:rsid w:val="00C473A4"/>
    <w:rsid w:val="00C5574A"/>
    <w:rsid w:val="00C57033"/>
    <w:rsid w:val="00C82BE7"/>
    <w:rsid w:val="00C8524D"/>
    <w:rsid w:val="00CA3258"/>
    <w:rsid w:val="00CA354C"/>
    <w:rsid w:val="00CA7A14"/>
    <w:rsid w:val="00CF34AE"/>
    <w:rsid w:val="00CF7B47"/>
    <w:rsid w:val="00D03C9D"/>
    <w:rsid w:val="00D259F5"/>
    <w:rsid w:val="00D450FA"/>
    <w:rsid w:val="00D4715B"/>
    <w:rsid w:val="00D61AE4"/>
    <w:rsid w:val="00D64884"/>
    <w:rsid w:val="00D7472F"/>
    <w:rsid w:val="00D90006"/>
    <w:rsid w:val="00DD2056"/>
    <w:rsid w:val="00DD52F7"/>
    <w:rsid w:val="00DE0C9F"/>
    <w:rsid w:val="00E12D60"/>
    <w:rsid w:val="00E144D3"/>
    <w:rsid w:val="00E25302"/>
    <w:rsid w:val="00E428F6"/>
    <w:rsid w:val="00E52B7D"/>
    <w:rsid w:val="00E71C7B"/>
    <w:rsid w:val="00E73A0B"/>
    <w:rsid w:val="00E86A5D"/>
    <w:rsid w:val="00EA2C3E"/>
    <w:rsid w:val="00EA3B1F"/>
    <w:rsid w:val="00EE63F1"/>
    <w:rsid w:val="00F046B4"/>
    <w:rsid w:val="00F260DF"/>
    <w:rsid w:val="00F445EB"/>
    <w:rsid w:val="00F62200"/>
    <w:rsid w:val="00F67FB8"/>
    <w:rsid w:val="00F72CF1"/>
    <w:rsid w:val="00F747BA"/>
    <w:rsid w:val="00F964BC"/>
    <w:rsid w:val="00FC07EA"/>
    <w:rsid w:val="00FD5E3C"/>
    <w:rsid w:val="00FD6A6F"/>
    <w:rsid w:val="00FE1243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DEBFD"/>
  <w15:chartTrackingRefBased/>
  <w15:docId w15:val="{A3954E03-BD33-42A6-922E-2AA217FD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link w:val="a9"/>
    <w:rsid w:val="00CF7B4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CF7B47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8B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hari</cp:lastModifiedBy>
  <cp:revision>4</cp:revision>
  <cp:lastPrinted>2021-03-11T08:16:00Z</cp:lastPrinted>
  <dcterms:created xsi:type="dcterms:W3CDTF">2021-03-11T08:15:00Z</dcterms:created>
  <dcterms:modified xsi:type="dcterms:W3CDTF">2021-03-23T08:13:00Z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