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67" w:rsidRDefault="006D27E0" w:rsidP="006D27E0">
      <w:pPr>
        <w:jc w:val="center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ИНФОРМАЦИЯ ЗА ПОТРЕБИТЕЛИТЕ НА АДМИНИСТРАТИВНИ УСЛУГИ</w:t>
      </w:r>
      <w:r w:rsidR="00715839">
        <w:rPr>
          <w:rFonts w:ascii="Verdana" w:hAnsi="Verdana" w:cs="Times New Roman"/>
          <w:b/>
          <w:sz w:val="20"/>
          <w:szCs w:val="20"/>
        </w:rPr>
        <w:t xml:space="preserve"> ОТНОСНО АДМИНИСТРАТИВНА УСЛУГА</w:t>
      </w:r>
      <w:r w:rsidR="00E73767">
        <w:rPr>
          <w:rFonts w:ascii="Verdana" w:hAnsi="Verdana" w:cs="Times New Roman"/>
          <w:b/>
          <w:sz w:val="20"/>
          <w:szCs w:val="20"/>
        </w:rPr>
        <w:t>:</w:t>
      </w:r>
      <w:bookmarkStart w:id="0" w:name="_GoBack"/>
      <w:bookmarkEnd w:id="0"/>
    </w:p>
    <w:p w:rsidR="006D27E0" w:rsidRPr="00715839" w:rsidRDefault="00715839" w:rsidP="006D27E0">
      <w:pPr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“ ИЗДАВАНЕ НА УДОСТОВЕРЕНИЕ ЗА ХАРАКТЕРИСТИКИ НА ИМОТИ, НЕОБХОДИМИ ЗА ОПРЕДЕЛЯНЕ НА ДАНЪЧНАТА ИМ ОЦЕНКА“</w:t>
      </w:r>
    </w:p>
    <w:p w:rsidR="00021682" w:rsidRPr="00715839" w:rsidRDefault="005941E5" w:rsidP="00D93EE4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 xml:space="preserve">Административна услуга </w:t>
      </w:r>
      <w:r w:rsidRPr="00715839">
        <w:rPr>
          <w:rFonts w:ascii="Verdana" w:hAnsi="Verdana" w:cs="Times New Roman"/>
          <w:b/>
          <w:sz w:val="20"/>
          <w:szCs w:val="20"/>
        </w:rPr>
        <w:t>„Издаване на удостоверение за характеристики на имоти, необходими за определяне на данъчната им оценка“</w:t>
      </w:r>
      <w:r w:rsidRPr="00715839">
        <w:rPr>
          <w:rFonts w:ascii="Verdana" w:hAnsi="Verdana" w:cs="Times New Roman"/>
          <w:sz w:val="20"/>
          <w:szCs w:val="20"/>
        </w:rPr>
        <w:t xml:space="preserve"> за имоти в землища с вл</w:t>
      </w:r>
      <w:r w:rsidR="00C84B14" w:rsidRPr="00715839">
        <w:rPr>
          <w:rFonts w:ascii="Verdana" w:hAnsi="Verdana" w:cs="Times New Roman"/>
          <w:sz w:val="20"/>
          <w:szCs w:val="20"/>
        </w:rPr>
        <w:t>е</w:t>
      </w:r>
      <w:r w:rsidRPr="00715839">
        <w:rPr>
          <w:rFonts w:ascii="Verdana" w:hAnsi="Verdana" w:cs="Times New Roman"/>
          <w:sz w:val="20"/>
          <w:szCs w:val="20"/>
        </w:rPr>
        <w:t>зл</w:t>
      </w:r>
      <w:r w:rsidR="00C84B14" w:rsidRPr="00715839">
        <w:rPr>
          <w:rFonts w:ascii="Verdana" w:hAnsi="Verdana" w:cs="Times New Roman"/>
          <w:sz w:val="20"/>
          <w:szCs w:val="20"/>
        </w:rPr>
        <w:t>и</w:t>
      </w:r>
      <w:r w:rsidRPr="00715839">
        <w:rPr>
          <w:rFonts w:ascii="Verdana" w:hAnsi="Verdana" w:cs="Times New Roman"/>
          <w:sz w:val="20"/>
          <w:szCs w:val="20"/>
        </w:rPr>
        <w:t xml:space="preserve"> в сила </w:t>
      </w:r>
      <w:r w:rsidR="00C84B14" w:rsidRPr="00715839">
        <w:rPr>
          <w:rFonts w:ascii="Verdana" w:hAnsi="Verdana" w:cs="Times New Roman"/>
          <w:sz w:val="20"/>
          <w:szCs w:val="20"/>
        </w:rPr>
        <w:t>кадастрална карта и кадастрални регистри /</w:t>
      </w:r>
      <w:r w:rsidRPr="00715839">
        <w:rPr>
          <w:rFonts w:ascii="Verdana" w:hAnsi="Verdana" w:cs="Times New Roman"/>
          <w:sz w:val="20"/>
          <w:szCs w:val="20"/>
        </w:rPr>
        <w:t>КККР</w:t>
      </w:r>
      <w:r w:rsidR="00C84B14" w:rsidRPr="00715839">
        <w:rPr>
          <w:rFonts w:ascii="Verdana" w:hAnsi="Verdana" w:cs="Times New Roman"/>
          <w:sz w:val="20"/>
          <w:szCs w:val="20"/>
        </w:rPr>
        <w:t>/</w:t>
      </w:r>
      <w:r w:rsidRPr="00715839">
        <w:rPr>
          <w:rFonts w:ascii="Verdana" w:hAnsi="Verdana" w:cs="Times New Roman"/>
          <w:sz w:val="20"/>
          <w:szCs w:val="20"/>
        </w:rPr>
        <w:t xml:space="preserve"> се извършва от </w:t>
      </w:r>
      <w:r w:rsidR="00B96361" w:rsidRPr="00715839">
        <w:rPr>
          <w:rFonts w:ascii="Verdana" w:hAnsi="Verdana" w:cs="Times New Roman"/>
          <w:sz w:val="20"/>
          <w:szCs w:val="20"/>
        </w:rPr>
        <w:t>Агенцията по геодезия, картография и кадастър /</w:t>
      </w:r>
      <w:r w:rsidRPr="00715839">
        <w:rPr>
          <w:rFonts w:ascii="Verdana" w:hAnsi="Verdana" w:cs="Times New Roman"/>
          <w:sz w:val="20"/>
          <w:szCs w:val="20"/>
        </w:rPr>
        <w:t>АГКК</w:t>
      </w:r>
      <w:r w:rsidR="00B96361" w:rsidRPr="00715839">
        <w:rPr>
          <w:rFonts w:ascii="Verdana" w:hAnsi="Verdana" w:cs="Times New Roman"/>
          <w:sz w:val="20"/>
          <w:szCs w:val="20"/>
        </w:rPr>
        <w:t>/</w:t>
      </w:r>
      <w:r w:rsidRPr="00715839">
        <w:rPr>
          <w:rFonts w:ascii="Verdana" w:hAnsi="Verdana" w:cs="Times New Roman"/>
          <w:sz w:val="20"/>
          <w:szCs w:val="20"/>
        </w:rPr>
        <w:t xml:space="preserve"> чрез служител на Общинска служба по земеделие </w:t>
      </w:r>
      <w:r w:rsidRPr="00715839">
        <w:rPr>
          <w:rFonts w:ascii="Verdana" w:hAnsi="Verdana" w:cs="Times New Roman"/>
          <w:sz w:val="20"/>
          <w:szCs w:val="20"/>
          <w:lang w:val="en-US"/>
        </w:rPr>
        <w:t>(</w:t>
      </w:r>
      <w:r w:rsidRPr="00715839">
        <w:rPr>
          <w:rFonts w:ascii="Verdana" w:hAnsi="Verdana" w:cs="Times New Roman"/>
          <w:sz w:val="20"/>
          <w:szCs w:val="20"/>
        </w:rPr>
        <w:t>по местонахождение на имота</w:t>
      </w:r>
      <w:r w:rsidRPr="00715839">
        <w:rPr>
          <w:rFonts w:ascii="Verdana" w:hAnsi="Verdana" w:cs="Times New Roman"/>
          <w:sz w:val="20"/>
          <w:szCs w:val="20"/>
          <w:lang w:val="en-US"/>
        </w:rPr>
        <w:t>)</w:t>
      </w:r>
      <w:r w:rsidRPr="00715839">
        <w:rPr>
          <w:rFonts w:ascii="Verdana" w:hAnsi="Verdana" w:cs="Times New Roman"/>
          <w:sz w:val="20"/>
          <w:szCs w:val="20"/>
        </w:rPr>
        <w:t xml:space="preserve"> на основание </w:t>
      </w:r>
      <w:r w:rsidR="00E73767">
        <w:rPr>
          <w:rFonts w:ascii="Verdana" w:hAnsi="Verdana" w:cs="Times New Roman"/>
          <w:sz w:val="20"/>
          <w:szCs w:val="20"/>
        </w:rPr>
        <w:t>на Закон за кадастъра и имотния регистър.</w:t>
      </w:r>
    </w:p>
    <w:p w:rsidR="00E73767" w:rsidRDefault="00E73767" w:rsidP="00D93EE4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Съгласно чл.55, ал.1, ал.2 и ал.7  от </w:t>
      </w:r>
      <w:r w:rsidR="005941E5" w:rsidRPr="00E73767">
        <w:rPr>
          <w:rFonts w:ascii="Verdana" w:hAnsi="Verdana" w:cs="Times New Roman"/>
          <w:b/>
          <w:sz w:val="20"/>
          <w:szCs w:val="20"/>
        </w:rPr>
        <w:t xml:space="preserve">Закона </w:t>
      </w:r>
      <w:r>
        <w:rPr>
          <w:rFonts w:ascii="Verdana" w:hAnsi="Verdana" w:cs="Times New Roman"/>
          <w:b/>
          <w:sz w:val="20"/>
          <w:szCs w:val="20"/>
        </w:rPr>
        <w:t>за кадастъра и имотния регистър</w:t>
      </w:r>
      <w:r w:rsidR="00D93EE4" w:rsidRPr="00715839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:</w:t>
      </w:r>
    </w:p>
    <w:p w:rsidR="00D93EE4" w:rsidRPr="00E73767" w:rsidRDefault="00E73767" w:rsidP="00D93EE4">
      <w:pPr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="00D93EE4" w:rsidRPr="00715839">
        <w:rPr>
          <w:rFonts w:ascii="Verdana" w:hAnsi="Verdana" w:cs="Times New Roman"/>
          <w:sz w:val="20"/>
          <w:szCs w:val="20"/>
        </w:rPr>
        <w:t>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вид.</w:t>
      </w:r>
    </w:p>
    <w:p w:rsidR="00D93EE4" w:rsidRPr="00715839" w:rsidRDefault="00E73767" w:rsidP="00D93EE4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 w:rsidR="00D93EE4" w:rsidRPr="00715839">
        <w:rPr>
          <w:rFonts w:ascii="Verdana" w:hAnsi="Verdana" w:cs="Times New Roman"/>
          <w:sz w:val="20"/>
          <w:szCs w:val="20"/>
        </w:rPr>
        <w:t>Официалните документи са скици, схеми, скици-проекти, извлечения от кадастралната карта и/или от кадастралните регистри, удостоверения и копия от данни и материали.</w:t>
      </w:r>
    </w:p>
    <w:p w:rsidR="00D93EE4" w:rsidRPr="00715839" w:rsidRDefault="00E73767" w:rsidP="00D93EE4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 w:rsidR="00D93EE4" w:rsidRPr="00715839">
        <w:rPr>
          <w:rFonts w:ascii="Verdana" w:hAnsi="Verdana" w:cs="Times New Roman"/>
          <w:sz w:val="20"/>
          <w:szCs w:val="20"/>
        </w:rPr>
        <w:t>Общинските служби по земеделие подпомагат службите по геодезия, картография и кадастър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регистри, като:</w:t>
      </w:r>
    </w:p>
    <w:p w:rsidR="00D93EE4" w:rsidRPr="00715839" w:rsidRDefault="00D93EE4" w:rsidP="00D93EE4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1. приемат и обработват заявления за извършване на административни услуги, определени с наредбата по чл. 58, ал. 1, и предоставят на заявителите изработените от службите по геодезия, картография и кадастър официални документи по ал. 2;</w:t>
      </w:r>
    </w:p>
    <w:p w:rsidR="00D93EE4" w:rsidRPr="00715839" w:rsidRDefault="00D93EE4" w:rsidP="00D93EE4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2. издават на хартиен носител официални документи по ал. 2, получени в електронен вид чрез отдалечен достъп до информационната система на кадастъра, и ги предоставят на заявителите.</w:t>
      </w:r>
    </w:p>
    <w:p w:rsidR="003F6777" w:rsidRPr="00715839" w:rsidRDefault="00021682" w:rsidP="00BC509B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Наредба № РД-02-20-4 от 11 октомври 2016 г. за предоставяне на услуги от кадастралната карта и кадастралните регистри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Раздел V.</w:t>
      </w:r>
      <w:r w:rsidR="00EC2E09" w:rsidRPr="00715839">
        <w:rPr>
          <w:rFonts w:ascii="Verdana" w:hAnsi="Verdana" w:cs="Times New Roman"/>
          <w:b/>
          <w:sz w:val="20"/>
          <w:szCs w:val="20"/>
        </w:rPr>
        <w:t xml:space="preserve"> </w:t>
      </w:r>
      <w:r w:rsidRPr="00715839">
        <w:rPr>
          <w:rFonts w:ascii="Verdana" w:hAnsi="Verdana" w:cs="Times New Roman"/>
          <w:b/>
          <w:sz w:val="20"/>
          <w:szCs w:val="20"/>
        </w:rPr>
        <w:t>Административно обслужване от общинските служби по земеделие с кадастрална информация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Чл.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 xml:space="preserve"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</w:t>
      </w:r>
      <w:r w:rsidRPr="00715839">
        <w:rPr>
          <w:rFonts w:ascii="Verdana" w:hAnsi="Verdana" w:cs="Times New Roman"/>
          <w:sz w:val="20"/>
          <w:szCs w:val="20"/>
        </w:rPr>
        <w:lastRenderedPageBreak/>
        <w:t>населените места - 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Чл. 28. За подпомагане на службите по геодезия, картография и кадастър при административното обслужване с кадастрална информация по чл. 27, ал. 1 общинските служби по земеделие извършват следните услуги: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1. издаване на скица на поземлен имот;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2. издаване на скица на сграда;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3. издаване на схема на самостоятелен обект;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4. издаване на удостоверение за наличие или липса на данни.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Чл. 29. (1) За извършване на услугите по чл. 28 общинските служби по земеделие приемат и обработват заявления и предоставят официални документи.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(2) Извън случаите по ал. 1 общинските служби по земеделие могат да приемат заявления и за извършване на изменения на кадастралния регистър на недвижимите имоти.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Чл. 30. (1) Общинските служби по земеделие приемат и обработват заявления и предоставят официални документи чрез служители, определени от министъра на земеделието и храните.</w:t>
      </w:r>
    </w:p>
    <w:p w:rsidR="00021682" w:rsidRPr="00715839" w:rsidRDefault="00021682" w:rsidP="00021682">
      <w:pPr>
        <w:jc w:val="both"/>
        <w:rPr>
          <w:rFonts w:ascii="Verdana" w:hAnsi="Verdana" w:cs="Times New Roman"/>
          <w:sz w:val="20"/>
          <w:szCs w:val="20"/>
        </w:rPr>
      </w:pPr>
      <w:r w:rsidRPr="00715839">
        <w:rPr>
          <w:rFonts w:ascii="Verdana" w:hAnsi="Verdana" w:cs="Times New Roman"/>
          <w:sz w:val="20"/>
          <w:szCs w:val="20"/>
        </w:rPr>
        <w:t>Чл. 31. Оправомощените лица по чл. 30, ал. 4 имат право на достъп до административната информационна система - разглеждане на пълната информация от кадастралната карта и кадастралните регистри, заявяване на услугите по чл. 28 и чл. 29, ал. 2 и получаване на резултатите от изпълнените услуги.</w:t>
      </w:r>
    </w:p>
    <w:p w:rsidR="00AA64C0" w:rsidRPr="00715839" w:rsidRDefault="00AA64C0" w:rsidP="00AA64C0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Тарифа № 14 за таксите, които се събират в системата на Министерството на регионалното развитие и благоустройството и от областните управители, Раздел VI. Такси за предоставяне на услуги по Закона за кадастъра и имотния регистър (ЗКИР)</w:t>
      </w:r>
      <w:r w:rsidR="000E4EF0" w:rsidRPr="00715839">
        <w:rPr>
          <w:rFonts w:ascii="Verdana" w:hAnsi="Verdana" w:cs="Times New Roman"/>
          <w:b/>
          <w:sz w:val="20"/>
          <w:szCs w:val="20"/>
        </w:rPr>
        <w:t>.</w:t>
      </w:r>
    </w:p>
    <w:p w:rsidR="006D27E0" w:rsidRPr="00715839" w:rsidRDefault="006D27E0" w:rsidP="00AA64C0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>Методика за условията и реда на работа на общинските служби по земеделие при административно обслужване с кадастрална информация, одобрена със Заповед № РД-13-100/05.04.2018 г. на изпълнителния директор на АГКК</w:t>
      </w:r>
    </w:p>
    <w:p w:rsidR="000E4EF0" w:rsidRPr="00715839" w:rsidRDefault="000E4EF0" w:rsidP="000E4EF0">
      <w:pPr>
        <w:jc w:val="both"/>
        <w:rPr>
          <w:rFonts w:ascii="Verdana" w:hAnsi="Verdana" w:cs="Times New Roman"/>
          <w:b/>
          <w:sz w:val="20"/>
          <w:szCs w:val="20"/>
        </w:rPr>
      </w:pPr>
      <w:r w:rsidRPr="00715839">
        <w:rPr>
          <w:rFonts w:ascii="Verdana" w:hAnsi="Verdana" w:cs="Times New Roman"/>
          <w:b/>
          <w:sz w:val="20"/>
          <w:szCs w:val="20"/>
        </w:rPr>
        <w:t xml:space="preserve">Удостоверение за характеристики на имоти, необходими за определяне на данъчната им оценка се предоставят </w:t>
      </w:r>
      <w:r w:rsidR="00AB422A" w:rsidRPr="00715839">
        <w:rPr>
          <w:rFonts w:ascii="Verdana" w:hAnsi="Verdana" w:cs="Times New Roman"/>
          <w:b/>
          <w:sz w:val="20"/>
          <w:szCs w:val="20"/>
        </w:rPr>
        <w:t xml:space="preserve">от ОСЗ </w:t>
      </w:r>
      <w:r w:rsidRPr="00715839">
        <w:rPr>
          <w:rFonts w:ascii="Verdana" w:hAnsi="Verdana" w:cs="Times New Roman"/>
          <w:b/>
          <w:sz w:val="20"/>
          <w:szCs w:val="20"/>
        </w:rPr>
        <w:t>по искане на общин</w:t>
      </w:r>
      <w:r w:rsidR="00AB422A" w:rsidRPr="00715839">
        <w:rPr>
          <w:rFonts w:ascii="Verdana" w:hAnsi="Verdana" w:cs="Times New Roman"/>
          <w:b/>
          <w:sz w:val="20"/>
          <w:szCs w:val="20"/>
        </w:rPr>
        <w:t>ата</w:t>
      </w:r>
      <w:r w:rsidRPr="00715839">
        <w:rPr>
          <w:rFonts w:ascii="Verdana" w:hAnsi="Verdana" w:cs="Times New Roman"/>
          <w:b/>
          <w:sz w:val="20"/>
          <w:szCs w:val="20"/>
        </w:rPr>
        <w:t xml:space="preserve"> </w:t>
      </w:r>
      <w:r w:rsidR="00BE222D" w:rsidRPr="00715839">
        <w:rPr>
          <w:rFonts w:ascii="Verdana" w:hAnsi="Verdana" w:cs="Times New Roman"/>
          <w:b/>
          <w:sz w:val="20"/>
          <w:szCs w:val="20"/>
        </w:rPr>
        <w:t xml:space="preserve">/за имоти ОПФ/ </w:t>
      </w:r>
      <w:r w:rsidRPr="00715839">
        <w:rPr>
          <w:rFonts w:ascii="Verdana" w:hAnsi="Verdana" w:cs="Times New Roman"/>
          <w:b/>
          <w:sz w:val="20"/>
          <w:szCs w:val="20"/>
        </w:rPr>
        <w:t>и Областна дирекция „Земеделие“</w:t>
      </w:r>
      <w:r w:rsidR="00AB422A" w:rsidRPr="00715839">
        <w:rPr>
          <w:rFonts w:ascii="Verdana" w:hAnsi="Verdana" w:cs="Times New Roman"/>
          <w:b/>
          <w:sz w:val="20"/>
          <w:szCs w:val="20"/>
        </w:rPr>
        <w:t xml:space="preserve"> </w:t>
      </w:r>
      <w:r w:rsidR="00BE222D" w:rsidRPr="00715839">
        <w:rPr>
          <w:rFonts w:ascii="Verdana" w:hAnsi="Verdana" w:cs="Times New Roman"/>
          <w:b/>
          <w:sz w:val="20"/>
          <w:szCs w:val="20"/>
        </w:rPr>
        <w:t xml:space="preserve">/за имоти ДПФ/ </w:t>
      </w:r>
      <w:r w:rsidR="006D27E0" w:rsidRPr="00715839">
        <w:rPr>
          <w:rFonts w:ascii="Verdana" w:hAnsi="Verdana" w:cs="Times New Roman"/>
          <w:b/>
          <w:sz w:val="20"/>
          <w:szCs w:val="20"/>
        </w:rPr>
        <w:t>за служебно ползване</w:t>
      </w:r>
      <w:r w:rsidRPr="00715839">
        <w:rPr>
          <w:rFonts w:ascii="Verdana" w:hAnsi="Verdana" w:cs="Times New Roman"/>
          <w:b/>
          <w:sz w:val="20"/>
          <w:szCs w:val="20"/>
        </w:rPr>
        <w:t>.</w:t>
      </w:r>
    </w:p>
    <w:sectPr w:rsidR="000E4EF0" w:rsidRPr="0071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05B3"/>
    <w:multiLevelType w:val="hybridMultilevel"/>
    <w:tmpl w:val="5BECCE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E4"/>
    <w:rsid w:val="00021682"/>
    <w:rsid w:val="000E4EF0"/>
    <w:rsid w:val="003F6777"/>
    <w:rsid w:val="00592FC2"/>
    <w:rsid w:val="005941E5"/>
    <w:rsid w:val="00681AA5"/>
    <w:rsid w:val="006D27E0"/>
    <w:rsid w:val="00715839"/>
    <w:rsid w:val="009B39CC"/>
    <w:rsid w:val="00AA64C0"/>
    <w:rsid w:val="00AB422A"/>
    <w:rsid w:val="00B96361"/>
    <w:rsid w:val="00BB1F9E"/>
    <w:rsid w:val="00BC509B"/>
    <w:rsid w:val="00BE222D"/>
    <w:rsid w:val="00BE5707"/>
    <w:rsid w:val="00BF51E4"/>
    <w:rsid w:val="00C84B14"/>
    <w:rsid w:val="00C922BC"/>
    <w:rsid w:val="00D93EE4"/>
    <w:rsid w:val="00E73767"/>
    <w:rsid w:val="00EA6B6D"/>
    <w:rsid w:val="00EC2E09"/>
    <w:rsid w:val="00F12D43"/>
    <w:rsid w:val="00F24B76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4B99"/>
  <w15:docId w15:val="{6A15D870-3B6A-4565-BE36-C8047C32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84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ODZ-PLOVDIV-DIMOVA</cp:lastModifiedBy>
  <cp:revision>4</cp:revision>
  <cp:lastPrinted>2019-07-03T11:47:00Z</cp:lastPrinted>
  <dcterms:created xsi:type="dcterms:W3CDTF">2019-07-24T13:01:00Z</dcterms:created>
  <dcterms:modified xsi:type="dcterms:W3CDTF">2019-07-24T13:09:00Z</dcterms:modified>
</cp:coreProperties>
</file>