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97" w:rsidRPr="009677CC" w:rsidRDefault="008F4797" w:rsidP="00FD4A65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 w:cs="Helen Bg Condensed"/>
          <w:spacing w:val="40"/>
          <w:sz w:val="30"/>
          <w:szCs w:val="30"/>
          <w:lang w:val="ru-RU"/>
        </w:rPr>
      </w:pPr>
      <w:r>
        <w:rPr>
          <w:noProof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.6pt;margin-top:.05pt;width:.05pt;height:81pt;z-index:251658240" o:connectortype="straight"/>
        </w:pict>
      </w:r>
      <w:r>
        <w:rPr>
          <w:noProof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2" o:spid="_x0000_s1027" type="#_x0000_t75" alt="lav4e" style="position:absolute;margin-left:9pt;margin-top:1.85pt;width:47.3pt;height:65.55pt;z-index:251657216;visibility:visible">
            <v:imagedata r:id="rId5" o:title=""/>
            <w10:wrap type="square"/>
          </v:shape>
        </w:pict>
      </w:r>
      <w:r>
        <w:rPr>
          <w:sz w:val="36"/>
          <w:szCs w:val="36"/>
        </w:rPr>
        <w:t xml:space="preserve"> </w:t>
      </w:r>
      <w:r>
        <w:rPr>
          <w:rFonts w:ascii="Helen Bg Condensed" w:hAnsi="Helen Bg Condensed" w:cs="Helen Bg Condensed"/>
          <w:spacing w:val="40"/>
          <w:sz w:val="30"/>
          <w:szCs w:val="30"/>
        </w:rPr>
        <w:t>РЕПУБЛИКА БЪЛГАРИЯ</w:t>
      </w:r>
    </w:p>
    <w:p w:rsidR="008F4797" w:rsidRPr="009677CC" w:rsidRDefault="008F4797" w:rsidP="00FD4A65">
      <w:pPr>
        <w:rPr>
          <w:lang w:val="ru-RU" w:eastAsia="en-US"/>
        </w:rPr>
      </w:pPr>
    </w:p>
    <w:p w:rsidR="008F4797" w:rsidRDefault="008F4797" w:rsidP="00FD4A65">
      <w:pPr>
        <w:pStyle w:val="Heading1"/>
        <w:framePr w:w="0" w:hRule="auto" w:wrap="auto" w:vAnchor="margin" w:hAnchor="text" w:xAlign="left" w:yAlign="inline"/>
        <w:tabs>
          <w:tab w:val="left" w:pos="1080"/>
        </w:tabs>
        <w:jc w:val="left"/>
        <w:rPr>
          <w:rFonts w:ascii="Helen Bg Condensed" w:hAnsi="Helen Bg Condensed" w:cs="Helen Bg Condensed"/>
          <w:b w:val="0"/>
          <w:bCs w:val="0"/>
          <w:spacing w:val="40"/>
          <w:sz w:val="26"/>
          <w:szCs w:val="26"/>
        </w:rPr>
      </w:pPr>
      <w:r w:rsidRPr="009677CC">
        <w:rPr>
          <w:sz w:val="36"/>
          <w:szCs w:val="36"/>
          <w:lang w:val="ru-RU"/>
        </w:rPr>
        <w:t xml:space="preserve"> </w:t>
      </w:r>
      <w:r>
        <w:rPr>
          <w:rFonts w:ascii="Helen Bg Condensed" w:hAnsi="Helen Bg Condensed" w:cs="Helen Bg Condensed"/>
          <w:b w:val="0"/>
          <w:bCs w:val="0"/>
          <w:spacing w:val="40"/>
          <w:sz w:val="26"/>
          <w:szCs w:val="26"/>
        </w:rPr>
        <w:t>Министерство на земеделието и храните</w:t>
      </w:r>
    </w:p>
    <w:p w:rsidR="008F4797" w:rsidRDefault="008F4797" w:rsidP="00FD4A65">
      <w:pPr>
        <w:rPr>
          <w:lang w:eastAsia="en-US"/>
        </w:rPr>
      </w:pPr>
    </w:p>
    <w:p w:rsidR="008F4797" w:rsidRDefault="008F4797" w:rsidP="00FD4A65">
      <w:pPr>
        <w:pStyle w:val="Heading1"/>
        <w:framePr w:w="0" w:hRule="auto" w:wrap="auto" w:vAnchor="margin" w:hAnchor="text" w:xAlign="left" w:yAlign="inline"/>
        <w:spacing w:line="260" w:lineRule="exact"/>
        <w:jc w:val="left"/>
        <w:rPr>
          <w:rFonts w:ascii="Helen Bg Condensed" w:hAnsi="Helen Bg Condensed" w:cs="Helen Bg Condensed"/>
          <w:b w:val="0"/>
          <w:bCs w:val="0"/>
          <w:spacing w:val="40"/>
          <w:sz w:val="26"/>
          <w:szCs w:val="26"/>
        </w:rPr>
      </w:pPr>
      <w:r>
        <w:rPr>
          <w:rFonts w:ascii="Helen Bg Condensed" w:hAnsi="Helen Bg Condensed" w:cs="Helen Bg Condensed"/>
          <w:b w:val="0"/>
          <w:bCs w:val="0"/>
          <w:spacing w:val="40"/>
          <w:sz w:val="26"/>
          <w:szCs w:val="26"/>
        </w:rPr>
        <w:t xml:space="preserve"> Областна дирекция "Земеделие" - Плевен</w:t>
      </w:r>
      <w:r>
        <w:rPr>
          <w:rFonts w:ascii="Helen Bg Condensed" w:hAnsi="Helen Bg Condensed" w:cs="Helen Bg Condensed"/>
          <w:b w:val="0"/>
          <w:bCs w:val="0"/>
          <w:noProof/>
          <w:spacing w:val="40"/>
          <w:sz w:val="26"/>
          <w:szCs w:val="26"/>
        </w:rPr>
        <w:t xml:space="preserve"> </w:t>
      </w:r>
    </w:p>
    <w:p w:rsidR="008F4797" w:rsidRDefault="008F4797" w:rsidP="00FD4A65">
      <w:pPr>
        <w:jc w:val="both"/>
        <w:rPr>
          <w:b/>
          <w:bCs/>
        </w:rPr>
      </w:pPr>
    </w:p>
    <w:p w:rsidR="008F4797" w:rsidRDefault="008F4797" w:rsidP="00FD4A65">
      <w:pPr>
        <w:tabs>
          <w:tab w:val="left" w:pos="3544"/>
        </w:tabs>
        <w:ind w:right="360"/>
        <w:rPr>
          <w:b/>
          <w:bCs/>
        </w:rPr>
      </w:pPr>
      <w:r w:rsidRPr="009677CC">
        <w:rPr>
          <w:b/>
          <w:bCs/>
          <w:lang w:val="ru-RU"/>
        </w:rPr>
        <w:t xml:space="preserve">                                                </w:t>
      </w:r>
      <w:r>
        <w:rPr>
          <w:b/>
          <w:bCs/>
        </w:rPr>
        <w:t xml:space="preserve">ОДОБРЯВАМ, </w:t>
      </w:r>
    </w:p>
    <w:p w:rsidR="008F4797" w:rsidRPr="009677CC" w:rsidRDefault="008F4797" w:rsidP="00FD4A65">
      <w:pPr>
        <w:rPr>
          <w:b/>
          <w:bCs/>
          <w:lang w:val="ru-RU"/>
        </w:rPr>
      </w:pPr>
      <w:r>
        <w:rPr>
          <w:b/>
          <w:bCs/>
        </w:rPr>
        <w:t xml:space="preserve">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677CC">
        <w:rPr>
          <w:b/>
          <w:bCs/>
          <w:lang w:val="ru-RU"/>
        </w:rPr>
        <w:t xml:space="preserve"> </w:t>
      </w:r>
      <w:r>
        <w:rPr>
          <w:b/>
          <w:bCs/>
        </w:rPr>
        <w:t xml:space="preserve">ДИРЕКТОР </w:t>
      </w:r>
    </w:p>
    <w:p w:rsidR="008F4797" w:rsidRDefault="008F4797" w:rsidP="00FD4A65">
      <w:pPr>
        <w:rPr>
          <w:b/>
          <w:bCs/>
        </w:rPr>
      </w:pPr>
      <w:r w:rsidRPr="009677CC">
        <w:rPr>
          <w:b/>
          <w:bCs/>
          <w:lang w:val="ru-RU"/>
        </w:rPr>
        <w:t xml:space="preserve">                                                </w:t>
      </w:r>
      <w:r>
        <w:rPr>
          <w:b/>
          <w:bCs/>
        </w:rPr>
        <w:t>НА ОД „ЗЕМЕДЕЛИЕ” - ПЛЕВЕН</w:t>
      </w:r>
      <w:r>
        <w:t>:............./п/....................</w:t>
      </w:r>
    </w:p>
    <w:p w:rsidR="008F4797" w:rsidRDefault="008F4797" w:rsidP="00FD4A65">
      <w:pPr>
        <w:rPr>
          <w:b/>
          <w:bCs/>
          <w:lang w:val="ru-RU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677CC">
        <w:rPr>
          <w:b/>
          <w:bCs/>
          <w:lang w:val="ru-RU"/>
        </w:rPr>
        <w:t xml:space="preserve">                                             </w:t>
      </w:r>
      <w:r>
        <w:rPr>
          <w:b/>
          <w:bCs/>
        </w:rPr>
        <w:t xml:space="preserve">           </w:t>
      </w:r>
      <w:r w:rsidRPr="009677C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/</w:t>
      </w:r>
      <w:r>
        <w:rPr>
          <w:b/>
          <w:bCs/>
        </w:rPr>
        <w:t>НОРА СТОЕВА</w:t>
      </w:r>
      <w:r>
        <w:rPr>
          <w:b/>
          <w:bCs/>
          <w:lang w:val="ru-RU"/>
        </w:rPr>
        <w:t>/</w:t>
      </w:r>
    </w:p>
    <w:p w:rsidR="008F4797" w:rsidRDefault="008F4797" w:rsidP="00FD4A65">
      <w:pPr>
        <w:tabs>
          <w:tab w:val="left" w:pos="10530"/>
        </w:tabs>
        <w:ind w:right="360"/>
        <w:rPr>
          <w:lang w:val="ru-RU"/>
        </w:rPr>
      </w:pPr>
    </w:p>
    <w:p w:rsidR="008F4797" w:rsidRDefault="008F4797" w:rsidP="00FD4A65">
      <w:pPr>
        <w:jc w:val="center"/>
        <w:rPr>
          <w:b/>
          <w:bCs/>
          <w:lang w:val="ru-RU"/>
        </w:rPr>
      </w:pPr>
    </w:p>
    <w:p w:rsidR="008F4797" w:rsidRDefault="008F4797" w:rsidP="00FD4A65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П  </w:t>
      </w:r>
      <w:r>
        <w:rPr>
          <w:b/>
          <w:bCs/>
        </w:rPr>
        <w:t>Р О Т О К  О Л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  <w:lang w:val="ru-RU"/>
        </w:rPr>
        <w:t xml:space="preserve"> </w:t>
      </w:r>
    </w:p>
    <w:p w:rsidR="008F4797" w:rsidRDefault="008F4797" w:rsidP="00FD4A65">
      <w:pPr>
        <w:jc w:val="center"/>
        <w:rPr>
          <w:b/>
          <w:bCs/>
        </w:rPr>
      </w:pPr>
      <w:r>
        <w:rPr>
          <w:b/>
          <w:bCs/>
          <w:lang w:val="ru-RU"/>
        </w:rPr>
        <w:t xml:space="preserve">№ </w:t>
      </w:r>
      <w:r w:rsidRPr="009677CC">
        <w:rPr>
          <w:b/>
          <w:bCs/>
          <w:lang w:val="ru-RU"/>
        </w:rPr>
        <w:t>2</w:t>
      </w:r>
      <w:r>
        <w:rPr>
          <w:b/>
          <w:bCs/>
        </w:rPr>
        <w:t>/</w:t>
      </w:r>
      <w:r w:rsidRPr="009677CC">
        <w:rPr>
          <w:b/>
          <w:bCs/>
          <w:lang w:val="ru-RU"/>
        </w:rPr>
        <w:t>17</w:t>
      </w:r>
      <w:r>
        <w:rPr>
          <w:b/>
          <w:bCs/>
        </w:rPr>
        <w:t>.</w:t>
      </w:r>
      <w:r w:rsidRPr="009677CC">
        <w:rPr>
          <w:b/>
          <w:bCs/>
          <w:lang w:val="ru-RU"/>
        </w:rPr>
        <w:t>10</w:t>
      </w:r>
      <w:r>
        <w:rPr>
          <w:b/>
          <w:bCs/>
        </w:rPr>
        <w:t>.201</w:t>
      </w:r>
      <w:r w:rsidRPr="009677CC">
        <w:rPr>
          <w:b/>
          <w:bCs/>
          <w:lang w:val="ru-RU"/>
        </w:rPr>
        <w:t>6</w:t>
      </w:r>
      <w:r>
        <w:rPr>
          <w:b/>
          <w:bCs/>
        </w:rPr>
        <w:t>г.</w:t>
      </w:r>
    </w:p>
    <w:p w:rsidR="008F4797" w:rsidRDefault="008F4797" w:rsidP="00FD4A65">
      <w:pPr>
        <w:jc w:val="center"/>
        <w:rPr>
          <w:b/>
          <w:bCs/>
        </w:rPr>
      </w:pPr>
    </w:p>
    <w:p w:rsidR="008F4797" w:rsidRDefault="008F4797" w:rsidP="00FD4A65">
      <w:pPr>
        <w:jc w:val="center"/>
        <w:rPr>
          <w:b/>
          <w:bCs/>
          <w:sz w:val="16"/>
          <w:szCs w:val="16"/>
        </w:rPr>
      </w:pPr>
    </w:p>
    <w:p w:rsidR="008F4797" w:rsidRDefault="008F4797" w:rsidP="00FD4A65">
      <w:pPr>
        <w:ind w:firstLine="567"/>
        <w:jc w:val="both"/>
      </w:pPr>
      <w:r>
        <w:t xml:space="preserve">Днес, </w:t>
      </w:r>
      <w:r w:rsidRPr="009677CC">
        <w:rPr>
          <w:lang w:val="ru-RU"/>
        </w:rPr>
        <w:t>17</w:t>
      </w:r>
      <w:r>
        <w:t>.1</w:t>
      </w:r>
      <w:r w:rsidRPr="009677CC">
        <w:rPr>
          <w:lang w:val="ru-RU"/>
        </w:rPr>
        <w:t>0</w:t>
      </w:r>
      <w:r>
        <w:t>.201</w:t>
      </w:r>
      <w:r>
        <w:rPr>
          <w:lang w:val="ru-RU"/>
        </w:rPr>
        <w:t>6</w:t>
      </w:r>
      <w:r>
        <w:t xml:space="preserve">г. в </w:t>
      </w:r>
      <w:r w:rsidRPr="009677CC">
        <w:rPr>
          <w:lang w:val="ru-RU"/>
        </w:rPr>
        <w:t>09</w:t>
      </w:r>
      <w:r>
        <w:t>.</w:t>
      </w:r>
      <w:r w:rsidRPr="009677CC">
        <w:rPr>
          <w:lang w:val="ru-RU"/>
        </w:rPr>
        <w:t>3</w:t>
      </w:r>
      <w:r>
        <w:t>0 часа в сградата на Областна дирекция „Земеделие” - Плевен, комисия в състав:</w:t>
      </w:r>
    </w:p>
    <w:p w:rsidR="008F4797" w:rsidRDefault="008F4797" w:rsidP="00FD4A65">
      <w:pPr>
        <w:jc w:val="both"/>
      </w:pPr>
    </w:p>
    <w:p w:rsidR="008F4797" w:rsidRDefault="008F4797" w:rsidP="00FD4A65">
      <w:pPr>
        <w:ind w:firstLine="567"/>
        <w:jc w:val="both"/>
      </w:pPr>
      <w:r>
        <w:rPr>
          <w:b/>
          <w:bCs/>
        </w:rPr>
        <w:t>Председател:</w:t>
      </w:r>
      <w:r>
        <w:t xml:space="preserve"> Таско Тихомиров Ганчев – Главен директор на ГД „Аграрно развитие“ при ОД „Земеделие“ – Плевен</w:t>
      </w:r>
      <w:r w:rsidRPr="009677CC">
        <w:rPr>
          <w:lang w:val="ru-RU"/>
        </w:rPr>
        <w:t xml:space="preserve"> (</w:t>
      </w:r>
      <w:r>
        <w:t>правоспособен юрист);</w:t>
      </w:r>
    </w:p>
    <w:p w:rsidR="008F4797" w:rsidRDefault="008F4797" w:rsidP="00FD4A65">
      <w:pPr>
        <w:tabs>
          <w:tab w:val="left" w:pos="567"/>
        </w:tabs>
        <w:jc w:val="both"/>
      </w:pPr>
      <w:r>
        <w:rPr>
          <w:b/>
          <w:bCs/>
        </w:rPr>
        <w:tab/>
        <w:t>Членове:</w:t>
      </w:r>
    </w:p>
    <w:p w:rsidR="008F4797" w:rsidRPr="00FD4A65" w:rsidRDefault="008F4797" w:rsidP="00FD4A65">
      <w:pPr>
        <w:pStyle w:val="PlainText"/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Илиян Данаилов Данов –Старши юрисконсулт в Дирекция „АПФСДЧР” при ОД „Земеделие” – Плевен,</w:t>
      </w:r>
    </w:p>
    <w:p w:rsidR="008F4797" w:rsidRDefault="008F4797" w:rsidP="00FD4A65">
      <w:pPr>
        <w:pStyle w:val="PlainText"/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Зюмрюд Ергинова Йосифова – Главен експерт в ГД „АР” при ОД „Земеделие – Плевен,</w:t>
      </w:r>
    </w:p>
    <w:p w:rsidR="008F4797" w:rsidRDefault="008F4797" w:rsidP="00FD4A65">
      <w:pPr>
        <w:pStyle w:val="PlainText"/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 Вълова Хинова-Захариева - Старши експерт в ГД „АР” при ОД „Земеделие – Плевен,</w:t>
      </w:r>
    </w:p>
    <w:p w:rsidR="008F4797" w:rsidRDefault="008F4797" w:rsidP="00FD4A65">
      <w:pPr>
        <w:pStyle w:val="PlainText"/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 Валериева Андреева - Младши експерт в ГД „АР” при ОД „Земеделие – Плевен.</w:t>
      </w:r>
    </w:p>
    <w:p w:rsidR="008F4797" w:rsidRDefault="008F4797" w:rsidP="00FD4A65">
      <w:r>
        <w:t xml:space="preserve">          </w:t>
      </w:r>
    </w:p>
    <w:p w:rsidR="008F4797" w:rsidRDefault="008F4797" w:rsidP="00FD4A65">
      <w:pPr>
        <w:rPr>
          <w:b/>
          <w:bCs/>
        </w:rPr>
      </w:pPr>
      <w:r>
        <w:rPr>
          <w:b/>
          <w:bCs/>
        </w:rPr>
        <w:t xml:space="preserve">          </w:t>
      </w:r>
      <w:r w:rsidRPr="00FD4A65">
        <w:rPr>
          <w:b/>
          <w:bCs/>
        </w:rPr>
        <w:t>Резервни членове:</w:t>
      </w:r>
    </w:p>
    <w:p w:rsidR="008F4797" w:rsidRDefault="008F4797" w:rsidP="00FD4A65">
      <w:pPr>
        <w:pStyle w:val="ListParagraph"/>
        <w:numPr>
          <w:ilvl w:val="1"/>
          <w:numId w:val="1"/>
        </w:numPr>
        <w:tabs>
          <w:tab w:val="clear" w:pos="1440"/>
          <w:tab w:val="num" w:pos="851"/>
        </w:tabs>
        <w:ind w:hanging="873"/>
      </w:pPr>
      <w:r>
        <w:t>Веселин Димитров Калнаков – Старши експерт в ОД „Земеделие” – Плевен,</w:t>
      </w:r>
    </w:p>
    <w:p w:rsidR="008F4797" w:rsidRDefault="008F4797" w:rsidP="00FD4A65">
      <w:pPr>
        <w:pStyle w:val="ListParagraph"/>
        <w:numPr>
          <w:ilvl w:val="1"/>
          <w:numId w:val="1"/>
        </w:numPr>
        <w:tabs>
          <w:tab w:val="clear" w:pos="1440"/>
          <w:tab w:val="num" w:pos="851"/>
        </w:tabs>
        <w:ind w:hanging="873"/>
      </w:pPr>
      <w:r>
        <w:t>Владислава Иванова Андреева – Младши експерт в ОД „Земеделие” – Плевен.</w:t>
      </w:r>
    </w:p>
    <w:p w:rsidR="008F4797" w:rsidRPr="00FD4A65" w:rsidRDefault="008F4797" w:rsidP="00FD4A65">
      <w:pPr>
        <w:pStyle w:val="ListParagraph"/>
        <w:ind w:left="1440"/>
      </w:pPr>
    </w:p>
    <w:p w:rsidR="008F4797" w:rsidRPr="00FD4A65" w:rsidRDefault="008F4797" w:rsidP="00FD4A65">
      <w:r>
        <w:rPr>
          <w:b/>
          <w:bCs/>
        </w:rPr>
        <w:t xml:space="preserve"> </w:t>
      </w:r>
    </w:p>
    <w:p w:rsidR="008F4797" w:rsidRDefault="008F4797" w:rsidP="00FD4A65">
      <w:pPr>
        <w:jc w:val="both"/>
      </w:pPr>
      <w:r>
        <w:t>назначена със Заповед  № РД-</w:t>
      </w:r>
      <w:r w:rsidRPr="009677CC">
        <w:rPr>
          <w:lang w:val="ru-RU"/>
        </w:rPr>
        <w:t>3</w:t>
      </w:r>
      <w:r>
        <w:t>13/17.10.2016г. на Директора на ОД „Земеделие” - Плевен, се събра във връзка с провеждането на търг по реда на чл. 24а, ал. 1</w:t>
      </w:r>
      <w:r w:rsidRPr="00CC2970">
        <w:t xml:space="preserve"> от Закона за собствеността и ползването на земеделската земя (ЗСПЗЗ) и чл 47ж, ал. 1 от Правилника за прилагане на ЗПСЗЗ за отдаване под наем </w:t>
      </w:r>
      <w:r>
        <w:t>и аренда на свободните земеделски земи</w:t>
      </w:r>
      <w:r w:rsidRPr="00CC2970">
        <w:t xml:space="preserve"> от Държавния поземлен фонд (ДПФ) </w:t>
      </w:r>
      <w:r>
        <w:t>в област Плевен за 2016-2017</w:t>
      </w:r>
      <w:r w:rsidRPr="00CC2970">
        <w:t xml:space="preserve"> стопанска година,</w:t>
      </w:r>
      <w:r>
        <w:t xml:space="preserve">  на основание Заповед № РД-199/28.09.2016г</w:t>
      </w:r>
      <w:r>
        <w:rPr>
          <w:spacing w:val="20"/>
        </w:rPr>
        <w:t>.</w:t>
      </w:r>
      <w:r>
        <w:t xml:space="preserve"> на Директора на Областна дирекция „Земеделие” - Плевен, публикувана във вестник ,,Посоки” и на интернет страницата на дирекцията и МЗХ.</w:t>
      </w:r>
    </w:p>
    <w:p w:rsidR="008F4797" w:rsidRDefault="008F4797" w:rsidP="00FD4A65">
      <w:pPr>
        <w:jc w:val="both"/>
      </w:pPr>
    </w:p>
    <w:p w:rsidR="008F4797" w:rsidRDefault="008F4797" w:rsidP="00CC2970">
      <w:pPr>
        <w:jc w:val="both"/>
      </w:pPr>
      <w:r>
        <w:t>Проведе заседание за разглеждане и класиране на участниците във втора тръжна сесия за отдаване под наем и аренда на свободните земеделски земи</w:t>
      </w:r>
      <w:r w:rsidRPr="00CC2970">
        <w:t xml:space="preserve"> от ДПФ </w:t>
      </w:r>
      <w:r>
        <w:t>на територията на</w:t>
      </w:r>
      <w:r w:rsidRPr="00CC2970">
        <w:t xml:space="preserve"> област Плевен</w:t>
      </w:r>
      <w:r>
        <w:t>, за 2016-2017</w:t>
      </w:r>
      <w:r w:rsidRPr="00CC2970">
        <w:t xml:space="preserve"> стопанска година</w:t>
      </w:r>
      <w:r>
        <w:t>. В срока до 13.10.2016г., определен със Заповед № РД-199/28.09.2016г. на Директора на ОД „Земеделие” - Плевен  не са депозирани заявления за участие в настоящия търг и същият следва да бъде прекратен.</w:t>
      </w:r>
    </w:p>
    <w:p w:rsidR="008F4797" w:rsidRDefault="008F4797" w:rsidP="00FD4A65">
      <w:r>
        <w:t xml:space="preserve">          </w:t>
      </w:r>
    </w:p>
    <w:p w:rsidR="008F4797" w:rsidRDefault="008F4797" w:rsidP="00FD4A65">
      <w:pPr>
        <w:pStyle w:val="BodyText"/>
        <w:tabs>
          <w:tab w:val="left" w:pos="567"/>
        </w:tabs>
        <w:jc w:val="both"/>
      </w:pPr>
      <w:r w:rsidRPr="009677CC">
        <w:rPr>
          <w:lang w:val="ru-RU"/>
        </w:rPr>
        <w:t xml:space="preserve">        </w:t>
      </w:r>
    </w:p>
    <w:p w:rsidR="008F4797" w:rsidRDefault="008F4797" w:rsidP="00FD4A65">
      <w:pPr>
        <w:pStyle w:val="BodyText"/>
        <w:spacing w:after="0"/>
        <w:ind w:firstLine="567"/>
      </w:pPr>
    </w:p>
    <w:p w:rsidR="008F4797" w:rsidRDefault="008F4797" w:rsidP="00FD4A65">
      <w:pPr>
        <w:pStyle w:val="BodyText"/>
        <w:spacing w:after="0"/>
        <w:ind w:firstLine="567"/>
      </w:pPr>
      <w:r>
        <w:t>Закриване на тръжната процедура – 09.40 часа.</w:t>
      </w:r>
    </w:p>
    <w:p w:rsidR="008F4797" w:rsidRDefault="008F4797" w:rsidP="00FD4A65">
      <w:pPr>
        <w:ind w:left="720"/>
      </w:pPr>
    </w:p>
    <w:p w:rsidR="008F4797" w:rsidRDefault="008F4797" w:rsidP="00FD4A65">
      <w:pPr>
        <w:ind w:firstLine="567"/>
      </w:pPr>
      <w:r>
        <w:t>Настоящият протокол се състави в три еднообразни екземпляра.</w:t>
      </w:r>
    </w:p>
    <w:p w:rsidR="008F4797" w:rsidRDefault="008F4797" w:rsidP="00FD4A65">
      <w:pPr>
        <w:pStyle w:val="BodyText"/>
        <w:rPr>
          <w:b/>
          <w:bCs/>
        </w:rPr>
      </w:pPr>
      <w:r>
        <w:rPr>
          <w:b/>
          <w:bCs/>
        </w:rPr>
        <w:t xml:space="preserve">    </w:t>
      </w:r>
    </w:p>
    <w:p w:rsidR="008F4797" w:rsidRDefault="008F4797" w:rsidP="00FD4A65">
      <w:pPr>
        <w:pStyle w:val="BodyText"/>
        <w:rPr>
          <w:b/>
          <w:bCs/>
        </w:rPr>
      </w:pPr>
      <w:r>
        <w:rPr>
          <w:b/>
          <w:bCs/>
        </w:rPr>
        <w:t xml:space="preserve">  КОМИСИЯ:</w:t>
      </w:r>
    </w:p>
    <w:p w:rsidR="008F4797" w:rsidRDefault="008F4797" w:rsidP="00FD4A65">
      <w:pPr>
        <w:pStyle w:val="BodyText"/>
        <w:rPr>
          <w:b/>
          <w:bCs/>
        </w:rPr>
      </w:pPr>
    </w:p>
    <w:p w:rsidR="008F4797" w:rsidRDefault="008F4797" w:rsidP="00FD4A65">
      <w:pPr>
        <w:ind w:left="360"/>
        <w:jc w:val="both"/>
      </w:pPr>
      <w:r>
        <w:rPr>
          <w:b/>
          <w:bCs/>
        </w:rPr>
        <w:t>Председател</w:t>
      </w:r>
      <w:r>
        <w:t xml:space="preserve">: ............/п/..........................    </w:t>
      </w:r>
    </w:p>
    <w:p w:rsidR="008F4797" w:rsidRDefault="008F4797" w:rsidP="00FD4A65">
      <w:pPr>
        <w:ind w:left="360"/>
        <w:jc w:val="both"/>
      </w:pPr>
      <w:r>
        <w:t xml:space="preserve">                              /Таско Ганчев/  </w:t>
      </w:r>
    </w:p>
    <w:p w:rsidR="008F4797" w:rsidRDefault="008F4797" w:rsidP="00FD4A65">
      <w:pPr>
        <w:ind w:left="360"/>
        <w:jc w:val="both"/>
      </w:pPr>
    </w:p>
    <w:p w:rsidR="008F4797" w:rsidRDefault="008F4797" w:rsidP="00152BF1">
      <w:pPr>
        <w:jc w:val="both"/>
      </w:pPr>
    </w:p>
    <w:p w:rsidR="008F4797" w:rsidRDefault="008F4797" w:rsidP="00FD4A65">
      <w:pPr>
        <w:ind w:left="360"/>
        <w:jc w:val="both"/>
        <w:rPr>
          <w:b/>
          <w:bCs/>
        </w:rPr>
      </w:pPr>
      <w:r>
        <w:t xml:space="preserve"> </w:t>
      </w:r>
      <w:r>
        <w:rPr>
          <w:b/>
          <w:bCs/>
        </w:rPr>
        <w:t>Членове :</w:t>
      </w:r>
    </w:p>
    <w:p w:rsidR="008F4797" w:rsidRDefault="008F4797" w:rsidP="00152BF1">
      <w:pPr>
        <w:jc w:val="both"/>
      </w:pPr>
      <w:r>
        <w:t xml:space="preserve">                      1. ............../п/........................                                    </w:t>
      </w:r>
    </w:p>
    <w:p w:rsidR="008F4797" w:rsidRDefault="008F4797" w:rsidP="00152BF1">
      <w:pPr>
        <w:ind w:left="360"/>
        <w:jc w:val="both"/>
      </w:pPr>
      <w:r>
        <w:t xml:space="preserve">                         / Илиян Данов/                </w:t>
      </w:r>
    </w:p>
    <w:p w:rsidR="008F4797" w:rsidRDefault="008F4797" w:rsidP="00152BF1">
      <w:pPr>
        <w:ind w:left="360"/>
        <w:jc w:val="both"/>
      </w:pPr>
      <w:r>
        <w:t xml:space="preserve">       </w:t>
      </w:r>
    </w:p>
    <w:p w:rsidR="008F4797" w:rsidRDefault="008F4797" w:rsidP="00152BF1">
      <w:pPr>
        <w:ind w:left="360"/>
        <w:jc w:val="both"/>
      </w:pPr>
    </w:p>
    <w:p w:rsidR="008F4797" w:rsidRDefault="008F4797" w:rsidP="00152BF1">
      <w:pPr>
        <w:ind w:left="1440"/>
        <w:jc w:val="both"/>
      </w:pPr>
      <w:r>
        <w:t xml:space="preserve"> 2. .............../п/.......................</w:t>
      </w:r>
    </w:p>
    <w:p w:rsidR="008F4797" w:rsidRDefault="008F4797" w:rsidP="00152BF1">
      <w:pPr>
        <w:ind w:left="1440"/>
        <w:jc w:val="both"/>
      </w:pPr>
      <w:r>
        <w:t xml:space="preserve">     / Зюмрюд Йосифова /</w:t>
      </w:r>
    </w:p>
    <w:p w:rsidR="008F4797" w:rsidRDefault="008F4797" w:rsidP="00152BF1">
      <w:pPr>
        <w:ind w:left="1440"/>
        <w:jc w:val="both"/>
      </w:pPr>
    </w:p>
    <w:p w:rsidR="008F4797" w:rsidRDefault="008F4797" w:rsidP="00152BF1">
      <w:pPr>
        <w:ind w:left="1440"/>
        <w:jc w:val="both"/>
      </w:pPr>
    </w:p>
    <w:p w:rsidR="008F4797" w:rsidRDefault="008F4797" w:rsidP="00152BF1">
      <w:pPr>
        <w:ind w:left="1080"/>
        <w:jc w:val="both"/>
      </w:pPr>
      <w:r>
        <w:t xml:space="preserve">      3. .............../п/.......................</w:t>
      </w:r>
    </w:p>
    <w:p w:rsidR="008F4797" w:rsidRDefault="008F4797" w:rsidP="00152BF1">
      <w:pPr>
        <w:ind w:left="1080"/>
        <w:jc w:val="both"/>
      </w:pPr>
      <w:r>
        <w:t xml:space="preserve">      / Нина Хинова-Захариева / </w:t>
      </w:r>
    </w:p>
    <w:p w:rsidR="008F4797" w:rsidRDefault="008F4797" w:rsidP="00152BF1">
      <w:pPr>
        <w:ind w:left="1080"/>
        <w:jc w:val="both"/>
      </w:pPr>
    </w:p>
    <w:p w:rsidR="008F4797" w:rsidRDefault="008F4797" w:rsidP="00152BF1">
      <w:pPr>
        <w:ind w:left="1080"/>
        <w:jc w:val="both"/>
      </w:pPr>
    </w:p>
    <w:p w:rsidR="008F4797" w:rsidRDefault="008F4797" w:rsidP="00152BF1">
      <w:pPr>
        <w:ind w:left="1080"/>
        <w:jc w:val="both"/>
      </w:pPr>
      <w:r>
        <w:t xml:space="preserve">      4. ............../п/........................</w:t>
      </w:r>
    </w:p>
    <w:p w:rsidR="008F4797" w:rsidRPr="00152BF1" w:rsidRDefault="008F4797" w:rsidP="00152BF1">
      <w:pPr>
        <w:ind w:left="1080"/>
      </w:pPr>
      <w:r>
        <w:t xml:space="preserve">                  / Кристина Андреева /</w:t>
      </w:r>
    </w:p>
    <w:sectPr w:rsidR="008F4797" w:rsidRPr="00152BF1" w:rsidSect="002F6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6A1F"/>
    <w:multiLevelType w:val="hybridMultilevel"/>
    <w:tmpl w:val="E3F0F920"/>
    <w:lvl w:ilvl="0" w:tplc="A8821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07A94"/>
    <w:multiLevelType w:val="hybridMultilevel"/>
    <w:tmpl w:val="5128CF2A"/>
    <w:lvl w:ilvl="0" w:tplc="05EA4C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43DDD"/>
    <w:multiLevelType w:val="hybridMultilevel"/>
    <w:tmpl w:val="EBFCC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A65"/>
    <w:rsid w:val="00017D71"/>
    <w:rsid w:val="000D1377"/>
    <w:rsid w:val="00152BF1"/>
    <w:rsid w:val="00196AD7"/>
    <w:rsid w:val="001E2170"/>
    <w:rsid w:val="002F6B26"/>
    <w:rsid w:val="00390E44"/>
    <w:rsid w:val="004101C1"/>
    <w:rsid w:val="0047003F"/>
    <w:rsid w:val="00506580"/>
    <w:rsid w:val="00621D29"/>
    <w:rsid w:val="00630CB3"/>
    <w:rsid w:val="006413EF"/>
    <w:rsid w:val="00676FC9"/>
    <w:rsid w:val="006A0C43"/>
    <w:rsid w:val="00781635"/>
    <w:rsid w:val="008032DC"/>
    <w:rsid w:val="00865989"/>
    <w:rsid w:val="00892E86"/>
    <w:rsid w:val="008F4797"/>
    <w:rsid w:val="009677CC"/>
    <w:rsid w:val="009B302A"/>
    <w:rsid w:val="00B62ACA"/>
    <w:rsid w:val="00B91ABE"/>
    <w:rsid w:val="00BB3095"/>
    <w:rsid w:val="00CC2970"/>
    <w:rsid w:val="00CF7E4B"/>
    <w:rsid w:val="00DD5C38"/>
    <w:rsid w:val="00EB7E2E"/>
    <w:rsid w:val="00FD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6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4A65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4A65"/>
    <w:rPr>
      <w:rFonts w:ascii="Bookman Old Style" w:hAnsi="Bookman Old Style" w:cs="Bookman Old Style"/>
      <w:b/>
      <w:bCs/>
      <w:spacing w:val="3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D4A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D4A65"/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semiHidden/>
    <w:rsid w:val="00FD4A6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D4A65"/>
    <w:rPr>
      <w:rFonts w:ascii="Courier New" w:hAnsi="Courier New" w:cs="Courier New"/>
      <w:sz w:val="20"/>
      <w:szCs w:val="20"/>
      <w:lang w:eastAsia="bg-BG"/>
    </w:rPr>
  </w:style>
  <w:style w:type="paragraph" w:styleId="ListParagraph">
    <w:name w:val="List Paragraph"/>
    <w:basedOn w:val="Normal"/>
    <w:uiPriority w:val="99"/>
    <w:qFormat/>
    <w:rsid w:val="00FD4A6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1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2</Pages>
  <Words>429</Words>
  <Characters>2450</Characters>
  <Application>Microsoft Office Outlook</Application>
  <DocSecurity>0</DocSecurity>
  <Lines>0</Lines>
  <Paragraphs>0</Paragraphs>
  <ScaleCrop>false</ScaleCrop>
  <Company>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petya</cp:lastModifiedBy>
  <cp:revision>7</cp:revision>
  <cp:lastPrinted>2015-11-30T12:21:00Z</cp:lastPrinted>
  <dcterms:created xsi:type="dcterms:W3CDTF">2015-11-24T08:10:00Z</dcterms:created>
  <dcterms:modified xsi:type="dcterms:W3CDTF">2016-10-17T08:57:00Z</dcterms:modified>
</cp:coreProperties>
</file>