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25" w:rsidRDefault="00AB3525" w:rsidP="00AB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3525" w:rsidRDefault="00AB3525" w:rsidP="00AB3525">
      <w:pPr>
        <w:tabs>
          <w:tab w:val="left" w:pos="0"/>
          <w:tab w:val="left" w:pos="720"/>
        </w:tabs>
        <w:spacing w:after="0" w:line="240" w:lineRule="auto"/>
        <w:ind w:left="-426" w:right="84"/>
        <w:jc w:val="both"/>
        <w:rPr>
          <w:rFonts w:ascii="Times New Roman" w:eastAsia="Times New Roman" w:hAnsi="Times New Roman"/>
          <w:b/>
          <w:spacing w:val="20"/>
          <w:sz w:val="24"/>
          <w:szCs w:val="24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00BD5AE8" wp14:editId="7B553272">
            <wp:simplePos x="0" y="0"/>
            <wp:positionH relativeFrom="margin">
              <wp:align>left</wp:align>
            </wp:positionH>
            <wp:positionV relativeFrom="paragraph">
              <wp:posOffset>68712</wp:posOffset>
            </wp:positionV>
            <wp:extent cx="6604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185" y="21150"/>
                <wp:lineTo x="21185" y="0"/>
                <wp:lineTo x="0" y="0"/>
              </wp:wrapPolygon>
            </wp:wrapTight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D3A27" wp14:editId="752C970C">
                <wp:simplePos x="0" y="0"/>
                <wp:positionH relativeFrom="column">
                  <wp:posOffset>776343</wp:posOffset>
                </wp:positionH>
                <wp:positionV relativeFrom="paragraph">
                  <wp:posOffset>36064</wp:posOffset>
                </wp:positionV>
                <wp:extent cx="0" cy="800100"/>
                <wp:effectExtent l="0" t="0" r="1905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1B0A5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5pt,2.85pt" to="61.1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"/>
            </w:pict>
          </mc:Fallback>
        </mc:AlternateContent>
      </w:r>
      <w:r>
        <w:rPr>
          <w:rFonts w:ascii="Times New Roman" w:eastAsia="Times New Roman" w:hAnsi="Times New Roman"/>
          <w:b/>
          <w:spacing w:val="20"/>
          <w:sz w:val="24"/>
          <w:szCs w:val="24"/>
        </w:rPr>
        <w:t xml:space="preserve">                   </w:t>
      </w:r>
    </w:p>
    <w:p w:rsidR="00AB3525" w:rsidRDefault="00AB3525" w:rsidP="00AB3525">
      <w:pPr>
        <w:pBdr>
          <w:between w:val="single" w:sz="4" w:space="1" w:color="auto"/>
        </w:pBd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/>
          <w:b/>
          <w:spacing w:val="20"/>
          <w:sz w:val="24"/>
          <w:szCs w:val="24"/>
        </w:rPr>
        <w:t xml:space="preserve"> РЕПУБЛИКА БЪЛГАРИЯ</w:t>
      </w:r>
    </w:p>
    <w:p w:rsidR="00AB3525" w:rsidRDefault="00AB3525" w:rsidP="00AB3525">
      <w:pPr>
        <w:spacing w:after="0" w:line="240" w:lineRule="auto"/>
        <w:ind w:left="-426" w:right="84"/>
        <w:jc w:val="both"/>
        <w:rPr>
          <w:rFonts w:ascii="Times New Roman" w:eastAsia="Times New Roman" w:hAnsi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/>
          <w:b/>
          <w:spacing w:val="20"/>
          <w:sz w:val="24"/>
          <w:szCs w:val="24"/>
        </w:rPr>
        <w:t xml:space="preserve"> Министерство на земеделието и храните</w:t>
      </w:r>
    </w:p>
    <w:p w:rsidR="00AB3525" w:rsidRDefault="00AB3525" w:rsidP="00AB3525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/>
          <w:b/>
          <w:spacing w:val="20"/>
          <w:sz w:val="24"/>
          <w:szCs w:val="24"/>
        </w:rPr>
        <w:t xml:space="preserve"> Областна дирекция „Земеделие“ – Перник</w:t>
      </w:r>
      <w:bookmarkStart w:id="0" w:name="_GoBack"/>
      <w:bookmarkEnd w:id="0"/>
    </w:p>
    <w:p w:rsidR="00AB3525" w:rsidRDefault="00AB3525" w:rsidP="00AB3525">
      <w:pPr>
        <w:pStyle w:val="NoSpacing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AB3525" w:rsidRDefault="00AB3525" w:rsidP="00AB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3525" w:rsidRDefault="00AB3525" w:rsidP="00AB3525"/>
    <w:p w:rsidR="00067E1C" w:rsidRDefault="00067E1C" w:rsidP="00AB3525"/>
    <w:p w:rsidR="003B2D25" w:rsidRDefault="00067E1C" w:rsidP="003B2D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E1C">
        <w:rPr>
          <w:rFonts w:ascii="Times New Roman" w:hAnsi="Times New Roman" w:cs="Times New Roman"/>
          <w:b/>
          <w:sz w:val="32"/>
          <w:szCs w:val="32"/>
        </w:rPr>
        <w:t xml:space="preserve">С Ъ О Б Щ Е Н И Е </w:t>
      </w:r>
    </w:p>
    <w:p w:rsidR="003B2D25" w:rsidRPr="003B2D25" w:rsidRDefault="003B2D25" w:rsidP="003B2D2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067E1C">
        <w:rPr>
          <w:rFonts w:ascii="Times New Roman" w:hAnsi="Times New Roman" w:cs="Times New Roman"/>
          <w:sz w:val="24"/>
          <w:szCs w:val="24"/>
        </w:rPr>
        <w:t>На основание чл.45, ал.6 от Правилника за прилагане на Закона за собствеността и ползването на земеделските земи / ППЗСПЗЗ/, Ви уведомя</w:t>
      </w:r>
      <w:r w:rsidR="00020C0E">
        <w:rPr>
          <w:rFonts w:ascii="Times New Roman" w:hAnsi="Times New Roman" w:cs="Times New Roman"/>
          <w:sz w:val="24"/>
          <w:szCs w:val="24"/>
        </w:rPr>
        <w:t>ваме, че със Заповед № РД-04-37/04.03.2026г.</w:t>
      </w:r>
      <w:r w:rsidR="00067E1C">
        <w:rPr>
          <w:rFonts w:ascii="Times New Roman" w:hAnsi="Times New Roman" w:cs="Times New Roman"/>
          <w:sz w:val="24"/>
          <w:szCs w:val="24"/>
        </w:rPr>
        <w:t xml:space="preserve"> на директора на ОД „Земеделие“- Перник, са одобрени приетите промени, относно отстраняване на несъответствия в </w:t>
      </w:r>
      <w:proofErr w:type="spellStart"/>
      <w:r w:rsidR="00067E1C">
        <w:rPr>
          <w:rFonts w:ascii="Times New Roman" w:hAnsi="Times New Roman" w:cs="Times New Roman"/>
          <w:sz w:val="24"/>
          <w:szCs w:val="24"/>
        </w:rPr>
        <w:t>парцеларния</w:t>
      </w:r>
      <w:proofErr w:type="spellEnd"/>
      <w:r w:rsidR="00067E1C">
        <w:rPr>
          <w:rFonts w:ascii="Times New Roman" w:hAnsi="Times New Roman" w:cs="Times New Roman"/>
          <w:sz w:val="24"/>
          <w:szCs w:val="24"/>
        </w:rPr>
        <w:t xml:space="preserve"> план на стопанс</w:t>
      </w:r>
      <w:r>
        <w:rPr>
          <w:rFonts w:ascii="Times New Roman" w:hAnsi="Times New Roman" w:cs="Times New Roman"/>
          <w:sz w:val="24"/>
          <w:szCs w:val="24"/>
        </w:rPr>
        <w:t>кия двор на заличеното ТКЗС в гр. Брезник, общ. Брезник</w:t>
      </w:r>
      <w:r w:rsidR="00067E1C">
        <w:rPr>
          <w:rFonts w:ascii="Times New Roman" w:hAnsi="Times New Roman" w:cs="Times New Roman"/>
          <w:sz w:val="24"/>
          <w:szCs w:val="24"/>
        </w:rPr>
        <w:t xml:space="preserve"> и действителното положение на терен, по отношение на имот с идентификатор </w:t>
      </w:r>
      <w:r w:rsidRPr="00B514AF">
        <w:rPr>
          <w:rFonts w:ascii="Times New Roman" w:hAnsi="Times New Roman" w:cs="Times New Roman"/>
          <w:b/>
          <w:sz w:val="24"/>
          <w:szCs w:val="24"/>
        </w:rPr>
        <w:t>06286.106.5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514AF">
        <w:rPr>
          <w:rFonts w:ascii="Times New Roman" w:hAnsi="Times New Roman" w:cs="Times New Roman"/>
          <w:b/>
          <w:sz w:val="24"/>
          <w:szCs w:val="24"/>
        </w:rPr>
        <w:t>06286.106.9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8F1">
        <w:rPr>
          <w:rFonts w:ascii="Times New Roman" w:hAnsi="Times New Roman" w:cs="Times New Roman"/>
          <w:sz w:val="24"/>
          <w:szCs w:val="24"/>
        </w:rPr>
        <w:t xml:space="preserve"> по КККР на </w:t>
      </w:r>
      <w:r>
        <w:rPr>
          <w:rFonts w:ascii="Times New Roman" w:hAnsi="Times New Roman" w:cs="Times New Roman"/>
          <w:sz w:val="24"/>
          <w:szCs w:val="24"/>
        </w:rPr>
        <w:t xml:space="preserve">гр. Брезник, общ. Брезник. </w:t>
      </w:r>
    </w:p>
    <w:p w:rsidR="00067E1C" w:rsidRDefault="003B2D25" w:rsidP="003B2D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7E1C">
        <w:rPr>
          <w:rFonts w:ascii="Times New Roman" w:hAnsi="Times New Roman" w:cs="Times New Roman"/>
          <w:sz w:val="24"/>
          <w:szCs w:val="24"/>
        </w:rPr>
        <w:t>Заповедта подлежи на обжалване по реда на Административно-процесуалния кодекс.</w:t>
      </w:r>
    </w:p>
    <w:p w:rsidR="00067E1C" w:rsidRDefault="00067E1C" w:rsidP="00AB35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7E1C" w:rsidRDefault="00067E1C" w:rsidP="00AB35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3525" w:rsidRDefault="00067E1C" w:rsidP="00C835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525" w:rsidRPr="0074574B" w:rsidRDefault="00067E1C" w:rsidP="00AB35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E1C" w:rsidRPr="00067E1C" w:rsidRDefault="00067E1C" w:rsidP="00067E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E1C">
        <w:rPr>
          <w:rFonts w:ascii="Times New Roman" w:eastAsia="Times New Roman" w:hAnsi="Times New Roman" w:cs="Times New Roman"/>
          <w:b/>
          <w:sz w:val="24"/>
          <w:szCs w:val="24"/>
        </w:rPr>
        <w:t>ДЕСИСЛАВА ФИГЕРОА</w:t>
      </w:r>
      <w:r w:rsidR="00B41E64">
        <w:rPr>
          <w:rFonts w:ascii="Times New Roman" w:eastAsia="Times New Roman" w:hAnsi="Times New Roman" w:cs="Times New Roman"/>
          <w:b/>
          <w:sz w:val="24"/>
          <w:szCs w:val="24"/>
        </w:rPr>
        <w:t xml:space="preserve">   П</w:t>
      </w:r>
    </w:p>
    <w:p w:rsidR="00067E1C" w:rsidRPr="00067E1C" w:rsidRDefault="00067E1C" w:rsidP="0006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7E1C">
        <w:rPr>
          <w:rFonts w:ascii="Times New Roman" w:eastAsia="Times New Roman" w:hAnsi="Times New Roman" w:cs="Times New Roman"/>
          <w:b/>
          <w:i/>
          <w:sz w:val="24"/>
          <w:szCs w:val="24"/>
        </w:rPr>
        <w:t>Директор на ОД „Земеделие“ - Перник</w:t>
      </w:r>
    </w:p>
    <w:p w:rsidR="00E41296" w:rsidRPr="00067E1C" w:rsidRDefault="00E41296">
      <w:pPr>
        <w:rPr>
          <w:i/>
        </w:rPr>
      </w:pPr>
    </w:p>
    <w:sectPr w:rsidR="00E41296" w:rsidRPr="0006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25"/>
    <w:rsid w:val="00020C0E"/>
    <w:rsid w:val="00067E1C"/>
    <w:rsid w:val="003B2D25"/>
    <w:rsid w:val="004918F1"/>
    <w:rsid w:val="00AB3525"/>
    <w:rsid w:val="00B41E64"/>
    <w:rsid w:val="00B514AF"/>
    <w:rsid w:val="00C83509"/>
    <w:rsid w:val="00E4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061A"/>
  <w15:chartTrackingRefBased/>
  <w15:docId w15:val="{EFD59BC5-F3CE-45F7-A37B-58DBCD37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25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B3525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2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20C0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identity.egov.bg/wps/wcm/connect/3f404480408be6719fd0dfaa39344ac1/Lion.JPG?MOD=AJPERES&amp;CACHEID=3f404480408be6719fd0dfaa39344ac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2026-03-04T08:36:00Z</cp:lastPrinted>
  <dcterms:created xsi:type="dcterms:W3CDTF">2024-09-25T10:55:00Z</dcterms:created>
  <dcterms:modified xsi:type="dcterms:W3CDTF">2026-03-04T08:37:00Z</dcterms:modified>
</cp:coreProperties>
</file>