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1925" w14:textId="77777777" w:rsidR="004C4695" w:rsidRPr="00641FC3" w:rsidRDefault="004C4695" w:rsidP="00806AE6"/>
    <w:p w14:paraId="5011927B" w14:textId="77777777" w:rsidR="004C4695" w:rsidRPr="00641FC3" w:rsidRDefault="007B1C5D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4005C443" wp14:editId="3847249E">
            <wp:simplePos x="0" y="0"/>
            <wp:positionH relativeFrom="column">
              <wp:posOffset>126365</wp:posOffset>
            </wp:positionH>
            <wp:positionV relativeFrom="paragraph">
              <wp:posOffset>57150</wp:posOffset>
            </wp:positionV>
            <wp:extent cx="600710" cy="826135"/>
            <wp:effectExtent l="0" t="0" r="8890" b="0"/>
            <wp:wrapSquare wrapText="bothSides"/>
            <wp:docPr id="4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 wp14:anchorId="1C5498EB" wp14:editId="747B28D7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5080" t="6985" r="13970" b="9525"/>
                <wp:wrapNone/>
                <wp:docPr id="1" name="Съединител &quot;права стрелка&quot;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FE4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1" o:spid="_x0000_s1026" type="#_x0000_t32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CG5bxR2wAAAAcBAAAPAAAAZHJzL2Rvd25yZXYu&#10;eG1sTI9BT8JAEIXvJv6HzZB4MbBLBQO1W0JMPHgUSLwu3aGtdGeb7pZWfr0jFz2+vC9vvsk2o2vE&#10;BbtQe9IwnykQSIW3NZUaDvu36QpEiIasaTyhhm8MsMnv7zKTWj/QB152sRQ8QiE1GqoY21TKUFTo&#10;TJj5Fom7k++ciRy7UtrODDzuGpko9SydqYkvVKbF1wqL8653GjD0y7narl15eL8Oj5/J9Wto91o/&#10;TMbtC4iIY/yD4Vef1SFnp6PvyQbRaJg+LZjUsOIHuL7FI2NqmYDMM/nfP/8B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huW8UdsAAAAHAQAADwAAAAAAAAAAAAAAAAARBAAAZHJzL2Rv&#10;d25yZXYueG1sUEsFBgAAAAAEAAQA8wAAABkFAAAAAA==&#10;"/>
            </w:pict>
          </mc:Fallback>
        </mc:AlternateContent>
      </w:r>
      <w:r w:rsidR="004C4695" w:rsidRPr="00CA7587">
        <w:rPr>
          <w:b/>
          <w:spacing w:val="40"/>
          <w:lang w:eastAsia="bg-BG"/>
        </w:rPr>
        <w:t>РЕПУБЛИКА БЪЛГАРИЯ</w:t>
      </w:r>
    </w:p>
    <w:p w14:paraId="4D2D640E" w14:textId="77777777" w:rsidR="004C4695" w:rsidRPr="00CA7587" w:rsidRDefault="005904B2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>
        <w:rPr>
          <w:spacing w:val="30"/>
          <w:lang w:eastAsia="bg-BG"/>
        </w:rPr>
        <w:t>Министерство на земеделието</w:t>
      </w:r>
    </w:p>
    <w:p w14:paraId="61645216" w14:textId="77777777" w:rsidR="004C4695" w:rsidRDefault="004C4695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 w:rsidRPr="00CA7587">
        <w:rPr>
          <w:spacing w:val="30"/>
          <w:lang w:eastAsia="bg-BG"/>
        </w:rPr>
        <w:t>Областна дирекция „Земеделие“ – гр.Пазарджик</w:t>
      </w:r>
    </w:p>
    <w:p w14:paraId="60AE1080" w14:textId="77777777" w:rsidR="004C4695" w:rsidRDefault="004C4695" w:rsidP="00806AE6">
      <w:pPr>
        <w:jc w:val="center"/>
        <w:rPr>
          <w:b/>
        </w:rPr>
      </w:pPr>
    </w:p>
    <w:p w14:paraId="10BBD7AB" w14:textId="77777777" w:rsidR="004C4695" w:rsidRDefault="004C4695" w:rsidP="00806AE6">
      <w:pPr>
        <w:rPr>
          <w:b/>
        </w:rPr>
      </w:pPr>
    </w:p>
    <w:p w14:paraId="114D7472" w14:textId="77777777" w:rsidR="004C4695" w:rsidRDefault="004C4695" w:rsidP="00806AE6">
      <w:pPr>
        <w:jc w:val="center"/>
        <w:rPr>
          <w:b/>
        </w:rPr>
      </w:pPr>
      <w:r w:rsidRPr="00B16FBD">
        <w:rPr>
          <w:b/>
        </w:rPr>
        <w:t>З А П О В Е Д</w:t>
      </w:r>
    </w:p>
    <w:p w14:paraId="6378EB2A" w14:textId="77777777" w:rsidR="004C4695" w:rsidRDefault="004C4695" w:rsidP="00806AE6">
      <w:pPr>
        <w:jc w:val="center"/>
        <w:rPr>
          <w:b/>
        </w:rPr>
      </w:pPr>
    </w:p>
    <w:p w14:paraId="0B815547" w14:textId="673A9BB3" w:rsidR="006D4AAD" w:rsidRDefault="004C4695" w:rsidP="00806AE6">
      <w:pPr>
        <w:jc w:val="center"/>
        <w:rPr>
          <w:rStyle w:val="cursorpointer"/>
        </w:rPr>
      </w:pPr>
      <w:r>
        <w:rPr>
          <w:b/>
        </w:rPr>
        <w:t>№</w:t>
      </w:r>
      <w:r w:rsidR="006D4AAD">
        <w:rPr>
          <w:b/>
        </w:rPr>
        <w:t xml:space="preserve"> </w:t>
      </w:r>
      <w:r w:rsidR="006D4AAD">
        <w:rPr>
          <w:rStyle w:val="cursorpointer"/>
        </w:rPr>
        <w:t>РД-04-291/ 30.12.2021</w:t>
      </w:r>
      <w:r w:rsidR="006D4AAD">
        <w:rPr>
          <w:rStyle w:val="cursorpointer"/>
        </w:rPr>
        <w:t>г.</w:t>
      </w:r>
    </w:p>
    <w:p w14:paraId="00735C69" w14:textId="4C0589B9" w:rsidR="004C4695" w:rsidRDefault="004C4695" w:rsidP="00806AE6">
      <w:pPr>
        <w:jc w:val="center"/>
        <w:rPr>
          <w:b/>
        </w:rPr>
      </w:pPr>
      <w:r>
        <w:rPr>
          <w:b/>
        </w:rPr>
        <w:t>гр. Пазарджик.</w:t>
      </w:r>
    </w:p>
    <w:p w14:paraId="64ACC763" w14:textId="77777777" w:rsidR="004C4695" w:rsidRPr="00B16FBD" w:rsidRDefault="004C4695" w:rsidP="00544654">
      <w:pPr>
        <w:rPr>
          <w:b/>
        </w:rPr>
      </w:pPr>
    </w:p>
    <w:p w14:paraId="536A175A" w14:textId="77777777" w:rsidR="004C4695" w:rsidRDefault="004C4695" w:rsidP="00806AE6">
      <w:pPr>
        <w:jc w:val="both"/>
      </w:pPr>
      <w:r w:rsidRPr="00B16FBD">
        <w:rPr>
          <w:b/>
        </w:rPr>
        <w:tab/>
      </w:r>
      <w:r w:rsidRPr="00B16FBD">
        <w:t>На основание чл. 37ж, ал. 11 от Закона за собствеността и ползването на земеделските земи (ЗСПЗЗ),</w:t>
      </w:r>
      <w:r w:rsidR="00A86F77">
        <w:t xml:space="preserve"> </w:t>
      </w:r>
    </w:p>
    <w:p w14:paraId="280EBCB3" w14:textId="77777777" w:rsidR="004C4695" w:rsidRPr="00B16FBD" w:rsidRDefault="004C4695" w:rsidP="00806AE6">
      <w:pPr>
        <w:jc w:val="both"/>
      </w:pPr>
    </w:p>
    <w:p w14:paraId="5869F32C" w14:textId="77777777" w:rsidR="004C4695" w:rsidRDefault="004C4695" w:rsidP="00806AE6">
      <w:pPr>
        <w:jc w:val="center"/>
        <w:rPr>
          <w:b/>
        </w:rPr>
      </w:pPr>
      <w:r w:rsidRPr="00B16FBD">
        <w:rPr>
          <w:b/>
        </w:rPr>
        <w:t>Н А Р Е Ж Д А М:</w:t>
      </w:r>
    </w:p>
    <w:p w14:paraId="73A2B825" w14:textId="77777777" w:rsidR="004C4695" w:rsidRDefault="004C4695" w:rsidP="00806AE6">
      <w:pPr>
        <w:jc w:val="both"/>
        <w:rPr>
          <w:b/>
        </w:rPr>
      </w:pPr>
    </w:p>
    <w:p w14:paraId="447F697D" w14:textId="77777777" w:rsidR="004C4695" w:rsidRPr="00356250" w:rsidRDefault="004C4695" w:rsidP="00356250">
      <w:pPr>
        <w:spacing w:line="276" w:lineRule="auto"/>
        <w:ind w:firstLine="720"/>
        <w:jc w:val="both"/>
        <w:rPr>
          <w:lang w:val="en-US"/>
        </w:rPr>
      </w:pPr>
      <w:r w:rsidRPr="000F6DCA">
        <w:rPr>
          <w:b/>
        </w:rPr>
        <w:t>I.</w:t>
      </w:r>
      <w:r>
        <w:rPr>
          <w:b/>
        </w:rPr>
        <w:t xml:space="preserve"> </w:t>
      </w:r>
      <w:r w:rsidR="00356250">
        <w:rPr>
          <w:b/>
        </w:rPr>
        <w:t>Не</w:t>
      </w:r>
      <w:r w:rsidR="00356250">
        <w:rPr>
          <w:b/>
          <w:lang w:val="en-US"/>
        </w:rPr>
        <w:t xml:space="preserve"> </w:t>
      </w:r>
      <w:r w:rsidR="00BB782E">
        <w:t xml:space="preserve">разпределям </w:t>
      </w:r>
      <w:r w:rsidR="00356250">
        <w:rPr>
          <w:lang w:val="en-US"/>
        </w:rPr>
        <w:t xml:space="preserve">   </w:t>
      </w:r>
      <w:r w:rsidR="00BB782E">
        <w:t xml:space="preserve"> масиви </w:t>
      </w:r>
      <w:r w:rsidRPr="00B16FBD">
        <w:t xml:space="preserve"> за ползване на пасища, мери и ливади </w:t>
      </w:r>
      <w:r>
        <w:t>в земли</w:t>
      </w:r>
      <w:r w:rsidR="00A86F77">
        <w:t xml:space="preserve">щето на </w:t>
      </w:r>
      <w:r w:rsidR="0045644A">
        <w:rPr>
          <w:b/>
        </w:rPr>
        <w:t>гр.Септември</w:t>
      </w:r>
      <w:r w:rsidR="0003172D">
        <w:rPr>
          <w:b/>
        </w:rPr>
        <w:t>, о</w:t>
      </w:r>
      <w:r w:rsidR="0045644A">
        <w:rPr>
          <w:b/>
        </w:rPr>
        <w:t xml:space="preserve">бщина Септември </w:t>
      </w:r>
      <w:r w:rsidRPr="00AD1B8D">
        <w:rPr>
          <w:b/>
        </w:rPr>
        <w:t>, Област Пазарджик</w:t>
      </w:r>
      <w:r>
        <w:t xml:space="preserve"> </w:t>
      </w:r>
      <w:r w:rsidR="00D03B9C">
        <w:t xml:space="preserve"> за календарната 202</w:t>
      </w:r>
      <w:r w:rsidR="00D03B9C">
        <w:rPr>
          <w:lang w:val="en-US"/>
        </w:rPr>
        <w:t>2</w:t>
      </w:r>
      <w:r w:rsidR="00B90F97">
        <w:t xml:space="preserve"> </w:t>
      </w:r>
      <w:r w:rsidR="005A3AD7">
        <w:t xml:space="preserve"> година</w:t>
      </w:r>
      <w:r w:rsidR="00BB782E">
        <w:t xml:space="preserve">, по реда </w:t>
      </w:r>
      <w:r w:rsidRPr="00B16FBD">
        <w:t>чл. 37ж, ал. 1 от ЗСПЗЗ.</w:t>
      </w:r>
    </w:p>
    <w:p w14:paraId="66FEB899" w14:textId="77777777" w:rsidR="000625DF" w:rsidRPr="00CB47A4" w:rsidRDefault="004C4695" w:rsidP="00CB47A4">
      <w:pPr>
        <w:spacing w:line="276" w:lineRule="auto"/>
        <w:jc w:val="both"/>
        <w:rPr>
          <w:b/>
        </w:rPr>
      </w:pPr>
      <w:r>
        <w:tab/>
      </w:r>
      <w:r w:rsidRPr="00CB47A4">
        <w:rPr>
          <w:b/>
        </w:rPr>
        <w:t xml:space="preserve">II. </w:t>
      </w:r>
      <w:r w:rsidR="0011302C" w:rsidRPr="00CB47A4">
        <w:rPr>
          <w:b/>
        </w:rPr>
        <w:t xml:space="preserve">Мотиви: </w:t>
      </w:r>
    </w:p>
    <w:p w14:paraId="54FCBDC4" w14:textId="77777777" w:rsidR="005904B2" w:rsidRDefault="00CB47A4" w:rsidP="00F53C0E">
      <w:pPr>
        <w:spacing w:line="276" w:lineRule="auto"/>
        <w:jc w:val="both"/>
        <w:rPr>
          <w:lang w:val="en-US"/>
        </w:rPr>
      </w:pPr>
      <w:r>
        <w:t xml:space="preserve">          </w:t>
      </w:r>
      <w:r w:rsidR="0011302C" w:rsidRPr="00CB47A4">
        <w:t>За създаване на масиви за ползване по реда на чл.37 ж от ЗСПЗЗ</w:t>
      </w:r>
      <w:r w:rsidR="0003172D">
        <w:t xml:space="preserve"> в землището</w:t>
      </w:r>
      <w:r w:rsidR="0045644A">
        <w:t xml:space="preserve"> на гр.Септември, общ.Септември </w:t>
      </w:r>
      <w:r w:rsidR="0011302C" w:rsidRPr="00CB47A4">
        <w:t>, в срок до 31.10.2021 г. е подадено</w:t>
      </w:r>
      <w:r w:rsidR="0003172D">
        <w:t xml:space="preserve">  само едно заявление </w:t>
      </w:r>
      <w:r w:rsidR="0011302C" w:rsidRPr="00CB47A4">
        <w:t xml:space="preserve"> от</w:t>
      </w:r>
      <w:r w:rsidR="0003172D">
        <w:t xml:space="preserve"> </w:t>
      </w:r>
      <w:r w:rsidR="0045644A">
        <w:t>лицето Лазарина Спасова Попова</w:t>
      </w:r>
      <w:r w:rsidR="0011302C" w:rsidRPr="00CB47A4">
        <w:t xml:space="preserve"> </w:t>
      </w:r>
      <w:r w:rsidR="0003172D">
        <w:t>.</w:t>
      </w:r>
      <w:r w:rsidR="00DD38B0">
        <w:t xml:space="preserve"> Със заповед  №РД-07-113</w:t>
      </w:r>
      <w:r w:rsidR="0011302C" w:rsidRPr="00CB47A4">
        <w:t>/04.11.2021 г. на Директора на ОД,,Земеделие“ гр.Пазарджик е назначена комисия която да ръководи сключването на споразумение.</w:t>
      </w:r>
    </w:p>
    <w:p w14:paraId="7F08EF87" w14:textId="77777777" w:rsidR="00DD38B0" w:rsidRDefault="00F53C0E" w:rsidP="00F53C0E">
      <w:pPr>
        <w:ind w:firstLine="708"/>
        <w:jc w:val="both"/>
      </w:pPr>
      <w:r>
        <w:rPr>
          <w:lang w:val="en-US"/>
        </w:rPr>
        <w:t xml:space="preserve"> </w:t>
      </w:r>
      <w:r w:rsidRPr="00F53C0E">
        <w:t>При извършване на служебни проверки, комис</w:t>
      </w:r>
      <w:r>
        <w:t>и</w:t>
      </w:r>
      <w:r w:rsidRPr="00F53C0E">
        <w:t xml:space="preserve">ята е установила, че лицето не  </w:t>
      </w:r>
      <w:r w:rsidRPr="00F53C0E">
        <w:rPr>
          <w:color w:val="222222"/>
          <w:shd w:val="clear" w:color="auto" w:fill="FFFFFF"/>
        </w:rPr>
        <w:t>отговаря на изискванията за участие в споразумение за създаване на масиви за ползване на земеделски земи с начин на трайно ползване пасища, мери и ли</w:t>
      </w:r>
      <w:r>
        <w:rPr>
          <w:color w:val="222222"/>
          <w:shd w:val="clear" w:color="auto" w:fill="FFFFFF"/>
        </w:rPr>
        <w:t xml:space="preserve">вади, тъй  като има </w:t>
      </w:r>
      <w:proofErr w:type="spellStart"/>
      <w:r>
        <w:rPr>
          <w:color w:val="222222"/>
          <w:shd w:val="clear" w:color="auto" w:fill="FFFFFF"/>
        </w:rPr>
        <w:t>задълежения</w:t>
      </w:r>
      <w:proofErr w:type="spellEnd"/>
      <w:r>
        <w:rPr>
          <w:color w:val="222222"/>
          <w:shd w:val="clear" w:color="auto" w:fill="FFFFFF"/>
        </w:rPr>
        <w:t xml:space="preserve"> към Общинския Поземлен фонд.  Получено е писмо от Община Септември с изх.№5800-81-1/09.11.2021г., в което се посочва, че Лазарина Спасова </w:t>
      </w:r>
      <w:r w:rsidRPr="00F53C0E">
        <w:rPr>
          <w:color w:val="222222"/>
          <w:shd w:val="clear" w:color="auto" w:fill="FFFFFF"/>
        </w:rPr>
        <w:t>Попова има задължения към община Септември по договор №</w:t>
      </w:r>
      <w:r w:rsidRPr="00F53C0E">
        <w:t>211/01.2018 г. Съгласно чл.37ж, ал. 3 от ЗСПЗЗ</w:t>
      </w:r>
      <w:r>
        <w:t xml:space="preserve"> </w:t>
      </w:r>
      <w:r w:rsidRPr="00F53C0E">
        <w:t xml:space="preserve"> </w:t>
      </w:r>
      <w:r>
        <w:rPr>
          <w:color w:val="222222"/>
          <w:shd w:val="clear" w:color="auto" w:fill="FFFFFF"/>
        </w:rPr>
        <w:t>в</w:t>
      </w:r>
      <w:r w:rsidRPr="00F53C0E">
        <w:rPr>
          <w:color w:val="222222"/>
          <w:shd w:val="clear" w:color="auto" w:fill="FFFFFF"/>
        </w:rPr>
        <w:t xml:space="preserve"> заявлението лицата </w:t>
      </w:r>
      <w:r>
        <w:rPr>
          <w:color w:val="222222"/>
          <w:shd w:val="clear" w:color="auto" w:fill="FFFFFF"/>
        </w:rPr>
        <w:t xml:space="preserve"> </w:t>
      </w:r>
      <w:r w:rsidRPr="00F53C0E">
        <w:rPr>
          <w:color w:val="222222"/>
          <w:shd w:val="clear" w:color="auto" w:fill="FFFFFF"/>
        </w:rPr>
        <w:t xml:space="preserve"> посочват имотите, ползвани по договори, регистрирани в общинската служба по земеделие и/или документи за собственост, с които лицето по ал. 1 желае да участва в споразумението. Към заявлението лицата прилагат декларация, че нямат задължения по ал. 12</w:t>
      </w:r>
      <w:r w:rsidRPr="00F53C0E">
        <w:rPr>
          <w:shd w:val="clear" w:color="auto" w:fill="FFFFFF"/>
        </w:rPr>
        <w:t>, </w:t>
      </w:r>
      <w:hyperlink r:id="rId9" w:history="1">
        <w:r w:rsidRPr="00F53C0E">
          <w:rPr>
            <w:b/>
            <w:bCs/>
            <w:u w:val="single"/>
            <w:shd w:val="clear" w:color="auto" w:fill="FFFFFF"/>
          </w:rPr>
          <w:t>чл. 34, ал. 6</w:t>
        </w:r>
      </w:hyperlink>
      <w:r w:rsidRPr="00F53C0E">
        <w:rPr>
          <w:shd w:val="clear" w:color="auto" w:fill="FFFFFF"/>
        </w:rPr>
        <w:t> и </w:t>
      </w:r>
      <w:hyperlink r:id="rId10" w:history="1">
        <w:r w:rsidRPr="00F53C0E">
          <w:rPr>
            <w:b/>
            <w:bCs/>
            <w:u w:val="single"/>
            <w:shd w:val="clear" w:color="auto" w:fill="FFFFFF"/>
          </w:rPr>
          <w:t>чл. 37в, ал. 7</w:t>
        </w:r>
      </w:hyperlink>
      <w:r w:rsidRPr="00F53C0E">
        <w:rPr>
          <w:shd w:val="clear" w:color="auto" w:fill="FFFFFF"/>
        </w:rPr>
        <w:t>, както и задължения към държавния и общинския поземлен фонд и не са свързани лица по смисъла на </w:t>
      </w:r>
      <w:hyperlink r:id="rId11" w:tgtFrame="_self" w:history="1">
        <w:r w:rsidRPr="00F53C0E">
          <w:rPr>
            <w:bCs/>
            <w:shd w:val="clear" w:color="auto" w:fill="FFFFFF"/>
          </w:rPr>
          <w:t>Търговския закон</w:t>
        </w:r>
      </w:hyperlink>
      <w:r w:rsidRPr="00F53C0E">
        <w:rPr>
          <w:shd w:val="clear" w:color="auto" w:fill="FFFFFF"/>
        </w:rPr>
        <w:t> с лица, които имат такива задължения.</w:t>
      </w:r>
    </w:p>
    <w:p w14:paraId="14D9FA64" w14:textId="77777777" w:rsidR="002C3C4F" w:rsidRDefault="00B91B77" w:rsidP="00F53C0E">
      <w:pPr>
        <w:spacing w:line="276" w:lineRule="auto"/>
        <w:ind w:firstLine="708"/>
        <w:jc w:val="both"/>
        <w:rPr>
          <w:color w:val="222222"/>
          <w:shd w:val="clear" w:color="auto" w:fill="FFFFFF"/>
        </w:rPr>
      </w:pPr>
      <w:r>
        <w:rPr>
          <w:rFonts w:eastAsia="Times New Roman"/>
          <w:lang w:eastAsia="bg-BG"/>
        </w:rPr>
        <w:t>От друга страна, р</w:t>
      </w:r>
      <w:r w:rsidR="005904B2" w:rsidRPr="00CB47A4">
        <w:rPr>
          <w:rFonts w:eastAsia="Times New Roman"/>
          <w:lang w:eastAsia="bg-BG"/>
        </w:rPr>
        <w:t>азпоредбата на </w:t>
      </w:r>
      <w:hyperlink r:id="rId12" w:tgtFrame="_self" w:history="1">
        <w:r w:rsidR="005904B2" w:rsidRPr="00CB47A4">
          <w:rPr>
            <w:rFonts w:eastAsia="Times New Roman"/>
            <w:bCs/>
            <w:u w:val="single"/>
            <w:lang w:eastAsia="bg-BG"/>
          </w:rPr>
          <w:t>чл. 37ж ЗСПЗЗ</w:t>
        </w:r>
      </w:hyperlink>
      <w:r w:rsidR="005904B2" w:rsidRPr="00CB47A4">
        <w:rPr>
          <w:rFonts w:eastAsia="Times New Roman"/>
          <w:u w:val="single"/>
          <w:lang w:eastAsia="bg-BG"/>
        </w:rPr>
        <w:t xml:space="preserve">  </w:t>
      </w:r>
      <w:r w:rsidR="005904B2" w:rsidRPr="00CB47A4">
        <w:rPr>
          <w:rFonts w:eastAsia="Times New Roman"/>
          <w:lang w:eastAsia="bg-BG"/>
        </w:rPr>
        <w:t xml:space="preserve">регламентира създаването на масиви за ползване на пасища, мери и ливади </w:t>
      </w:r>
      <w:r w:rsidR="005904B2" w:rsidRPr="005904B2">
        <w:rPr>
          <w:rFonts w:eastAsia="Times New Roman"/>
          <w:b/>
          <w:lang w:eastAsia="bg-BG"/>
        </w:rPr>
        <w:t>по споразумение</w:t>
      </w:r>
      <w:r w:rsidR="005904B2" w:rsidRPr="00CB47A4">
        <w:rPr>
          <w:rFonts w:eastAsia="Times New Roman"/>
          <w:lang w:eastAsia="bg-BG"/>
        </w:rPr>
        <w:t xml:space="preserve"> между собственици и/или ползватели на животновъдни обекти с пасищни селскостопански животни, регистрирани в Интегрираната информационна система на БАБХ</w:t>
      </w:r>
      <w:r w:rsidR="005904B2">
        <w:rPr>
          <w:rFonts w:eastAsia="Times New Roman"/>
          <w:lang w:eastAsia="bg-BG"/>
        </w:rPr>
        <w:t>.</w:t>
      </w:r>
      <w:r w:rsidR="005904B2" w:rsidRPr="005904B2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За землището </w:t>
      </w:r>
      <w:r w:rsidR="00F66345">
        <w:rPr>
          <w:color w:val="222222"/>
          <w:shd w:val="clear" w:color="auto" w:fill="FFFFFF"/>
        </w:rPr>
        <w:t xml:space="preserve">на </w:t>
      </w:r>
      <w:r>
        <w:rPr>
          <w:color w:val="222222"/>
          <w:shd w:val="clear" w:color="auto" w:fill="FFFFFF"/>
        </w:rPr>
        <w:t>гр.Септември, общ. Септември</w:t>
      </w:r>
      <w:r w:rsidR="005904B2">
        <w:rPr>
          <w:color w:val="222222"/>
          <w:shd w:val="clear" w:color="auto" w:fill="FFFFFF"/>
        </w:rPr>
        <w:t xml:space="preserve"> е подадено само едно заявление за създав</w:t>
      </w:r>
      <w:r w:rsidR="00E45A76">
        <w:rPr>
          <w:color w:val="222222"/>
          <w:shd w:val="clear" w:color="auto" w:fill="FFFFFF"/>
        </w:rPr>
        <w:t>ане на масиви за ползване</w:t>
      </w:r>
      <w:r w:rsidR="00F66345">
        <w:rPr>
          <w:color w:val="222222"/>
          <w:shd w:val="clear" w:color="auto" w:fill="FFFFFF"/>
        </w:rPr>
        <w:t xml:space="preserve"> от Лазарина Спасова Попова</w:t>
      </w:r>
      <w:r w:rsidR="00E45A76">
        <w:rPr>
          <w:color w:val="222222"/>
          <w:shd w:val="clear" w:color="auto" w:fill="FFFFFF"/>
          <w:lang w:val="en-US"/>
        </w:rPr>
        <w:t xml:space="preserve">. </w:t>
      </w:r>
      <w:r>
        <w:rPr>
          <w:color w:val="222222"/>
          <w:shd w:val="clear" w:color="auto" w:fill="FFFFFF"/>
        </w:rPr>
        <w:t xml:space="preserve">Дори и да се приеме, че лицето отговаря на условията за участие  е невъзможно да се споразумее само със себе си. </w:t>
      </w:r>
      <w:r w:rsidR="00E45A76">
        <w:rPr>
          <w:color w:val="222222"/>
          <w:shd w:val="clear" w:color="auto" w:fill="FFFFFF"/>
        </w:rPr>
        <w:t xml:space="preserve"> </w:t>
      </w:r>
      <w:r w:rsidR="00D55436">
        <w:rPr>
          <w:color w:val="222222"/>
          <w:shd w:val="clear" w:color="auto" w:fill="FFFFFF"/>
        </w:rPr>
        <w:t xml:space="preserve"> </w:t>
      </w:r>
      <w:r w:rsidR="00F70346">
        <w:rPr>
          <w:color w:val="222222"/>
          <w:shd w:val="clear" w:color="auto" w:fill="FFFFFF"/>
        </w:rPr>
        <w:t xml:space="preserve">Предвид липсата на други  участници е </w:t>
      </w:r>
      <w:r w:rsidR="002C3C4F">
        <w:rPr>
          <w:color w:val="222222"/>
          <w:shd w:val="clear" w:color="auto" w:fill="FFFFFF"/>
        </w:rPr>
        <w:t>н</w:t>
      </w:r>
      <w:r w:rsidR="005904B2">
        <w:rPr>
          <w:color w:val="222222"/>
          <w:shd w:val="clear" w:color="auto" w:fill="FFFFFF"/>
        </w:rPr>
        <w:t>евъзможно</w:t>
      </w:r>
      <w:r w:rsidR="002C3C4F">
        <w:rPr>
          <w:color w:val="222222"/>
          <w:shd w:val="clear" w:color="auto" w:fill="FFFFFF"/>
        </w:rPr>
        <w:t xml:space="preserve"> да бъде постигнато споразумение за разпределение на масивите.</w:t>
      </w:r>
    </w:p>
    <w:p w14:paraId="09679AFC" w14:textId="77777777" w:rsidR="005904B2" w:rsidRPr="00356250" w:rsidRDefault="002C3C4F" w:rsidP="002C2EE5">
      <w:pPr>
        <w:spacing w:line="276" w:lineRule="auto"/>
        <w:jc w:val="both"/>
        <w:rPr>
          <w:color w:val="222222"/>
          <w:shd w:val="clear" w:color="auto" w:fill="FFFFFF"/>
          <w:lang w:val="en-US"/>
        </w:rPr>
      </w:pPr>
      <w:r>
        <w:rPr>
          <w:color w:val="222222"/>
          <w:shd w:val="clear" w:color="auto" w:fill="FFFFFF"/>
        </w:rPr>
        <w:lastRenderedPageBreak/>
        <w:t xml:space="preserve">   </w:t>
      </w:r>
      <w:r w:rsidR="00E45A76">
        <w:rPr>
          <w:color w:val="222222"/>
          <w:shd w:val="clear" w:color="auto" w:fill="FFFFFF"/>
        </w:rPr>
        <w:t xml:space="preserve"> </w:t>
      </w:r>
      <w:r w:rsidR="005904B2">
        <w:rPr>
          <w:color w:val="222222"/>
          <w:shd w:val="clear" w:color="auto" w:fill="FFFFFF"/>
        </w:rPr>
        <w:t xml:space="preserve">В разпоредбата на чл.37 ж от ЗСПЗЗ не е предвидено служебно разпределение на масивите за ползване при участие само на един ползвател. </w:t>
      </w:r>
      <w:r w:rsidR="00E45A76">
        <w:rPr>
          <w:color w:val="222222"/>
          <w:shd w:val="clear" w:color="auto" w:fill="FFFFFF"/>
        </w:rPr>
        <w:t>На основание чл.37 ж, ал.10 от ЗСПЗЗ, комисията е изготвила доклад до Директора на ОД ,,Земеделие“ гр.Пазарджик с предложение да не бъдат разпределяни масиви за ползване на пасища, мери и ливади по реда на чл.37ж.,ал.1 от ЗСПЗЗ.</w:t>
      </w:r>
    </w:p>
    <w:p w14:paraId="66B1620D" w14:textId="77777777" w:rsidR="0011302C" w:rsidRPr="00A03A57" w:rsidRDefault="0011302C" w:rsidP="0011302C">
      <w:pPr>
        <w:jc w:val="both"/>
        <w:rPr>
          <w:rFonts w:eastAsia="Times New Roman CYR"/>
          <w:lang w:val="en-US"/>
        </w:rPr>
      </w:pPr>
    </w:p>
    <w:p w14:paraId="3E0B88E1" w14:textId="77777777" w:rsidR="004C4695" w:rsidRDefault="007C02BE" w:rsidP="00AD1B8D">
      <w:pPr>
        <w:ind w:firstLine="720"/>
        <w:jc w:val="both"/>
      </w:pPr>
      <w:r>
        <w:rPr>
          <w:b/>
          <w:lang w:val="en-US"/>
        </w:rPr>
        <w:t>III</w:t>
      </w:r>
      <w:r w:rsidR="004C4695" w:rsidRPr="000F6DCA">
        <w:rPr>
          <w:b/>
        </w:rPr>
        <w:t>.</w:t>
      </w:r>
      <w:r w:rsidR="004C4695">
        <w:t xml:space="preserve"> На основание чл. 37ж, ал. 11 във връзка с чл. 37в, ал. 5 и 6 от ЗСПЗЗ, настоящата заповед да се обяв</w:t>
      </w:r>
      <w:r w:rsidR="00087F9A">
        <w:t>и в сградата</w:t>
      </w:r>
      <w:r w:rsidR="00EE1EC6">
        <w:t xml:space="preserve"> на община Септември</w:t>
      </w:r>
      <w:r w:rsidR="002C3C4F">
        <w:t xml:space="preserve">, </w:t>
      </w:r>
      <w:r w:rsidR="00F02471">
        <w:t xml:space="preserve"> </w:t>
      </w:r>
      <w:r w:rsidR="000625DF">
        <w:t xml:space="preserve"> </w:t>
      </w:r>
      <w:r w:rsidR="00A86F77">
        <w:t xml:space="preserve">  </w:t>
      </w:r>
      <w:r w:rsidR="004C4695">
        <w:t xml:space="preserve"> в сградата на Общинска</w:t>
      </w:r>
      <w:r w:rsidR="00A86F77">
        <w:t>та</w:t>
      </w:r>
      <w:r w:rsidR="004C4695">
        <w:t xml:space="preserve"> сл</w:t>
      </w:r>
      <w:r w:rsidR="00087F9A">
        <w:t>ужба по земедел</w:t>
      </w:r>
      <w:r w:rsidR="00EE1EC6">
        <w:t xml:space="preserve">ие – Септември, </w:t>
      </w:r>
      <w:r w:rsidR="004C4695">
        <w:t xml:space="preserve"> и да се публикува на интернет</w:t>
      </w:r>
      <w:r w:rsidR="00A86F77">
        <w:t xml:space="preserve"> страниците на</w:t>
      </w:r>
      <w:r w:rsidR="00EE1EC6">
        <w:t xml:space="preserve">  община Септември</w:t>
      </w:r>
      <w:r w:rsidR="004C4695">
        <w:t xml:space="preserve">  и Областна дирекция „Земеделие” – гр. Пазарджик</w:t>
      </w:r>
    </w:p>
    <w:p w14:paraId="5B8EF8C0" w14:textId="77777777" w:rsidR="004C4695" w:rsidRDefault="004C4695" w:rsidP="00806AE6">
      <w:pPr>
        <w:ind w:firstLine="720"/>
        <w:jc w:val="both"/>
      </w:pPr>
      <w:r>
        <w:t>Контрол по изпълнението на заповедта възлагам на началника на Общинска сл</w:t>
      </w:r>
      <w:r w:rsidR="002C3C4F">
        <w:t>ужба по земеделие – гр.Септември.</w:t>
      </w:r>
    </w:p>
    <w:p w14:paraId="16E9D5DD" w14:textId="77777777" w:rsidR="00AD1B8D" w:rsidRPr="000F6DCA" w:rsidRDefault="004C4695" w:rsidP="00AD1B8D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14:paraId="23BE3948" w14:textId="77777777" w:rsidR="004C4695" w:rsidRDefault="004C4695" w:rsidP="00806AE6">
      <w:pPr>
        <w:ind w:firstLine="720"/>
        <w:jc w:val="both"/>
      </w:pPr>
      <w: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14:paraId="53A84942" w14:textId="77777777" w:rsidR="004C4695" w:rsidRDefault="004C4695" w:rsidP="00806AE6">
      <w:pPr>
        <w:ind w:firstLine="720"/>
        <w:jc w:val="both"/>
      </w:pPr>
    </w:p>
    <w:p w14:paraId="7A0F5B77" w14:textId="77777777" w:rsidR="004C4695" w:rsidRPr="004C68C0" w:rsidRDefault="004C4695" w:rsidP="00F652AF">
      <w:pPr>
        <w:ind w:firstLine="540"/>
        <w:jc w:val="both"/>
        <w:rPr>
          <w:sz w:val="20"/>
          <w:szCs w:val="20"/>
        </w:rPr>
      </w:pPr>
      <w:r w:rsidRPr="00175AF4">
        <w:rPr>
          <w:b/>
          <w:lang w:eastAsia="bg-BG"/>
        </w:rPr>
        <w:t xml:space="preserve">     </w:t>
      </w:r>
    </w:p>
    <w:p w14:paraId="3A34D30D" w14:textId="77777777" w:rsidR="00F53C0E" w:rsidRDefault="00F53C0E"/>
    <w:p w14:paraId="4F079608" w14:textId="77777777" w:rsidR="006D4AAD" w:rsidRDefault="009E1E60">
      <w:r>
        <w:br/>
      </w:r>
      <w:r>
        <w:rPr>
          <w:noProof/>
        </w:rPr>
        <w:drawing>
          <wp:inline distT="0" distB="0" distL="0" distR="0" wp14:anchorId="33DAA629" wp14:editId="662535A7">
            <wp:extent cx="621938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938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89EC25F" w14:textId="6D9382A3" w:rsidR="006D4AAD" w:rsidRDefault="006D4AAD">
      <w:r>
        <w:t>За Директор ОДЗ гр. Пазарджик</w:t>
      </w:r>
    </w:p>
    <w:p w14:paraId="17916614" w14:textId="3FC94D14" w:rsidR="00ED5D99" w:rsidRDefault="009E1E60">
      <w:r>
        <w:t>Кръстьо Костадинов (Директор)</w:t>
      </w:r>
      <w:r>
        <w:br/>
        <w:t>Дирекция Администативно-правна финанасово-стопанска дейност и човешки ресурси</w:t>
      </w:r>
      <w:r>
        <w:br/>
        <w:t>30.12.2021г. 17:11ч.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ED5D99" w:rsidSect="00F80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B9D0" w14:textId="77777777" w:rsidR="009E1E60" w:rsidRDefault="009E1E60" w:rsidP="00671025">
      <w:r>
        <w:separator/>
      </w:r>
    </w:p>
  </w:endnote>
  <w:endnote w:type="continuationSeparator" w:id="0">
    <w:p w14:paraId="42CA0B88" w14:textId="77777777" w:rsidR="009E1E60" w:rsidRDefault="009E1E60" w:rsidP="0067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A6EB" w14:textId="77777777" w:rsidR="009E1E60" w:rsidRDefault="009E1E60" w:rsidP="00671025">
      <w:r>
        <w:separator/>
      </w:r>
    </w:p>
  </w:footnote>
  <w:footnote w:type="continuationSeparator" w:id="0">
    <w:p w14:paraId="7470B3BB" w14:textId="77777777" w:rsidR="009E1E60" w:rsidRDefault="009E1E60" w:rsidP="0067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F7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63C1315"/>
    <w:multiLevelType w:val="hybridMultilevel"/>
    <w:tmpl w:val="48901A9C"/>
    <w:lvl w:ilvl="0" w:tplc="3E30208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AE13995"/>
    <w:multiLevelType w:val="hybridMultilevel"/>
    <w:tmpl w:val="2B84B090"/>
    <w:lvl w:ilvl="0" w:tplc="7C62318C">
      <w:start w:val="2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DA37083"/>
    <w:multiLevelType w:val="hybridMultilevel"/>
    <w:tmpl w:val="56266AA2"/>
    <w:lvl w:ilvl="0" w:tplc="33B2AD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A0D4859"/>
    <w:multiLevelType w:val="hybridMultilevel"/>
    <w:tmpl w:val="2F342522"/>
    <w:lvl w:ilvl="0" w:tplc="3C0E721C">
      <w:start w:val="2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3EC"/>
    <w:rsid w:val="0003172D"/>
    <w:rsid w:val="0003392D"/>
    <w:rsid w:val="00036645"/>
    <w:rsid w:val="000625DF"/>
    <w:rsid w:val="000810F8"/>
    <w:rsid w:val="00087F9A"/>
    <w:rsid w:val="000C5580"/>
    <w:rsid w:val="000C6066"/>
    <w:rsid w:val="000C6663"/>
    <w:rsid w:val="000F6DCA"/>
    <w:rsid w:val="00101610"/>
    <w:rsid w:val="001039E1"/>
    <w:rsid w:val="0011302C"/>
    <w:rsid w:val="00113F40"/>
    <w:rsid w:val="00132082"/>
    <w:rsid w:val="0014491B"/>
    <w:rsid w:val="00175AF4"/>
    <w:rsid w:val="001A2C13"/>
    <w:rsid w:val="001A46B0"/>
    <w:rsid w:val="001C6A5A"/>
    <w:rsid w:val="001D3512"/>
    <w:rsid w:val="001D71CE"/>
    <w:rsid w:val="001E2854"/>
    <w:rsid w:val="002343B0"/>
    <w:rsid w:val="002773EB"/>
    <w:rsid w:val="002857FA"/>
    <w:rsid w:val="00293722"/>
    <w:rsid w:val="002A5C7A"/>
    <w:rsid w:val="002A5E76"/>
    <w:rsid w:val="002C2EE5"/>
    <w:rsid w:val="002C3C4F"/>
    <w:rsid w:val="00300068"/>
    <w:rsid w:val="00320E88"/>
    <w:rsid w:val="00335238"/>
    <w:rsid w:val="00337EDC"/>
    <w:rsid w:val="00356250"/>
    <w:rsid w:val="003757AE"/>
    <w:rsid w:val="00377F2B"/>
    <w:rsid w:val="00396523"/>
    <w:rsid w:val="003A0015"/>
    <w:rsid w:val="003A3D8B"/>
    <w:rsid w:val="003B1075"/>
    <w:rsid w:val="003C6997"/>
    <w:rsid w:val="003D73BA"/>
    <w:rsid w:val="00414A5C"/>
    <w:rsid w:val="00416D69"/>
    <w:rsid w:val="00422277"/>
    <w:rsid w:val="00432763"/>
    <w:rsid w:val="0045644A"/>
    <w:rsid w:val="00494BFF"/>
    <w:rsid w:val="004C4695"/>
    <w:rsid w:val="004C68C0"/>
    <w:rsid w:val="004D6091"/>
    <w:rsid w:val="0050731D"/>
    <w:rsid w:val="0052786A"/>
    <w:rsid w:val="00544654"/>
    <w:rsid w:val="005538B3"/>
    <w:rsid w:val="005904B2"/>
    <w:rsid w:val="005A3AD7"/>
    <w:rsid w:val="005B2B62"/>
    <w:rsid w:val="005C5DE0"/>
    <w:rsid w:val="005E4563"/>
    <w:rsid w:val="005F23EC"/>
    <w:rsid w:val="005F57F3"/>
    <w:rsid w:val="005F6B01"/>
    <w:rsid w:val="005F7E3E"/>
    <w:rsid w:val="00607883"/>
    <w:rsid w:val="00641FC3"/>
    <w:rsid w:val="0065314A"/>
    <w:rsid w:val="00655D31"/>
    <w:rsid w:val="006606B5"/>
    <w:rsid w:val="0066144C"/>
    <w:rsid w:val="00671025"/>
    <w:rsid w:val="00692E26"/>
    <w:rsid w:val="006B3077"/>
    <w:rsid w:val="006B7DBA"/>
    <w:rsid w:val="006C3D71"/>
    <w:rsid w:val="006D4AAD"/>
    <w:rsid w:val="00700AD5"/>
    <w:rsid w:val="007570B0"/>
    <w:rsid w:val="007708C3"/>
    <w:rsid w:val="0078569C"/>
    <w:rsid w:val="007970E5"/>
    <w:rsid w:val="007B1C5D"/>
    <w:rsid w:val="007B7999"/>
    <w:rsid w:val="007C02BE"/>
    <w:rsid w:val="007F206F"/>
    <w:rsid w:val="00806AE6"/>
    <w:rsid w:val="008144BF"/>
    <w:rsid w:val="008404B9"/>
    <w:rsid w:val="00844EA4"/>
    <w:rsid w:val="00887316"/>
    <w:rsid w:val="00891435"/>
    <w:rsid w:val="008C6B1C"/>
    <w:rsid w:val="008F7834"/>
    <w:rsid w:val="00916A84"/>
    <w:rsid w:val="0092254E"/>
    <w:rsid w:val="009263DE"/>
    <w:rsid w:val="00932477"/>
    <w:rsid w:val="00943665"/>
    <w:rsid w:val="00943DB4"/>
    <w:rsid w:val="00963B4D"/>
    <w:rsid w:val="00965C96"/>
    <w:rsid w:val="00977740"/>
    <w:rsid w:val="0098660A"/>
    <w:rsid w:val="009A1187"/>
    <w:rsid w:val="009B6F02"/>
    <w:rsid w:val="009D4EE6"/>
    <w:rsid w:val="009E1E60"/>
    <w:rsid w:val="00A03A57"/>
    <w:rsid w:val="00A10585"/>
    <w:rsid w:val="00A16E5B"/>
    <w:rsid w:val="00A30216"/>
    <w:rsid w:val="00A471AA"/>
    <w:rsid w:val="00A507A4"/>
    <w:rsid w:val="00A65F6E"/>
    <w:rsid w:val="00A86F77"/>
    <w:rsid w:val="00A9175E"/>
    <w:rsid w:val="00A91B28"/>
    <w:rsid w:val="00AB6EC6"/>
    <w:rsid w:val="00AC09BA"/>
    <w:rsid w:val="00AC237E"/>
    <w:rsid w:val="00AD1B8D"/>
    <w:rsid w:val="00B15345"/>
    <w:rsid w:val="00B16FBD"/>
    <w:rsid w:val="00B23AB3"/>
    <w:rsid w:val="00B26EFD"/>
    <w:rsid w:val="00B33BA3"/>
    <w:rsid w:val="00B44080"/>
    <w:rsid w:val="00B468FF"/>
    <w:rsid w:val="00B51231"/>
    <w:rsid w:val="00B560C7"/>
    <w:rsid w:val="00B61796"/>
    <w:rsid w:val="00B7202C"/>
    <w:rsid w:val="00B75E0B"/>
    <w:rsid w:val="00B85A3B"/>
    <w:rsid w:val="00B90F97"/>
    <w:rsid w:val="00B91B77"/>
    <w:rsid w:val="00B9709E"/>
    <w:rsid w:val="00BA34C4"/>
    <w:rsid w:val="00BA3A35"/>
    <w:rsid w:val="00BB782E"/>
    <w:rsid w:val="00BD0A5A"/>
    <w:rsid w:val="00BD7187"/>
    <w:rsid w:val="00C0613B"/>
    <w:rsid w:val="00C215A5"/>
    <w:rsid w:val="00C51AD0"/>
    <w:rsid w:val="00C55915"/>
    <w:rsid w:val="00C808A0"/>
    <w:rsid w:val="00CA7587"/>
    <w:rsid w:val="00CB47A4"/>
    <w:rsid w:val="00CC1C1C"/>
    <w:rsid w:val="00CF4E3F"/>
    <w:rsid w:val="00D03B9C"/>
    <w:rsid w:val="00D05FD2"/>
    <w:rsid w:val="00D3191B"/>
    <w:rsid w:val="00D32552"/>
    <w:rsid w:val="00D34839"/>
    <w:rsid w:val="00D55436"/>
    <w:rsid w:val="00D92A91"/>
    <w:rsid w:val="00DA0E74"/>
    <w:rsid w:val="00DB13EC"/>
    <w:rsid w:val="00DD2318"/>
    <w:rsid w:val="00DD38B0"/>
    <w:rsid w:val="00DE7DDC"/>
    <w:rsid w:val="00E011D4"/>
    <w:rsid w:val="00E01BB7"/>
    <w:rsid w:val="00E02D84"/>
    <w:rsid w:val="00E1294D"/>
    <w:rsid w:val="00E14075"/>
    <w:rsid w:val="00E26E41"/>
    <w:rsid w:val="00E26E87"/>
    <w:rsid w:val="00E345EB"/>
    <w:rsid w:val="00E45A76"/>
    <w:rsid w:val="00E66A03"/>
    <w:rsid w:val="00EB12C4"/>
    <w:rsid w:val="00EB2656"/>
    <w:rsid w:val="00ED5D99"/>
    <w:rsid w:val="00EE1EC6"/>
    <w:rsid w:val="00F02471"/>
    <w:rsid w:val="00F111D4"/>
    <w:rsid w:val="00F300F8"/>
    <w:rsid w:val="00F53C0E"/>
    <w:rsid w:val="00F53D90"/>
    <w:rsid w:val="00F652AF"/>
    <w:rsid w:val="00F66345"/>
    <w:rsid w:val="00F672DC"/>
    <w:rsid w:val="00F70346"/>
    <w:rsid w:val="00F72C48"/>
    <w:rsid w:val="00F80901"/>
    <w:rsid w:val="00FC7D76"/>
    <w:rsid w:val="00FE07F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EA48CE"/>
  <w15:docId w15:val="{61BB3980-E18E-4B65-BF85-8D2BD619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3EC"/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F23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F23E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link w:val="a3"/>
    <w:rsid w:val="005F23EC"/>
    <w:rPr>
      <w:rFonts w:ascii="Courier New" w:hAnsi="Courier New" w:cs="Courier New"/>
      <w:b/>
      <w:bCs/>
      <w:sz w:val="24"/>
      <w:szCs w:val="24"/>
    </w:rPr>
  </w:style>
  <w:style w:type="paragraph" w:styleId="a5">
    <w:name w:val="Normal (Web)"/>
    <w:basedOn w:val="a"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uiPriority w:val="99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header"/>
    <w:basedOn w:val="a"/>
    <w:link w:val="a9"/>
    <w:uiPriority w:val="99"/>
    <w:rsid w:val="0067102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671025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67102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671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D0A5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D0A5A"/>
    <w:rPr>
      <w:rFonts w:ascii="Tahoma" w:hAnsi="Tahoma" w:cs="Tahoma"/>
      <w:sz w:val="16"/>
      <w:szCs w:val="16"/>
      <w:lang w:eastAsia="en-US"/>
    </w:rPr>
  </w:style>
  <w:style w:type="character" w:styleId="ae">
    <w:name w:val="FollowedHyperlink"/>
    <w:basedOn w:val="a0"/>
    <w:uiPriority w:val="99"/>
    <w:semiHidden/>
    <w:unhideWhenUsed/>
    <w:rsid w:val="001A46B0"/>
    <w:rPr>
      <w:color w:val="800080"/>
      <w:u w:val="single"/>
    </w:rPr>
  </w:style>
  <w:style w:type="paragraph" w:customStyle="1" w:styleId="xl65">
    <w:name w:val="xl65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66">
    <w:name w:val="xl66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67">
    <w:name w:val="xl67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character" w:customStyle="1" w:styleId="cursorpointer">
    <w:name w:val="cursorpointer"/>
    <w:basedOn w:val="a0"/>
    <w:rsid w:val="00F300F8"/>
  </w:style>
  <w:style w:type="paragraph" w:styleId="af">
    <w:name w:val="List Paragraph"/>
    <w:basedOn w:val="a"/>
    <w:uiPriority w:val="34"/>
    <w:qFormat/>
    <w:rsid w:val="00D03B9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6.ciela.net/Document/LinkToDocumentReference?fromDocumentId=2137872241&amp;dbId=9&amp;refId=406149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6.ciela.net/Document/LinkToDocumentReference?fromDocumentId=2132550145&amp;dbId=0&amp;refId=2415544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6.ciela.net/Document/DocumentHighlighted?dbId=0&amp;documentId=2132550145&amp;searchedText=%D0%B7%D1%81%D0%BF%D0%B7%D0%B7&amp;edition=2147483647&amp;iconId=1&amp;stateObject=%7b%22kind%22:%22getSearchResults%22,%22page%22:1,%22navigateTo%22:%22/AllProducts%22,%22sortAsc%22:%22desc%22,%22sortCol%22:%22Score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6.ciela.net/Document/DocumentHighlighted?dbId=0&amp;documentId=2132550145&amp;searchedText=%D0%B7%D1%81%D0%BF%D0%B7%D0%B7&amp;edition=2147483647&amp;iconId=1&amp;stateObject=%7b%22kind%22:%22getSearchResults%22,%22page%22:1,%22navigateTo%22:%22/AllProducts%22,%22sortAsc%22:%22desc%22,%22sortCol%22:%22Score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1543-AC5C-4065-9503-5D48E359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одз</cp:lastModifiedBy>
  <cp:revision>4</cp:revision>
  <cp:lastPrinted>2021-12-30T11:16:00Z</cp:lastPrinted>
  <dcterms:created xsi:type="dcterms:W3CDTF">2021-12-30T15:12:00Z</dcterms:created>
  <dcterms:modified xsi:type="dcterms:W3CDTF">2021-12-31T07:10:00Z</dcterms:modified>
</cp:coreProperties>
</file>