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Pr="00CF752A" w:rsidRDefault="00C13C60" w:rsidP="00CF752A">
      <w:pPr>
        <w:jc w:val="center"/>
      </w:pPr>
      <w:r>
        <w:t xml:space="preserve">№ </w:t>
      </w:r>
      <w:r w:rsidR="00E13E59">
        <w:rPr>
          <w:rStyle w:val="cursorpointer"/>
        </w:rPr>
        <w:t>РД-04-100/ 23.03.2021</w:t>
      </w:r>
      <w:r w:rsidR="00E13E59">
        <w:t xml:space="preserve"> </w:t>
      </w:r>
      <w:r>
        <w:t>г.</w:t>
      </w:r>
    </w:p>
    <w:p w:rsidR="00E8178C" w:rsidRPr="00282692" w:rsidRDefault="00A957DB" w:rsidP="00282692">
      <w:pPr>
        <w:jc w:val="both"/>
        <w:rPr>
          <w:b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BF679A">
        <w:rPr>
          <w:b/>
        </w:rPr>
        <w:t>с.Огняново</w:t>
      </w:r>
      <w:r w:rsidR="00071D4E">
        <w:rPr>
          <w:b/>
        </w:rPr>
        <w:t>,</w:t>
      </w:r>
      <w:r w:rsidR="00AA7933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0259E9">
        <w:rPr>
          <w:b/>
        </w:rPr>
        <w:t>8</w:t>
      </w:r>
      <w:r w:rsidR="00BF679A">
        <w:rPr>
          <w:b/>
        </w:rPr>
        <w:t>75</w:t>
      </w:r>
      <w:r>
        <w:rPr>
          <w:b/>
        </w:rPr>
        <w:t>/30</w:t>
      </w:r>
      <w:r w:rsidR="00282692" w:rsidRPr="00882050">
        <w:rPr>
          <w:b/>
        </w:rPr>
        <w:t>.09.20</w:t>
      </w:r>
      <w:r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AA7933">
        <w:t xml:space="preserve">зване в землището, </w:t>
      </w:r>
      <w:r w:rsidR="00E8178C">
        <w:t xml:space="preserve"> заявлен</w:t>
      </w:r>
      <w:r w:rsidR="00BF679A">
        <w:t>ие</w:t>
      </w:r>
      <w:r w:rsidR="00282692">
        <w:t xml:space="preserve"> от</w:t>
      </w:r>
      <w:r w:rsidR="000259E9">
        <w:t xml:space="preserve"> </w:t>
      </w:r>
      <w:r w:rsidR="00AA7933">
        <w:t xml:space="preserve"> ,,</w:t>
      </w:r>
      <w:r w:rsidR="00BF679A">
        <w:t>АГРО ММ</w:t>
      </w:r>
      <w:r w:rsidR="000259E9" w:rsidRPr="006D2263">
        <w:t>“ ООД</w:t>
      </w:r>
      <w:r w:rsidR="00AA7933">
        <w:t>,</w:t>
      </w:r>
      <w:r w:rsidR="00133CE1">
        <w:rPr>
          <w:b/>
        </w:rPr>
        <w:t xml:space="preserve">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0259E9">
        <w:rPr>
          <w:b/>
        </w:rPr>
        <w:t>8</w:t>
      </w:r>
      <w:r w:rsidR="00BF679A">
        <w:rPr>
          <w:b/>
        </w:rPr>
        <w:t>75</w:t>
      </w:r>
      <w:r w:rsidR="00A957DB">
        <w:rPr>
          <w:b/>
        </w:rPr>
        <w:t>/30.09</w:t>
      </w:r>
      <w:r w:rsidRPr="0002181C">
        <w:rPr>
          <w:b/>
        </w:rPr>
        <w:t>.2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259E9" w:rsidRPr="006D2263">
        <w:rPr>
          <w:color w:val="222222"/>
          <w:shd w:val="clear" w:color="auto" w:fill="FFFFFF"/>
        </w:rPr>
        <w:t>:</w:t>
      </w:r>
      <w:r w:rsidR="005346A3">
        <w:t>,,АГРО ММ</w:t>
      </w:r>
      <w:r w:rsidR="000259E9" w:rsidRPr="006D2263">
        <w:t>“ ООД</w:t>
      </w:r>
      <w:r w:rsidR="00AA7933">
        <w:t>,</w:t>
      </w:r>
      <w:r w:rsidR="000C2480">
        <w:rPr>
          <w:b/>
        </w:rPr>
        <w:t xml:space="preserve"> </w:t>
      </w:r>
      <w:r w:rsidR="00A957DB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</w:t>
      </w:r>
      <w:r w:rsidR="00AA7933">
        <w:t>ото</w:t>
      </w:r>
      <w:r w:rsidR="00A957DB">
        <w:t xml:space="preserve">  лиц</w:t>
      </w:r>
      <w:r w:rsidR="00AA7933">
        <w:t>е е</w:t>
      </w:r>
      <w:r w:rsidR="00A957DB">
        <w:t xml:space="preserve"> </w:t>
      </w:r>
      <w:r w:rsidR="001C5FD8">
        <w:t>подал</w:t>
      </w:r>
      <w:r w:rsidR="00AA7933">
        <w:t>о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E13E59" w:rsidRDefault="00E13E59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</w:t>
      </w:r>
      <w:r w:rsidR="008C3C29" w:rsidRPr="00F2760E">
        <w:rPr>
          <w:b/>
        </w:rPr>
        <w:t>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AA7933">
        <w:rPr>
          <w:b/>
        </w:rPr>
        <w:t>с.</w:t>
      </w:r>
      <w:r w:rsidR="00BF679A">
        <w:rPr>
          <w:b/>
        </w:rPr>
        <w:t>Огняново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BF679A">
        <w:rPr>
          <w:b/>
        </w:rPr>
        <w:t>40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BF679A">
        <w:rPr>
          <w:b/>
        </w:rPr>
        <w:t>с.Огняново</w:t>
      </w:r>
      <w:r w:rsidR="008C3C29" w:rsidRPr="00087B06">
        <w:rPr>
          <w:b/>
        </w:rPr>
        <w:t>, общ.Пазарджик,</w:t>
      </w:r>
      <w:r w:rsidR="008C3C29">
        <w:t xml:space="preserve">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>Дължимите суми за ползване на земи</w:t>
      </w:r>
      <w:r w:rsidR="00087B06">
        <w:t xml:space="preserve">те по чл.37в, ал.16 от ЗСПЗЗ 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87B06">
        <w:rPr>
          <w:rFonts w:eastAsia="Calibri"/>
        </w:rPr>
        <w:t xml:space="preserve"> </w:t>
      </w:r>
      <w:r w:rsidR="00B64D94">
        <w:rPr>
          <w:rFonts w:eastAsia="Calibri"/>
        </w:rPr>
        <w:t xml:space="preserve"> кметство </w:t>
      </w:r>
      <w:r w:rsidR="00BF679A">
        <w:rPr>
          <w:rFonts w:eastAsia="Calibri"/>
          <w:b/>
        </w:rPr>
        <w:t>с.Огняново</w:t>
      </w:r>
      <w:r w:rsidR="00B64D94">
        <w:rPr>
          <w:rFonts w:eastAsia="Calibri"/>
          <w:b/>
        </w:rPr>
        <w:t>, община Пазарджик</w:t>
      </w:r>
      <w:r w:rsidR="00B64D94">
        <w:rPr>
          <w:rFonts w:eastAsia="Calibri"/>
        </w:rPr>
        <w:t xml:space="preserve"> 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C20591" w:rsidRDefault="00AA0D6A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23.03.2021г. 17:17ч.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p w:rsidR="00E13E59" w:rsidRDefault="00E13E59">
      <w:pPr>
        <w:rPr>
          <w:lang w:val="en-US"/>
        </w:rPr>
      </w:pP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906"/>
        <w:gridCol w:w="830"/>
        <w:gridCol w:w="1654"/>
        <w:gridCol w:w="2131"/>
        <w:gridCol w:w="881"/>
        <w:gridCol w:w="2392"/>
        <w:gridCol w:w="1104"/>
      </w:tblGrid>
      <w:tr w:rsidR="00E13E59" w:rsidTr="00E13E59">
        <w:trPr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 ММ ООД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E59" w:rsidTr="00E13E59">
        <w:trPr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59" w:rsidRDefault="00E13E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411.48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5.077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200.4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410.45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5.048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198.24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3.335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5.066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1.862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74.48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2.528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3.911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117.08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13E59" w:rsidTr="00E13E5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Consolas" w:hAnsi="Consola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b/>
                <w:bCs/>
                <w:color w:val="000000"/>
                <w:sz w:val="22"/>
                <w:szCs w:val="22"/>
              </w:rPr>
              <w:t>779.48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59" w:rsidRDefault="00E13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E59" w:rsidRPr="00E13E59" w:rsidRDefault="00E13E59">
      <w:pPr>
        <w:rPr>
          <w:lang w:val="en-US"/>
        </w:rPr>
      </w:pPr>
      <w:bookmarkStart w:id="0" w:name="_GoBack"/>
      <w:bookmarkEnd w:id="0"/>
    </w:p>
    <w:sectPr w:rsidR="00E13E59" w:rsidRPr="00E13E59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6A" w:rsidRDefault="00AA0D6A">
      <w:r>
        <w:separator/>
      </w:r>
    </w:p>
  </w:endnote>
  <w:endnote w:type="continuationSeparator" w:id="0">
    <w:p w:rsidR="00AA0D6A" w:rsidRDefault="00AA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E59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6A" w:rsidRDefault="00AA0D6A">
      <w:r>
        <w:separator/>
      </w:r>
    </w:p>
  </w:footnote>
  <w:footnote w:type="continuationSeparator" w:id="0">
    <w:p w:rsidR="00AA0D6A" w:rsidRDefault="00AA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123A87"/>
    <w:rsid w:val="001264CE"/>
    <w:rsid w:val="00133CE1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5346A3"/>
    <w:rsid w:val="0053786A"/>
    <w:rsid w:val="005B4A66"/>
    <w:rsid w:val="005C023F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A957DB"/>
    <w:rsid w:val="00AA0D6A"/>
    <w:rsid w:val="00AA7933"/>
    <w:rsid w:val="00B0418B"/>
    <w:rsid w:val="00B31442"/>
    <w:rsid w:val="00B356AA"/>
    <w:rsid w:val="00B64D94"/>
    <w:rsid w:val="00B83DB2"/>
    <w:rsid w:val="00BC0AE7"/>
    <w:rsid w:val="00BD6395"/>
    <w:rsid w:val="00BF679A"/>
    <w:rsid w:val="00C12001"/>
    <w:rsid w:val="00C12F16"/>
    <w:rsid w:val="00C13C60"/>
    <w:rsid w:val="00C15C9E"/>
    <w:rsid w:val="00C20591"/>
    <w:rsid w:val="00C527D3"/>
    <w:rsid w:val="00C60D4F"/>
    <w:rsid w:val="00C67C3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976EC"/>
    <w:rsid w:val="00DA59BC"/>
    <w:rsid w:val="00DD3106"/>
    <w:rsid w:val="00E07FD8"/>
    <w:rsid w:val="00E13E59"/>
    <w:rsid w:val="00E2346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E1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E1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4E8C-D136-4930-B46C-B004B763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4582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2019-02-14T15:13:00Z</cp:lastPrinted>
  <dcterms:created xsi:type="dcterms:W3CDTF">2021-03-23T13:57:00Z</dcterms:created>
  <dcterms:modified xsi:type="dcterms:W3CDTF">2021-03-26T12:15:00Z</dcterms:modified>
</cp:coreProperties>
</file>