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3708" w14:textId="77777777"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14:paraId="69811F45" w14:textId="77777777" w:rsidR="00C13C60" w:rsidRPr="005A10C6" w:rsidRDefault="00E2346B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 wp14:anchorId="57BC40A4" wp14:editId="6C08B9DA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B5E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5CEDE14" wp14:editId="0C2A5EBD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14:paraId="19999387" w14:textId="77777777"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14:paraId="33BD6661" w14:textId="77777777"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14:paraId="040D63E5" w14:textId="77777777" w:rsidR="00C13C60" w:rsidRDefault="00C13C60" w:rsidP="00CF752A">
      <w:pPr>
        <w:rPr>
          <w:b/>
        </w:rPr>
      </w:pPr>
    </w:p>
    <w:p w14:paraId="10BDF4B4" w14:textId="77777777"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14:paraId="62614CD2" w14:textId="77777777" w:rsidR="00C13C60" w:rsidRDefault="00C13C60" w:rsidP="00C13C60"/>
    <w:p w14:paraId="49CCED4E" w14:textId="361B12D7" w:rsidR="00123A87" w:rsidRPr="00CF752A" w:rsidRDefault="00C13C60" w:rsidP="00CF752A">
      <w:pPr>
        <w:jc w:val="center"/>
      </w:pPr>
      <w:r>
        <w:t xml:space="preserve">№ </w:t>
      </w:r>
      <w:r w:rsidR="004E0B7A">
        <w:rPr>
          <w:rStyle w:val="cursorpointer"/>
        </w:rPr>
        <w:t>РД-04-91/ 13.03.2020</w:t>
      </w:r>
      <w:r>
        <w:t>г.</w:t>
      </w:r>
    </w:p>
    <w:p w14:paraId="55B89B15" w14:textId="77777777" w:rsidR="00E8178C" w:rsidRPr="00282692" w:rsidRDefault="00E8178C" w:rsidP="00282692">
      <w:pPr>
        <w:jc w:val="both"/>
        <w:rPr>
          <w:b/>
        </w:rPr>
      </w:pPr>
      <w: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5C023F">
        <w:rPr>
          <w:b/>
        </w:rPr>
        <w:t xml:space="preserve"> </w:t>
      </w:r>
      <w:r w:rsidR="00F7493C">
        <w:rPr>
          <w:b/>
        </w:rPr>
        <w:t>с.</w:t>
      </w:r>
      <w:r w:rsidR="0020794E">
        <w:rPr>
          <w:b/>
        </w:rPr>
        <w:t>О</w:t>
      </w:r>
      <w:r w:rsidR="00EA40A4">
        <w:rPr>
          <w:b/>
        </w:rPr>
        <w:t>вчеполци</w:t>
      </w:r>
      <w:r w:rsidR="00071D4E">
        <w:rPr>
          <w:b/>
        </w:rPr>
        <w:t>,</w:t>
      </w:r>
      <w:r w:rsidR="00EA40A4">
        <w:rPr>
          <w:b/>
        </w:rPr>
        <w:t xml:space="preserve"> общ.</w:t>
      </w:r>
      <w:r w:rsidR="00882050">
        <w:rPr>
          <w:b/>
        </w:rPr>
        <w:t xml:space="preserve"> </w:t>
      </w:r>
      <w:r w:rsidR="00071D4E">
        <w:rPr>
          <w:b/>
        </w:rPr>
        <w:t xml:space="preserve"> Пазарджик</w:t>
      </w:r>
      <w:r>
        <w:rPr>
          <w:b/>
        </w:rPr>
        <w:t xml:space="preserve"> </w:t>
      </w:r>
      <w:r w:rsidR="00E2346B">
        <w:t>, за стопанската 2019 – 2020 г. (1.10.2019 г. – 1.10.2020</w:t>
      </w:r>
      <w:r>
        <w:t xml:space="preserve"> г</w:t>
      </w:r>
      <w:r w:rsidR="00282692">
        <w:t xml:space="preserve">.), а именно: </w:t>
      </w:r>
      <w:r w:rsidR="00152872">
        <w:rPr>
          <w:b/>
        </w:rPr>
        <w:t>заповед №РД-04-1</w:t>
      </w:r>
      <w:r w:rsidR="00EA40A4">
        <w:rPr>
          <w:b/>
        </w:rPr>
        <w:t>62</w:t>
      </w:r>
      <w:r w:rsidR="00E2346B">
        <w:rPr>
          <w:b/>
        </w:rPr>
        <w:t>/25</w:t>
      </w:r>
      <w:r w:rsidR="00282692" w:rsidRPr="00882050">
        <w:rPr>
          <w:b/>
        </w:rPr>
        <w:t>.09.201</w:t>
      </w:r>
      <w:r w:rsidR="00E2346B">
        <w:rPr>
          <w:b/>
        </w:rPr>
        <w:t>9</w:t>
      </w:r>
      <w:r>
        <w:t xml:space="preserve"> г., по чл. 37в, ал. 4 ЗСПЗЗ и по чл. 75а от ППЗСПЗЗ, съответно приложените към за</w:t>
      </w:r>
      <w:r w:rsidR="00282692">
        <w:t>поведта: разпределението на масивите</w:t>
      </w:r>
      <w:r>
        <w:t>, окончателната карта за разпределение на масивите за пол</w:t>
      </w:r>
      <w:r w:rsidR="00882050">
        <w:t xml:space="preserve">зване в землището на </w:t>
      </w:r>
      <w:r w:rsidR="005C023F">
        <w:rPr>
          <w:b/>
        </w:rPr>
        <w:t>с.</w:t>
      </w:r>
      <w:r w:rsidR="0020794E">
        <w:rPr>
          <w:b/>
        </w:rPr>
        <w:t>О</w:t>
      </w:r>
      <w:r w:rsidR="00EA40A4">
        <w:rPr>
          <w:b/>
        </w:rPr>
        <w:t>вчеполци</w:t>
      </w:r>
      <w:r>
        <w:t>, заявлен</w:t>
      </w:r>
      <w:r w:rsidR="00071D4E">
        <w:t>ие</w:t>
      </w:r>
      <w:r w:rsidR="00282692">
        <w:t xml:space="preserve"> от</w:t>
      </w:r>
      <w:r w:rsidR="00417105">
        <w:t xml:space="preserve"> </w:t>
      </w:r>
      <w:r w:rsidR="00152872">
        <w:rPr>
          <w:b/>
        </w:rPr>
        <w:t>,,</w:t>
      </w:r>
      <w:r w:rsidR="0020794E">
        <w:rPr>
          <w:b/>
        </w:rPr>
        <w:t>АГРО ММ</w:t>
      </w:r>
      <w:r w:rsidR="00071D4E">
        <w:rPr>
          <w:b/>
        </w:rPr>
        <w:t>“ ООД,</w:t>
      </w:r>
      <w:r w:rsidR="0002181C">
        <w:t xml:space="preserve"> </w:t>
      </w:r>
      <w:r w:rsidR="00862C7D">
        <w:t xml:space="preserve">доклад </w:t>
      </w:r>
      <w:r w:rsidR="008B5E9B">
        <w:t xml:space="preserve"> </w:t>
      </w:r>
      <w:r w:rsidR="00C527D3">
        <w:t xml:space="preserve"> от</w:t>
      </w:r>
      <w:r w:rsidR="00E94DA4">
        <w:t xml:space="preserve"> председателя на комисията по чл.37в, ал.1</w:t>
      </w:r>
      <w:r w:rsidR="004666D7">
        <w:t xml:space="preserve"> ЗСПЗЗ</w:t>
      </w:r>
      <w:r w:rsidR="00E94DA4">
        <w:t xml:space="preserve"> </w:t>
      </w:r>
      <w:r w:rsidR="00862C7D">
        <w:t xml:space="preserve">  и </w:t>
      </w:r>
      <w:r>
        <w:t xml:space="preserve">  </w:t>
      </w:r>
      <w:r w:rsidR="001C5FD8">
        <w:t xml:space="preserve">искане </w:t>
      </w:r>
      <w:r w:rsidR="00862C7D">
        <w:t xml:space="preserve"> на Директора на Областна Дирекция ,,Земеделие“ Пазарджик до Председате</w:t>
      </w:r>
      <w:r w:rsidR="008B5E9B">
        <w:t xml:space="preserve">ля на Общински съвет </w:t>
      </w:r>
      <w:r w:rsidR="00071D4E">
        <w:rPr>
          <w:b/>
        </w:rPr>
        <w:t>Пазарджик</w:t>
      </w:r>
      <w:r w:rsidR="00862C7D">
        <w:t>,</w:t>
      </w:r>
      <w:r w:rsidR="004666D7">
        <w:t xml:space="preserve">  </w:t>
      </w:r>
      <w:r>
        <w:t xml:space="preserve"> установих от фактическа и правна страна следното:</w:t>
      </w:r>
    </w:p>
    <w:p w14:paraId="262254FD" w14:textId="77777777" w:rsidR="006E568B" w:rsidRPr="00781C2B" w:rsidRDefault="006E568B" w:rsidP="00E8178C">
      <w:pPr>
        <w:ind w:firstLine="540"/>
        <w:jc w:val="both"/>
      </w:pPr>
    </w:p>
    <w:p w14:paraId="0E233805" w14:textId="77777777" w:rsidR="00094900" w:rsidRDefault="00862C7D" w:rsidP="00094900">
      <w:pPr>
        <w:ind w:firstLine="540"/>
        <w:rPr>
          <w:b/>
          <w:u w:val="single"/>
        </w:rPr>
      </w:pPr>
      <w:r>
        <w:rPr>
          <w:b/>
          <w:u w:val="single"/>
        </w:rPr>
        <w:t>ФАКТИЧЕСКА СТРАНА</w:t>
      </w:r>
    </w:p>
    <w:p w14:paraId="7828BD94" w14:textId="77777777" w:rsidR="008B5E9B" w:rsidRDefault="00C527D3" w:rsidP="008B5E9B">
      <w:pPr>
        <w:ind w:firstLine="540"/>
        <w:jc w:val="both"/>
      </w:pPr>
      <w:r>
        <w:t xml:space="preserve"> Заповедта на директора на областна дирекция „Земеде</w:t>
      </w:r>
      <w:r w:rsidR="00282692">
        <w:t>лие”  гр.Пазарджик   № РД-</w:t>
      </w:r>
      <w:r w:rsidR="009279EF">
        <w:rPr>
          <w:b/>
        </w:rPr>
        <w:t>04-1</w:t>
      </w:r>
      <w:r w:rsidR="00B07121">
        <w:rPr>
          <w:b/>
        </w:rPr>
        <w:t>62</w:t>
      </w:r>
      <w:r w:rsidR="001663E1">
        <w:rPr>
          <w:b/>
        </w:rPr>
        <w:t>/25</w:t>
      </w:r>
      <w:r w:rsidRPr="0002181C">
        <w:rPr>
          <w:b/>
        </w:rPr>
        <w:t>.09.201</w:t>
      </w:r>
      <w:r w:rsidR="001663E1">
        <w:rPr>
          <w:b/>
        </w:rPr>
        <w:t>9</w:t>
      </w:r>
      <w:r>
        <w:t xml:space="preserve"> г. 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02181C">
        <w:t xml:space="preserve"> </w:t>
      </w:r>
      <w:r w:rsidR="000C2480">
        <w:rPr>
          <w:b/>
        </w:rPr>
        <w:t xml:space="preserve"> </w:t>
      </w:r>
      <w:r w:rsidR="006557A9">
        <w:rPr>
          <w:b/>
        </w:rPr>
        <w:t>,,</w:t>
      </w:r>
      <w:r w:rsidR="0020794E">
        <w:rPr>
          <w:b/>
        </w:rPr>
        <w:t>АГРО ММ</w:t>
      </w:r>
      <w:r w:rsidR="007B101E">
        <w:rPr>
          <w:b/>
        </w:rPr>
        <w:t>“ ООД</w:t>
      </w:r>
      <w:r w:rsidR="000C2480">
        <w:t xml:space="preserve"> </w:t>
      </w:r>
      <w:r w:rsidR="00417105">
        <w:t>са</w:t>
      </w:r>
      <w:r w:rsidR="000C2480">
        <w:t xml:space="preserve">   участници</w:t>
      </w:r>
      <w:r w:rsidR="00C60D4F">
        <w:t xml:space="preserve"> в процедурата за създаване на масиви за ползване.</w:t>
      </w:r>
      <w:r w:rsidR="005B4A66">
        <w:t xml:space="preserve"> Юридическото лице е</w:t>
      </w:r>
      <w:r w:rsidR="001C5FD8">
        <w:t xml:space="preserve"> подал</w:t>
      </w:r>
      <w:r w:rsidR="005B4A66">
        <w:t>о</w:t>
      </w:r>
      <w:r w:rsidR="001C5FD8">
        <w:t xml:space="preserve"> </w:t>
      </w:r>
      <w:r w:rsidR="00C12F16">
        <w:t xml:space="preserve"> </w:t>
      </w:r>
      <w:r w:rsidR="00F667BF">
        <w:t xml:space="preserve"> заявление</w:t>
      </w:r>
      <w:r w:rsidR="00B0418B">
        <w:t xml:space="preserve"> по реда на чл.75б,ал.1,т.1 от ППЗССПЗ</w:t>
      </w:r>
      <w:r w:rsidR="000C2480">
        <w:t xml:space="preserve"> </w:t>
      </w:r>
      <w:r w:rsidR="005B4A66">
        <w:t>до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 xml:space="preserve"> от ЗСПЗЗ за предоставяне на проектираните в плана</w:t>
      </w:r>
      <w:r w:rsidR="006557A9">
        <w:t xml:space="preserve"> за земеразделяне, полски пътищ</w:t>
      </w:r>
      <w:r w:rsidR="000C2480">
        <w:t>а</w:t>
      </w:r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 xml:space="preserve"> 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 xml:space="preserve"> до п</w:t>
      </w:r>
      <w:r w:rsidR="001C5FD8">
        <w:t>редседателя</w:t>
      </w:r>
      <w:r w:rsidR="00B0418B">
        <w:t>т</w:t>
      </w:r>
      <w:r w:rsidR="00754275">
        <w:t xml:space="preserve"> на Общински съвет </w:t>
      </w:r>
      <w:r w:rsidR="00754275" w:rsidRPr="00754275">
        <w:rPr>
          <w:b/>
        </w:rPr>
        <w:t>Пазарджик</w:t>
      </w:r>
      <w:r w:rsidR="001C5FD8" w:rsidRPr="00754275">
        <w:rPr>
          <w:b/>
        </w:rPr>
        <w:t xml:space="preserve"> </w:t>
      </w:r>
      <w:r w:rsidR="001C5FD8">
        <w:t>за предприемане на действия по комп</w:t>
      </w:r>
      <w:r w:rsidR="00754275">
        <w:t>етентност</w:t>
      </w:r>
      <w:r w:rsidR="008B5E9B">
        <w:t>.</w:t>
      </w:r>
      <w:r w:rsidR="001C5FD8">
        <w:t xml:space="preserve"> </w:t>
      </w:r>
      <w:r w:rsidR="008B5E9B">
        <w:t xml:space="preserve">В нормативно указания    30 - дневен срок Общинският съвет не се е произнесъл с решение. </w:t>
      </w:r>
    </w:p>
    <w:p w14:paraId="4DFDC596" w14:textId="77777777" w:rsidR="001C5FD8" w:rsidRDefault="001C5FD8" w:rsidP="008B5E9B">
      <w:pPr>
        <w:ind w:firstLine="540"/>
        <w:jc w:val="both"/>
      </w:pPr>
    </w:p>
    <w:p w14:paraId="1B91D7D9" w14:textId="77777777" w:rsidR="00161E20" w:rsidRDefault="00161E20" w:rsidP="008B5E9B">
      <w:pPr>
        <w:ind w:firstLine="540"/>
        <w:jc w:val="both"/>
      </w:pPr>
    </w:p>
    <w:p w14:paraId="451256D4" w14:textId="77777777" w:rsidR="00862C7D" w:rsidRDefault="00862C7D" w:rsidP="001C5FD8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ІІ. ПРАВНА СТРАНА</w:t>
      </w:r>
    </w:p>
    <w:p w14:paraId="6B99E94A" w14:textId="77777777" w:rsidR="001C5FD8" w:rsidRPr="001C5FD8" w:rsidRDefault="001C5FD8" w:rsidP="00A45BAB">
      <w:pPr>
        <w:ind w:firstLine="540"/>
        <w:jc w:val="both"/>
      </w:pPr>
      <w:r>
        <w:t xml:space="preserve">Съгласно </w:t>
      </w:r>
      <w:r w:rsidR="00A45BAB">
        <w:t xml:space="preserve">чл.37в, ал.16  от ЗСПЗЗ </w:t>
      </w:r>
      <w:r w:rsidR="00A45BAB" w:rsidRPr="00A45BAB">
        <w:rPr>
          <w:color w:val="000000"/>
          <w:shd w:val="clear" w:color="auto" w:fill="FEFEFE"/>
        </w:rPr>
        <w:t>Директорът на областната дирекция "Земеделие" след влиза</w:t>
      </w:r>
      <w:r w:rsidR="004666D7">
        <w:rPr>
          <w:color w:val="000000"/>
          <w:shd w:val="clear" w:color="auto" w:fill="FEFEFE"/>
        </w:rPr>
        <w:t>нето в сила на заповедта по ал.</w:t>
      </w:r>
      <w:r w:rsidR="00A45BAB" w:rsidRPr="00A45BAB">
        <w:rPr>
          <w:color w:val="000000"/>
          <w:shd w:val="clear" w:color="auto" w:fill="FEFEFE"/>
        </w:rPr>
        <w:t>4 подава искане до общинския съвет за предоставяне на имотите - полски пътища, попадащи в масивите за ползване, по цена в размер на средното годишно рентно плащане за землището. 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</w:t>
      </w:r>
      <w:r w:rsidR="00A45BAB">
        <w:rPr>
          <w:color w:val="000000"/>
          <w:shd w:val="clear" w:color="auto" w:fill="FEFEFE"/>
        </w:rPr>
        <w:t>аницата на общината.</w:t>
      </w:r>
      <w:r w:rsidR="00A45BAB" w:rsidRPr="00A45BAB">
        <w:rPr>
          <w:color w:val="000000"/>
          <w:shd w:val="clear" w:color="auto" w:fill="FEFEFE"/>
        </w:rPr>
        <w:t xml:space="preserve">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- полски пътища, в размер на средното годишно рентно плащане за землището. </w:t>
      </w:r>
    </w:p>
    <w:p w14:paraId="0A97B9C4" w14:textId="77777777"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14:paraId="79BE4DAC" w14:textId="77777777"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14:paraId="14B6A58A" w14:textId="77777777"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14:paraId="3DF961E5" w14:textId="77777777"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14:paraId="232D61F7" w14:textId="77777777"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14:paraId="1F13F70E" w14:textId="77777777"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О П Р Е Д Е Л Я М:</w:t>
      </w:r>
    </w:p>
    <w:p w14:paraId="5BF9A203" w14:textId="77777777" w:rsidR="00123A87" w:rsidRDefault="00123A87" w:rsidP="00123A87">
      <w:pPr>
        <w:jc w:val="both"/>
        <w:rPr>
          <w:b/>
        </w:rPr>
      </w:pPr>
    </w:p>
    <w:p w14:paraId="12C92356" w14:textId="77777777" w:rsidR="00123A87" w:rsidRDefault="00123A87" w:rsidP="00123A87">
      <w:pPr>
        <w:jc w:val="both"/>
        <w:rPr>
          <w:b/>
        </w:rPr>
      </w:pPr>
      <w:r>
        <w:t xml:space="preserve">        </w:t>
      </w:r>
      <w:r>
        <w:tab/>
      </w:r>
      <w:r w:rsidRPr="006E568B">
        <w:rPr>
          <w:b/>
        </w:rPr>
        <w:t>I</w:t>
      </w:r>
      <w:r>
        <w:t>. Цена на имотите полски пътища</w:t>
      </w:r>
      <w:r w:rsidR="00E2346B">
        <w:t xml:space="preserve"> за стопанската 2019-2020</w:t>
      </w:r>
      <w:r w:rsidR="00E94DA4">
        <w:t xml:space="preserve"> г.</w:t>
      </w:r>
      <w:r>
        <w:t xml:space="preserve">, попадащи в масивите за ползване на ползвателите за землището на </w:t>
      </w:r>
      <w:r w:rsidR="000D2E72">
        <w:rPr>
          <w:b/>
        </w:rPr>
        <w:t>с.</w:t>
      </w:r>
      <w:r w:rsidR="0020794E">
        <w:rPr>
          <w:b/>
        </w:rPr>
        <w:t>О</w:t>
      </w:r>
      <w:r w:rsidR="00B07121">
        <w:rPr>
          <w:b/>
        </w:rPr>
        <w:t>вчеполци</w:t>
      </w:r>
      <w:r w:rsidR="007B101E">
        <w:rPr>
          <w:b/>
        </w:rPr>
        <w:t>,</w:t>
      </w:r>
      <w:r w:rsidR="00D73582">
        <w:rPr>
          <w:b/>
        </w:rPr>
        <w:t xml:space="preserve"> </w:t>
      </w:r>
      <w:r w:rsidR="006E568B">
        <w:t xml:space="preserve"> </w:t>
      </w:r>
      <w:proofErr w:type="spellStart"/>
      <w:r w:rsidR="006E568B" w:rsidRPr="006E568B">
        <w:rPr>
          <w:b/>
        </w:rPr>
        <w:t>общ.</w:t>
      </w:r>
      <w:r w:rsidR="00315E41">
        <w:rPr>
          <w:b/>
        </w:rPr>
        <w:t>Пазарджик</w:t>
      </w:r>
      <w:proofErr w:type="spellEnd"/>
      <w:r>
        <w:t>, представляваща средногодишн</w:t>
      </w:r>
      <w:r w:rsidR="00B0418B">
        <w:t xml:space="preserve">ото рентно плащане </w:t>
      </w:r>
      <w:r>
        <w:t xml:space="preserve"> в размер на </w:t>
      </w:r>
      <w:r w:rsidR="00B07121">
        <w:rPr>
          <w:b/>
        </w:rPr>
        <w:t>31</w:t>
      </w:r>
      <w:r w:rsidR="00315E41">
        <w:rPr>
          <w:b/>
        </w:rPr>
        <w:t>.</w:t>
      </w:r>
      <w:r w:rsidR="006E568B">
        <w:rPr>
          <w:b/>
        </w:rPr>
        <w:t>00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14:paraId="495D5057" w14:textId="77777777" w:rsidR="00123A87" w:rsidRDefault="00123A87" w:rsidP="00123A87">
      <w:pPr>
        <w:jc w:val="both"/>
      </w:pPr>
      <w:r>
        <w:tab/>
      </w:r>
    </w:p>
    <w:p w14:paraId="1BDFF8FE" w14:textId="77777777"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6E568B">
        <w:t>Цената на имотите за ползвателя</w:t>
      </w:r>
      <w:r>
        <w:t xml:space="preserve"> е както следва:</w:t>
      </w:r>
    </w:p>
    <w:p w14:paraId="7A5FE483" w14:textId="77777777" w:rsidR="00123A87" w:rsidRDefault="00123A87" w:rsidP="00123A87">
      <w:pPr>
        <w:jc w:val="both"/>
      </w:pPr>
      <w:r>
        <w:tab/>
      </w:r>
    </w:p>
    <w:p w14:paraId="4BCE774A" w14:textId="77777777" w:rsidR="00431D7B" w:rsidRDefault="00431D7B" w:rsidP="00431D7B">
      <w:pPr>
        <w:jc w:val="both"/>
        <w:rPr>
          <w:b/>
        </w:rPr>
      </w:pPr>
    </w:p>
    <w:p w14:paraId="4AC33BE8" w14:textId="77777777" w:rsidR="00431D7B" w:rsidRDefault="006B6287" w:rsidP="00431D7B">
      <w:pPr>
        <w:ind w:firstLine="708"/>
        <w:jc w:val="both"/>
        <w:rPr>
          <w:b/>
        </w:rPr>
      </w:pPr>
      <w:r>
        <w:rPr>
          <w:b/>
        </w:rPr>
        <w:t>1</w:t>
      </w:r>
      <w:r w:rsidR="005D1E11">
        <w:rPr>
          <w:b/>
        </w:rPr>
        <w:t>. ,,</w:t>
      </w:r>
      <w:r w:rsidR="0020794E">
        <w:rPr>
          <w:b/>
        </w:rPr>
        <w:t>АГРО ММ</w:t>
      </w:r>
      <w:r w:rsidR="005D1E11">
        <w:rPr>
          <w:b/>
        </w:rPr>
        <w:t xml:space="preserve"> </w:t>
      </w:r>
      <w:r w:rsidR="007B101E">
        <w:rPr>
          <w:b/>
        </w:rPr>
        <w:t>“ ООД</w:t>
      </w:r>
    </w:p>
    <w:p w14:paraId="3EDE0DF2" w14:textId="77777777" w:rsidR="00431D7B" w:rsidRDefault="00431D7B" w:rsidP="00431D7B">
      <w:pPr>
        <w:ind w:left="709"/>
        <w:jc w:val="both"/>
      </w:pPr>
      <w:r>
        <w:t xml:space="preserve">Площ на имоти определени по реда на чл.37в, ал.16 от ЗСПЗЗ: </w:t>
      </w:r>
      <w:r w:rsidR="00B07121">
        <w:rPr>
          <w:b/>
        </w:rPr>
        <w:t>42</w:t>
      </w:r>
      <w:r w:rsidR="008B5E9B">
        <w:rPr>
          <w:b/>
        </w:rPr>
        <w:t>.</w:t>
      </w:r>
      <w:r w:rsidR="00B07121">
        <w:rPr>
          <w:b/>
        </w:rPr>
        <w:t>328</w:t>
      </w:r>
      <w:r w:rsidR="000D2E72">
        <w:rPr>
          <w:b/>
        </w:rPr>
        <w:t xml:space="preserve"> дка</w:t>
      </w:r>
    </w:p>
    <w:p w14:paraId="67C9CE82" w14:textId="77777777" w:rsidR="00431D7B" w:rsidRPr="00DA59BC" w:rsidRDefault="00431D7B" w:rsidP="00431D7B">
      <w:pPr>
        <w:jc w:val="both"/>
      </w:pPr>
      <w:r>
        <w:tab/>
        <w:t>Цена :</w:t>
      </w:r>
      <w:r w:rsidRPr="00431D7B">
        <w:rPr>
          <w:b/>
        </w:rPr>
        <w:t xml:space="preserve"> </w:t>
      </w:r>
      <w:r w:rsidR="003D3FB3">
        <w:rPr>
          <w:b/>
        </w:rPr>
        <w:t>1312</w:t>
      </w:r>
      <w:r w:rsidR="00B07121">
        <w:rPr>
          <w:b/>
        </w:rPr>
        <w:t>.17</w:t>
      </w:r>
      <w:r w:rsidR="008B5E9B">
        <w:rPr>
          <w:b/>
        </w:rPr>
        <w:t>лв.</w:t>
      </w:r>
    </w:p>
    <w:p w14:paraId="44044A03" w14:textId="77777777" w:rsidR="00431D7B" w:rsidRPr="00CF752A" w:rsidRDefault="00431D7B" w:rsidP="00315E41">
      <w:pPr>
        <w:ind w:firstLine="708"/>
        <w:jc w:val="both"/>
        <w:rPr>
          <w:b/>
        </w:rPr>
      </w:pPr>
    </w:p>
    <w:p w14:paraId="7398276F" w14:textId="77777777" w:rsidR="00431D7B" w:rsidRDefault="00431D7B" w:rsidP="00431D7B">
      <w:pPr>
        <w:jc w:val="both"/>
        <w:rPr>
          <w:b/>
        </w:rPr>
      </w:pPr>
      <w:r>
        <w:rPr>
          <w:b/>
        </w:rPr>
        <w:t xml:space="preserve">  </w:t>
      </w:r>
    </w:p>
    <w:p w14:paraId="2F2DBF11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  <w:rPr>
          <w:lang w:val="en-US"/>
        </w:rPr>
      </w:pPr>
      <w:r>
        <w:rPr>
          <w:b/>
        </w:rPr>
        <w:t>ІІІ.</w:t>
      </w:r>
      <w:r>
        <w:t xml:space="preserve"> </w:t>
      </w:r>
      <w:r>
        <w:rPr>
          <w:bCs/>
        </w:rPr>
        <w:t xml:space="preserve">Описът на масивите и имотите по ползватели е представен в </w:t>
      </w:r>
      <w:r>
        <w:rPr>
          <w:b/>
        </w:rPr>
        <w:t>Приложение 1 –</w:t>
      </w:r>
      <w:r>
        <w:t>неразделна част от заповедта.</w:t>
      </w:r>
    </w:p>
    <w:p w14:paraId="0907BED4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</w:p>
    <w:p w14:paraId="093081B8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предоставени полските пътища, осигуряват достъп до имотите, декларирани и заявени за ползване в реални граници.</w:t>
      </w:r>
    </w:p>
    <w:p w14:paraId="24ED13E3" w14:textId="77777777" w:rsidR="00DA59BC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7B101E">
        <w:rPr>
          <w:b/>
        </w:rPr>
        <w:t xml:space="preserve">село </w:t>
      </w:r>
      <w:r w:rsidR="0020794E">
        <w:rPr>
          <w:b/>
        </w:rPr>
        <w:t>О</w:t>
      </w:r>
      <w:r w:rsidR="00B07121">
        <w:rPr>
          <w:b/>
        </w:rPr>
        <w:t>вчеполци</w:t>
      </w:r>
      <w:r w:rsidR="00315E41">
        <w:rPr>
          <w:b/>
        </w:rPr>
        <w:t>, община Паз</w:t>
      </w:r>
      <w:r w:rsidR="00616BFA">
        <w:rPr>
          <w:b/>
        </w:rPr>
        <w:t>а</w:t>
      </w:r>
      <w:r w:rsidR="00315E41">
        <w:rPr>
          <w:b/>
        </w:rPr>
        <w:t>рджик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315E41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14:paraId="3620AD1A" w14:textId="77777777" w:rsidR="00123A87" w:rsidRDefault="008B5E9B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В </w:t>
      </w:r>
      <w:r w:rsidR="00E2346B">
        <w:t xml:space="preserve">писмо </w:t>
      </w:r>
      <w:r w:rsidR="00315E41">
        <w:t xml:space="preserve"> от кмета на </w:t>
      </w:r>
      <w:r>
        <w:t xml:space="preserve">Община Пазарджик е посочено,  че </w:t>
      </w:r>
      <w:r w:rsidR="00315E41">
        <w:t>сумите следва да бъдат преведени по следната банкова сметка:</w:t>
      </w:r>
    </w:p>
    <w:p w14:paraId="1E9D9CC8" w14:textId="77777777" w:rsidR="00315E41" w:rsidRPr="00DA59BC" w:rsidRDefault="00315E41" w:rsidP="00123A87">
      <w:pPr>
        <w:widowControl w:val="0"/>
        <w:autoSpaceDE w:val="0"/>
        <w:autoSpaceDN w:val="0"/>
        <w:adjustRightInd w:val="0"/>
        <w:ind w:firstLine="480"/>
        <w:jc w:val="both"/>
        <w:rPr>
          <w:b/>
        </w:rPr>
      </w:pPr>
      <w:r>
        <w:rPr>
          <w:b/>
        </w:rPr>
        <w:t>ОБЩИНСКА БАНКА АД-ФЦ ПАЗАРДЖИК,</w:t>
      </w:r>
      <w:r w:rsidR="00DA59BC">
        <w:rPr>
          <w:b/>
          <w:lang w:val="en-US"/>
        </w:rPr>
        <w:t xml:space="preserve"> BIC </w:t>
      </w:r>
      <w:r w:rsidR="00DA59BC">
        <w:rPr>
          <w:b/>
        </w:rPr>
        <w:t xml:space="preserve"> код </w:t>
      </w:r>
      <w:r w:rsidR="00DA59BC">
        <w:rPr>
          <w:b/>
          <w:lang w:val="en-US"/>
        </w:rPr>
        <w:t>SOMBBGSF</w:t>
      </w:r>
      <w:r w:rsidR="00DA59BC">
        <w:rPr>
          <w:b/>
        </w:rPr>
        <w:t>,</w:t>
      </w:r>
      <w:r w:rsidR="00DA59BC">
        <w:rPr>
          <w:b/>
          <w:lang w:val="en-US"/>
        </w:rPr>
        <w:t xml:space="preserve"> IBAN BG 35 SOMB 91308414474344,</w:t>
      </w:r>
      <w:r w:rsidR="00DA59BC">
        <w:rPr>
          <w:b/>
        </w:rPr>
        <w:t xml:space="preserve"> ТИТУЛЯР НА СМЕТКАТА: Община Пазарджик, Код за вид плащане 44 42 00</w:t>
      </w:r>
    </w:p>
    <w:p w14:paraId="1F94726F" w14:textId="77777777" w:rsidR="00123A87" w:rsidRPr="004265B7" w:rsidRDefault="00123A87" w:rsidP="004265B7">
      <w:pPr>
        <w:ind w:firstLine="567"/>
        <w:jc w:val="both"/>
        <w:rPr>
          <w:rFonts w:eastAsia="Calibri"/>
          <w:b/>
        </w:rPr>
      </w:pPr>
      <w:r>
        <w:rPr>
          <w:rFonts w:eastAsia="Calibri"/>
        </w:rPr>
        <w:t>Заповедта да се обяви в сградата н</w:t>
      </w:r>
      <w:r w:rsidR="00DA59BC">
        <w:rPr>
          <w:rFonts w:eastAsia="Calibri"/>
        </w:rPr>
        <w:t>а</w:t>
      </w:r>
      <w:r w:rsidR="000D2E72">
        <w:rPr>
          <w:rFonts w:eastAsia="Calibri"/>
        </w:rPr>
        <w:t xml:space="preserve">, кметство </w:t>
      </w:r>
      <w:r w:rsidR="000D2E72" w:rsidRPr="000D2E72">
        <w:rPr>
          <w:rFonts w:eastAsia="Calibri"/>
          <w:b/>
        </w:rPr>
        <w:t xml:space="preserve">село </w:t>
      </w:r>
      <w:r w:rsidR="0020794E">
        <w:rPr>
          <w:rFonts w:eastAsia="Calibri"/>
          <w:b/>
        </w:rPr>
        <w:t>О</w:t>
      </w:r>
      <w:r w:rsidR="00B07121">
        <w:rPr>
          <w:rFonts w:eastAsia="Calibri"/>
          <w:b/>
        </w:rPr>
        <w:t>вчеполци</w:t>
      </w:r>
      <w:r w:rsidR="000D2E72">
        <w:rPr>
          <w:rFonts w:eastAsia="Calibri"/>
        </w:rPr>
        <w:t>,</w:t>
      </w:r>
      <w:r w:rsidR="00DA59BC">
        <w:rPr>
          <w:rFonts w:eastAsia="Calibri"/>
        </w:rPr>
        <w:t xml:space="preserve"> община Пазарджик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</w:t>
      </w:r>
      <w:r w:rsidR="00DA59BC">
        <w:rPr>
          <w:rFonts w:eastAsia="Calibri"/>
        </w:rPr>
        <w:t>елие гр.Пазарджик.</w:t>
      </w:r>
    </w:p>
    <w:p w14:paraId="1CF6D4A2" w14:textId="77777777"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DA59BC">
        <w:rPr>
          <w:rFonts w:eastAsia="Calibri"/>
        </w:rPr>
        <w:t xml:space="preserve">Пазарджик </w:t>
      </w:r>
      <w:r>
        <w:rPr>
          <w:rFonts w:eastAsia="Calibri"/>
        </w:rPr>
        <w:t xml:space="preserve"> и на Областна Дирекция „Земеделие”  гр. Пазарджик.</w:t>
      </w:r>
    </w:p>
    <w:p w14:paraId="44480931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1A957B70" w14:textId="77777777" w:rsidR="003D72E7" w:rsidRDefault="003D72E7"/>
    <w:p w14:paraId="73AD3AF8" w14:textId="47AE8CBC" w:rsidR="004931AB" w:rsidRDefault="00EC531F">
      <w:bookmarkStart w:id="0" w:name="_GoBack"/>
      <w:bookmarkEnd w:id="0"/>
      <w:r>
        <w:rPr>
          <w:noProof/>
        </w:rPr>
        <w:drawing>
          <wp:inline distT="0" distB="0" distL="0" distR="0" wp14:anchorId="50813859" wp14:editId="085B974F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Стоян Атанасов Траянов (Директор)</w:t>
      </w:r>
      <w:r>
        <w:br/>
        <w:t xml:space="preserve">13.03.2020г. </w:t>
      </w:r>
      <w:r>
        <w:t>09:47ч.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4931A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CAEC8" w14:textId="77777777" w:rsidR="00EC531F" w:rsidRDefault="00EC531F">
      <w:r>
        <w:separator/>
      </w:r>
    </w:p>
  </w:endnote>
  <w:endnote w:type="continuationSeparator" w:id="0">
    <w:p w14:paraId="296D7821" w14:textId="77777777" w:rsidR="00EC531F" w:rsidRDefault="00EC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D002" w14:textId="77777777"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F3DA46E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0D82E" w14:textId="77777777"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2B93">
      <w:rPr>
        <w:rStyle w:val="a4"/>
        <w:noProof/>
      </w:rPr>
      <w:t>2</w:t>
    </w:r>
    <w:r>
      <w:rPr>
        <w:rStyle w:val="a4"/>
      </w:rPr>
      <w:fldChar w:fldCharType="end"/>
    </w:r>
  </w:p>
  <w:p w14:paraId="1062435E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90342" w14:textId="77777777" w:rsidR="00EC531F" w:rsidRDefault="00EC531F">
      <w:r>
        <w:separator/>
      </w:r>
    </w:p>
  </w:footnote>
  <w:footnote w:type="continuationSeparator" w:id="0">
    <w:p w14:paraId="692C7743" w14:textId="77777777" w:rsidR="00EC531F" w:rsidRDefault="00EC5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60"/>
    <w:rsid w:val="00013E4C"/>
    <w:rsid w:val="0002181C"/>
    <w:rsid w:val="000220BF"/>
    <w:rsid w:val="00034EDA"/>
    <w:rsid w:val="000528AC"/>
    <w:rsid w:val="00052F57"/>
    <w:rsid w:val="00071D4E"/>
    <w:rsid w:val="00072381"/>
    <w:rsid w:val="00094900"/>
    <w:rsid w:val="000C2480"/>
    <w:rsid w:val="000D2E72"/>
    <w:rsid w:val="00123A87"/>
    <w:rsid w:val="001264CE"/>
    <w:rsid w:val="00152872"/>
    <w:rsid w:val="00161E20"/>
    <w:rsid w:val="001663E1"/>
    <w:rsid w:val="00171A4C"/>
    <w:rsid w:val="001A7FA3"/>
    <w:rsid w:val="001C5FD8"/>
    <w:rsid w:val="0020794E"/>
    <w:rsid w:val="00272E73"/>
    <w:rsid w:val="00282692"/>
    <w:rsid w:val="00296FF0"/>
    <w:rsid w:val="002A5FF3"/>
    <w:rsid w:val="003156F3"/>
    <w:rsid w:val="00315E41"/>
    <w:rsid w:val="00316CEA"/>
    <w:rsid w:val="003D3FB3"/>
    <w:rsid w:val="003D72E7"/>
    <w:rsid w:val="00417105"/>
    <w:rsid w:val="004265B7"/>
    <w:rsid w:val="00431D7B"/>
    <w:rsid w:val="00440D26"/>
    <w:rsid w:val="004666D7"/>
    <w:rsid w:val="004761A9"/>
    <w:rsid w:val="00484D1A"/>
    <w:rsid w:val="004931AB"/>
    <w:rsid w:val="004E0B7A"/>
    <w:rsid w:val="0053786A"/>
    <w:rsid w:val="005B4A66"/>
    <w:rsid w:val="005C023F"/>
    <w:rsid w:val="005D1E11"/>
    <w:rsid w:val="00616BFA"/>
    <w:rsid w:val="0063201B"/>
    <w:rsid w:val="006557A9"/>
    <w:rsid w:val="006964A7"/>
    <w:rsid w:val="006B5FD3"/>
    <w:rsid w:val="006B6287"/>
    <w:rsid w:val="006C361D"/>
    <w:rsid w:val="006D133C"/>
    <w:rsid w:val="006E003A"/>
    <w:rsid w:val="006E2EAF"/>
    <w:rsid w:val="006E568B"/>
    <w:rsid w:val="007033A8"/>
    <w:rsid w:val="00722E32"/>
    <w:rsid w:val="00742304"/>
    <w:rsid w:val="00754275"/>
    <w:rsid w:val="00764671"/>
    <w:rsid w:val="007823CC"/>
    <w:rsid w:val="00786AB8"/>
    <w:rsid w:val="0079155B"/>
    <w:rsid w:val="00794715"/>
    <w:rsid w:val="007A5719"/>
    <w:rsid w:val="007B101E"/>
    <w:rsid w:val="007B2B03"/>
    <w:rsid w:val="007F4887"/>
    <w:rsid w:val="00800C3C"/>
    <w:rsid w:val="00817A79"/>
    <w:rsid w:val="00845085"/>
    <w:rsid w:val="0085547F"/>
    <w:rsid w:val="00862C7D"/>
    <w:rsid w:val="00882050"/>
    <w:rsid w:val="008A2B93"/>
    <w:rsid w:val="008B017B"/>
    <w:rsid w:val="008B5E9B"/>
    <w:rsid w:val="008D370F"/>
    <w:rsid w:val="008F3C32"/>
    <w:rsid w:val="009279EF"/>
    <w:rsid w:val="00944663"/>
    <w:rsid w:val="00975A31"/>
    <w:rsid w:val="009855D9"/>
    <w:rsid w:val="009B10B7"/>
    <w:rsid w:val="009B13B5"/>
    <w:rsid w:val="009F3850"/>
    <w:rsid w:val="00A01458"/>
    <w:rsid w:val="00A45BAB"/>
    <w:rsid w:val="00A871F7"/>
    <w:rsid w:val="00A873A0"/>
    <w:rsid w:val="00B0418B"/>
    <w:rsid w:val="00B07121"/>
    <w:rsid w:val="00B31442"/>
    <w:rsid w:val="00B83DB2"/>
    <w:rsid w:val="00B8417D"/>
    <w:rsid w:val="00BC0AE7"/>
    <w:rsid w:val="00BD7B06"/>
    <w:rsid w:val="00C12001"/>
    <w:rsid w:val="00C12F16"/>
    <w:rsid w:val="00C13C60"/>
    <w:rsid w:val="00C15C9E"/>
    <w:rsid w:val="00C527D3"/>
    <w:rsid w:val="00C60D4F"/>
    <w:rsid w:val="00C67C3A"/>
    <w:rsid w:val="00CA1ECD"/>
    <w:rsid w:val="00CB7A66"/>
    <w:rsid w:val="00CE25E5"/>
    <w:rsid w:val="00CF72D5"/>
    <w:rsid w:val="00CF752A"/>
    <w:rsid w:val="00D27FEC"/>
    <w:rsid w:val="00D30F9D"/>
    <w:rsid w:val="00D33BF0"/>
    <w:rsid w:val="00D50184"/>
    <w:rsid w:val="00D73582"/>
    <w:rsid w:val="00D8249D"/>
    <w:rsid w:val="00DA59BC"/>
    <w:rsid w:val="00DD3106"/>
    <w:rsid w:val="00E07FD8"/>
    <w:rsid w:val="00E144ED"/>
    <w:rsid w:val="00E2346B"/>
    <w:rsid w:val="00E57801"/>
    <w:rsid w:val="00E8178C"/>
    <w:rsid w:val="00E94DA4"/>
    <w:rsid w:val="00EA40A4"/>
    <w:rsid w:val="00EA6F41"/>
    <w:rsid w:val="00EC531F"/>
    <w:rsid w:val="00ED101B"/>
    <w:rsid w:val="00EE29B3"/>
    <w:rsid w:val="00F206DC"/>
    <w:rsid w:val="00F215E4"/>
    <w:rsid w:val="00F5217D"/>
    <w:rsid w:val="00F56609"/>
    <w:rsid w:val="00F57DE2"/>
    <w:rsid w:val="00F667BF"/>
    <w:rsid w:val="00F73C9F"/>
    <w:rsid w:val="00F7493C"/>
    <w:rsid w:val="00FA1E91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E0F51"/>
  <w15:docId w15:val="{CDA46161-D467-4881-8984-8050F127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152872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152872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4E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B1B0-CF39-4F29-86B4-48619BFD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4489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одз</cp:lastModifiedBy>
  <cp:revision>2</cp:revision>
  <cp:lastPrinted>2020-03-13T08:46:00Z</cp:lastPrinted>
  <dcterms:created xsi:type="dcterms:W3CDTF">2020-03-13T08:46:00Z</dcterms:created>
  <dcterms:modified xsi:type="dcterms:W3CDTF">2020-03-13T08:46:00Z</dcterms:modified>
</cp:coreProperties>
</file>