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67" w:rsidRDefault="006D27E0" w:rsidP="006D27E0">
      <w:pPr>
        <w:jc w:val="center"/>
        <w:rPr>
          <w:rFonts w:ascii="Verdana" w:hAnsi="Verdana" w:cs="Times New Roman"/>
          <w:b/>
          <w:sz w:val="20"/>
          <w:szCs w:val="20"/>
        </w:rPr>
      </w:pPr>
      <w:bookmarkStart w:id="0" w:name="_GoBack"/>
      <w:bookmarkEnd w:id="0"/>
      <w:r w:rsidRPr="00715839">
        <w:rPr>
          <w:rFonts w:ascii="Verdana" w:hAnsi="Verdana" w:cs="Times New Roman"/>
          <w:b/>
          <w:sz w:val="20"/>
          <w:szCs w:val="20"/>
        </w:rPr>
        <w:t>ИНФОРМАЦИЯ ЗА ПОТРЕБИТЕЛИТЕ НА АДМИНИСТРАТИВНИ УСЛУГИ</w:t>
      </w:r>
      <w:r w:rsidR="00715839">
        <w:rPr>
          <w:rFonts w:ascii="Verdana" w:hAnsi="Verdana" w:cs="Times New Roman"/>
          <w:b/>
          <w:sz w:val="20"/>
          <w:szCs w:val="20"/>
        </w:rPr>
        <w:t xml:space="preserve"> ОТНОСНО АДМИНИСТРАТИВНА УСЛУГА</w:t>
      </w:r>
      <w:r w:rsidR="00E73767">
        <w:rPr>
          <w:rFonts w:ascii="Verdana" w:hAnsi="Verdana" w:cs="Times New Roman"/>
          <w:b/>
          <w:sz w:val="20"/>
          <w:szCs w:val="20"/>
        </w:rPr>
        <w:t>:</w:t>
      </w:r>
    </w:p>
    <w:p w:rsidR="006D27E0" w:rsidRPr="00715839" w:rsidRDefault="00715839" w:rsidP="006D27E0">
      <w:pPr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“ ИЗДАВАНЕ НА УДОСТОВЕРЕНИЕ ЗА ХАРАКТЕРИСТИКИ НА ИМОТИ, НЕОБХОДИМИ ЗА ОПРЕДЕЛЯНЕ НА ДАНЪЧНАТА ИМ ОЦЕНКА“</w:t>
      </w:r>
    </w:p>
    <w:p w:rsidR="00021682" w:rsidRPr="00715839" w:rsidRDefault="005941E5" w:rsidP="00D93EE4">
      <w:pPr>
        <w:jc w:val="both"/>
        <w:rPr>
          <w:rFonts w:ascii="Verdana" w:hAnsi="Verdana" w:cs="Times New Roman"/>
          <w:sz w:val="20"/>
          <w:szCs w:val="20"/>
        </w:rPr>
      </w:pPr>
      <w:r w:rsidRPr="00715839">
        <w:rPr>
          <w:rFonts w:ascii="Verdana" w:hAnsi="Verdana" w:cs="Times New Roman"/>
          <w:sz w:val="20"/>
          <w:szCs w:val="20"/>
        </w:rPr>
        <w:t xml:space="preserve">Административна услуга </w:t>
      </w:r>
      <w:r w:rsidRPr="00715839">
        <w:rPr>
          <w:rFonts w:ascii="Verdana" w:hAnsi="Verdana" w:cs="Times New Roman"/>
          <w:b/>
          <w:sz w:val="20"/>
          <w:szCs w:val="20"/>
        </w:rPr>
        <w:t>„Издаване на удостоверение за характеристики на имоти, необходими за определяне на данъчната им оценка“</w:t>
      </w:r>
      <w:r w:rsidRPr="00715839">
        <w:rPr>
          <w:rFonts w:ascii="Verdana" w:hAnsi="Verdana" w:cs="Times New Roman"/>
          <w:sz w:val="20"/>
          <w:szCs w:val="20"/>
        </w:rPr>
        <w:t xml:space="preserve"> за имоти в землища с вл</w:t>
      </w:r>
      <w:r w:rsidR="00C84B14" w:rsidRPr="00715839">
        <w:rPr>
          <w:rFonts w:ascii="Verdana" w:hAnsi="Verdana" w:cs="Times New Roman"/>
          <w:sz w:val="20"/>
          <w:szCs w:val="20"/>
        </w:rPr>
        <w:t>е</w:t>
      </w:r>
      <w:r w:rsidRPr="00715839">
        <w:rPr>
          <w:rFonts w:ascii="Verdana" w:hAnsi="Verdana" w:cs="Times New Roman"/>
          <w:sz w:val="20"/>
          <w:szCs w:val="20"/>
        </w:rPr>
        <w:t>зл</w:t>
      </w:r>
      <w:r w:rsidR="00C84B14" w:rsidRPr="00715839">
        <w:rPr>
          <w:rFonts w:ascii="Verdana" w:hAnsi="Verdana" w:cs="Times New Roman"/>
          <w:sz w:val="20"/>
          <w:szCs w:val="20"/>
        </w:rPr>
        <w:t>и</w:t>
      </w:r>
      <w:r w:rsidRPr="00715839">
        <w:rPr>
          <w:rFonts w:ascii="Verdana" w:hAnsi="Verdana" w:cs="Times New Roman"/>
          <w:sz w:val="20"/>
          <w:szCs w:val="20"/>
        </w:rPr>
        <w:t xml:space="preserve"> в сила </w:t>
      </w:r>
      <w:r w:rsidR="00C84B14" w:rsidRPr="00715839">
        <w:rPr>
          <w:rFonts w:ascii="Verdana" w:hAnsi="Verdana" w:cs="Times New Roman"/>
          <w:sz w:val="20"/>
          <w:szCs w:val="20"/>
        </w:rPr>
        <w:t>кадастрална карта и кадастрални регистри /</w:t>
      </w:r>
      <w:r w:rsidRPr="00715839">
        <w:rPr>
          <w:rFonts w:ascii="Verdana" w:hAnsi="Verdana" w:cs="Times New Roman"/>
          <w:sz w:val="20"/>
          <w:szCs w:val="20"/>
        </w:rPr>
        <w:t>КККР</w:t>
      </w:r>
      <w:r w:rsidR="00C84B14" w:rsidRPr="00715839">
        <w:rPr>
          <w:rFonts w:ascii="Verdana" w:hAnsi="Verdana" w:cs="Times New Roman"/>
          <w:sz w:val="20"/>
          <w:szCs w:val="20"/>
        </w:rPr>
        <w:t>/</w:t>
      </w:r>
      <w:r w:rsidRPr="00715839">
        <w:rPr>
          <w:rFonts w:ascii="Verdana" w:hAnsi="Verdana" w:cs="Times New Roman"/>
          <w:sz w:val="20"/>
          <w:szCs w:val="20"/>
        </w:rPr>
        <w:t xml:space="preserve"> се извършва от </w:t>
      </w:r>
      <w:r w:rsidR="00B96361" w:rsidRPr="00715839">
        <w:rPr>
          <w:rFonts w:ascii="Verdana" w:hAnsi="Verdana" w:cs="Times New Roman"/>
          <w:sz w:val="20"/>
          <w:szCs w:val="20"/>
        </w:rPr>
        <w:t>Агенцията по геодезия, картография и кадастър /</w:t>
      </w:r>
      <w:r w:rsidRPr="00715839">
        <w:rPr>
          <w:rFonts w:ascii="Verdana" w:hAnsi="Verdana" w:cs="Times New Roman"/>
          <w:sz w:val="20"/>
          <w:szCs w:val="20"/>
        </w:rPr>
        <w:t>АГКК</w:t>
      </w:r>
      <w:r w:rsidR="00B96361" w:rsidRPr="00715839">
        <w:rPr>
          <w:rFonts w:ascii="Verdana" w:hAnsi="Verdana" w:cs="Times New Roman"/>
          <w:sz w:val="20"/>
          <w:szCs w:val="20"/>
        </w:rPr>
        <w:t>/</w:t>
      </w:r>
      <w:r w:rsidRPr="00715839">
        <w:rPr>
          <w:rFonts w:ascii="Verdana" w:hAnsi="Verdana" w:cs="Times New Roman"/>
          <w:sz w:val="20"/>
          <w:szCs w:val="20"/>
        </w:rPr>
        <w:t xml:space="preserve"> чрез служител на Общинска служба по земеделие </w:t>
      </w:r>
      <w:r w:rsidRPr="00715839">
        <w:rPr>
          <w:rFonts w:ascii="Verdana" w:hAnsi="Verdana" w:cs="Times New Roman"/>
          <w:sz w:val="20"/>
          <w:szCs w:val="20"/>
          <w:lang w:val="en-US"/>
        </w:rPr>
        <w:t>(</w:t>
      </w:r>
      <w:r w:rsidRPr="00715839">
        <w:rPr>
          <w:rFonts w:ascii="Verdana" w:hAnsi="Verdana" w:cs="Times New Roman"/>
          <w:sz w:val="20"/>
          <w:szCs w:val="20"/>
        </w:rPr>
        <w:t>по местонахождение на имота</w:t>
      </w:r>
      <w:r w:rsidRPr="00715839">
        <w:rPr>
          <w:rFonts w:ascii="Verdana" w:hAnsi="Verdana" w:cs="Times New Roman"/>
          <w:sz w:val="20"/>
          <w:szCs w:val="20"/>
          <w:lang w:val="en-US"/>
        </w:rPr>
        <w:t>)</w:t>
      </w:r>
      <w:r w:rsidRPr="00715839">
        <w:rPr>
          <w:rFonts w:ascii="Verdana" w:hAnsi="Verdana" w:cs="Times New Roman"/>
          <w:sz w:val="20"/>
          <w:szCs w:val="20"/>
        </w:rPr>
        <w:t xml:space="preserve"> на основание </w:t>
      </w:r>
      <w:r w:rsidR="00E73767">
        <w:rPr>
          <w:rFonts w:ascii="Verdana" w:hAnsi="Verdana" w:cs="Times New Roman"/>
          <w:sz w:val="20"/>
          <w:szCs w:val="20"/>
        </w:rPr>
        <w:t>на Закон за кадастъра и имотния регистър.</w:t>
      </w:r>
    </w:p>
    <w:p w:rsidR="00E73767" w:rsidRDefault="00E73767" w:rsidP="00D93EE4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 Съгласно чл.55, ал.1, ал.2 и ал.7  от </w:t>
      </w:r>
      <w:r w:rsidR="005941E5" w:rsidRPr="00E73767">
        <w:rPr>
          <w:rFonts w:ascii="Verdana" w:hAnsi="Verdana" w:cs="Times New Roman"/>
          <w:b/>
          <w:sz w:val="20"/>
          <w:szCs w:val="20"/>
        </w:rPr>
        <w:t xml:space="preserve">Закона </w:t>
      </w:r>
      <w:r>
        <w:rPr>
          <w:rFonts w:ascii="Verdana" w:hAnsi="Verdana" w:cs="Times New Roman"/>
          <w:b/>
          <w:sz w:val="20"/>
          <w:szCs w:val="20"/>
        </w:rPr>
        <w:t>за кадастъра и имотния регистър</w:t>
      </w:r>
      <w:r w:rsidR="00D93EE4" w:rsidRPr="00715839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:</w:t>
      </w:r>
    </w:p>
    <w:p w:rsidR="00D93EE4" w:rsidRPr="00E73767" w:rsidRDefault="00E73767" w:rsidP="00D93EE4">
      <w:pPr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</w:t>
      </w:r>
      <w:r w:rsidR="00D93EE4" w:rsidRPr="00715839">
        <w:rPr>
          <w:rFonts w:ascii="Verdana" w:hAnsi="Verdana" w:cs="Times New Roman"/>
          <w:sz w:val="20"/>
          <w:szCs w:val="20"/>
        </w:rPr>
        <w:t>Агенцията по геодезия, картография и кадастър извършва при поискване услуги с данни от кадастралната карта и кадастралните регистри, като предоставя официални документи и справки в електронна форма и/или в писмен и графичен вид.</w:t>
      </w:r>
    </w:p>
    <w:p w:rsidR="00D93EE4" w:rsidRPr="00715839" w:rsidRDefault="00E73767" w:rsidP="00D93EE4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</w:t>
      </w:r>
      <w:r w:rsidR="00D93EE4" w:rsidRPr="00715839">
        <w:rPr>
          <w:rFonts w:ascii="Verdana" w:hAnsi="Verdana" w:cs="Times New Roman"/>
          <w:sz w:val="20"/>
          <w:szCs w:val="20"/>
        </w:rPr>
        <w:t>Официалните документи са скици, схеми, скици-проекти, извлечения от кадастралната карта и/или от кадастралните регистри, удостоверения и копия от данни и материали.</w:t>
      </w:r>
    </w:p>
    <w:p w:rsidR="00D93EE4" w:rsidRPr="00715839" w:rsidRDefault="00E73767" w:rsidP="00D93EE4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</w:t>
      </w:r>
      <w:r w:rsidR="00D93EE4" w:rsidRPr="00715839">
        <w:rPr>
          <w:rFonts w:ascii="Verdana" w:hAnsi="Verdana" w:cs="Times New Roman"/>
          <w:sz w:val="20"/>
          <w:szCs w:val="20"/>
        </w:rPr>
        <w:t>Общинските служби по земеделие подпомагат службите по геодезия, картография и кадастър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кадастрална карта и кадастрални регистри, като:</w:t>
      </w:r>
    </w:p>
    <w:p w:rsidR="00D93EE4" w:rsidRPr="00715839" w:rsidRDefault="00D93EE4" w:rsidP="00D93EE4">
      <w:pPr>
        <w:jc w:val="both"/>
        <w:rPr>
          <w:rFonts w:ascii="Verdana" w:hAnsi="Verdana" w:cs="Times New Roman"/>
          <w:sz w:val="20"/>
          <w:szCs w:val="20"/>
        </w:rPr>
      </w:pPr>
      <w:r w:rsidRPr="00715839">
        <w:rPr>
          <w:rFonts w:ascii="Verdana" w:hAnsi="Verdana" w:cs="Times New Roman"/>
          <w:sz w:val="20"/>
          <w:szCs w:val="20"/>
        </w:rPr>
        <w:t>1. приемат и обработват заявления за извършване на административни услуги, определени с наредбата по чл. 58, ал. 1, и предоставят на заявителите изработените от службите по геодезия, картография и кадастър официални документи по ал. 2;</w:t>
      </w:r>
    </w:p>
    <w:p w:rsidR="00D93EE4" w:rsidRPr="00715839" w:rsidRDefault="00D93EE4" w:rsidP="00D93EE4">
      <w:pPr>
        <w:jc w:val="both"/>
        <w:rPr>
          <w:rFonts w:ascii="Verdana" w:hAnsi="Verdana" w:cs="Times New Roman"/>
          <w:sz w:val="20"/>
          <w:szCs w:val="20"/>
        </w:rPr>
      </w:pPr>
      <w:r w:rsidRPr="00715839">
        <w:rPr>
          <w:rFonts w:ascii="Verdana" w:hAnsi="Verdana" w:cs="Times New Roman"/>
          <w:sz w:val="20"/>
          <w:szCs w:val="20"/>
        </w:rPr>
        <w:t>2. издават на хартиен носител официални документи по ал. 2, получени в електронен вид чрез отдалечен достъп до информационната система на кадастъра, и ги предоставят на заявителите.</w:t>
      </w:r>
    </w:p>
    <w:p w:rsidR="003F6777" w:rsidRPr="00715839" w:rsidRDefault="00021682" w:rsidP="00BC509B">
      <w:pPr>
        <w:pStyle w:val="a3"/>
        <w:numPr>
          <w:ilvl w:val="0"/>
          <w:numId w:val="1"/>
        </w:numPr>
        <w:jc w:val="both"/>
        <w:rPr>
          <w:rFonts w:ascii="Verdana" w:hAnsi="Verdana" w:cs="Times New Roman"/>
          <w:b/>
          <w:sz w:val="20"/>
          <w:szCs w:val="20"/>
        </w:rPr>
      </w:pPr>
      <w:r w:rsidRPr="00715839">
        <w:rPr>
          <w:rFonts w:ascii="Verdana" w:hAnsi="Verdana" w:cs="Times New Roman"/>
          <w:b/>
          <w:sz w:val="20"/>
          <w:szCs w:val="20"/>
        </w:rPr>
        <w:t>Наредба № РД-02-20-4 от 11 октомври 2016 г. за предоставяне на услуги от кадастралната карта и кадастралните регистри</w:t>
      </w:r>
    </w:p>
    <w:p w:rsidR="00021682" w:rsidRPr="00715839" w:rsidRDefault="00021682" w:rsidP="00021682">
      <w:pPr>
        <w:jc w:val="both"/>
        <w:rPr>
          <w:rFonts w:ascii="Verdana" w:hAnsi="Verdana" w:cs="Times New Roman"/>
          <w:b/>
          <w:sz w:val="20"/>
          <w:szCs w:val="20"/>
        </w:rPr>
      </w:pPr>
      <w:r w:rsidRPr="00715839">
        <w:rPr>
          <w:rFonts w:ascii="Verdana" w:hAnsi="Verdana" w:cs="Times New Roman"/>
          <w:b/>
          <w:sz w:val="20"/>
          <w:szCs w:val="20"/>
        </w:rPr>
        <w:t>Раздел V.</w:t>
      </w:r>
      <w:r w:rsidR="00EC2E09" w:rsidRPr="00715839">
        <w:rPr>
          <w:rFonts w:ascii="Verdana" w:hAnsi="Verdana" w:cs="Times New Roman"/>
          <w:b/>
          <w:sz w:val="20"/>
          <w:szCs w:val="20"/>
        </w:rPr>
        <w:t xml:space="preserve"> </w:t>
      </w:r>
      <w:r w:rsidRPr="00715839">
        <w:rPr>
          <w:rFonts w:ascii="Verdana" w:hAnsi="Verdana" w:cs="Times New Roman"/>
          <w:b/>
          <w:sz w:val="20"/>
          <w:szCs w:val="20"/>
        </w:rPr>
        <w:t>Административно обслужване от общинските служби по земеделие с кадастрална информация</w:t>
      </w:r>
    </w:p>
    <w:p w:rsidR="00021682" w:rsidRPr="00715839" w:rsidRDefault="00021682" w:rsidP="00021682">
      <w:pPr>
        <w:jc w:val="both"/>
        <w:rPr>
          <w:rFonts w:ascii="Verdana" w:hAnsi="Verdana" w:cs="Times New Roman"/>
          <w:sz w:val="20"/>
          <w:szCs w:val="20"/>
        </w:rPr>
      </w:pPr>
      <w:r w:rsidRPr="00715839">
        <w:rPr>
          <w:rFonts w:ascii="Verdana" w:hAnsi="Verdana" w:cs="Times New Roman"/>
          <w:sz w:val="20"/>
          <w:szCs w:val="20"/>
        </w:rPr>
        <w:t>Чл. 27. (1) Общинските служби по земеделие подпомагат службите по геодезия, картография и кадастър при административното обслужване с кадастрална информация за земеделски и горски територии с одобрени кадастрална карта и кадастрални регистри.</w:t>
      </w:r>
    </w:p>
    <w:p w:rsidR="00021682" w:rsidRPr="00715839" w:rsidRDefault="00021682" w:rsidP="00021682">
      <w:pPr>
        <w:jc w:val="both"/>
        <w:rPr>
          <w:rFonts w:ascii="Verdana" w:hAnsi="Verdana" w:cs="Times New Roman"/>
          <w:sz w:val="20"/>
          <w:szCs w:val="20"/>
        </w:rPr>
      </w:pPr>
      <w:r w:rsidRPr="00715839">
        <w:rPr>
          <w:rFonts w:ascii="Verdana" w:hAnsi="Verdana" w:cs="Times New Roman"/>
          <w:sz w:val="20"/>
          <w:szCs w:val="20"/>
        </w:rPr>
        <w:t xml:space="preserve">(2) Общинските служби по земеделие с изключение на тези, които се намират в административните центрове на областите, подпомагат службите по геодезия, картография и кадастър при административното обслужване с кадастрална информация за територията на административната област, в която попадат. В </w:t>
      </w:r>
      <w:r w:rsidRPr="00715839">
        <w:rPr>
          <w:rFonts w:ascii="Verdana" w:hAnsi="Verdana" w:cs="Times New Roman"/>
          <w:sz w:val="20"/>
          <w:szCs w:val="20"/>
        </w:rPr>
        <w:lastRenderedPageBreak/>
        <w:t>населените места - административни центрове на областите, административното обслужване се извършва от службите по геодезия, картография и кадастър.</w:t>
      </w:r>
    </w:p>
    <w:p w:rsidR="00021682" w:rsidRPr="00715839" w:rsidRDefault="00021682" w:rsidP="00021682">
      <w:pPr>
        <w:jc w:val="both"/>
        <w:rPr>
          <w:rFonts w:ascii="Verdana" w:hAnsi="Verdana" w:cs="Times New Roman"/>
          <w:sz w:val="20"/>
          <w:szCs w:val="20"/>
        </w:rPr>
      </w:pPr>
      <w:r w:rsidRPr="00715839">
        <w:rPr>
          <w:rFonts w:ascii="Verdana" w:hAnsi="Verdana" w:cs="Times New Roman"/>
          <w:sz w:val="20"/>
          <w:szCs w:val="20"/>
        </w:rPr>
        <w:t>Чл. 28. За подпомагане на службите по геодезия, картография и кадастър при административното обслужване с кадастрална информация по чл. 27, ал. 1 общинските служби по земеделие извършват следните услуги:</w:t>
      </w:r>
    </w:p>
    <w:p w:rsidR="00021682" w:rsidRPr="00715839" w:rsidRDefault="00021682" w:rsidP="00021682">
      <w:pPr>
        <w:jc w:val="both"/>
        <w:rPr>
          <w:rFonts w:ascii="Verdana" w:hAnsi="Verdana" w:cs="Times New Roman"/>
          <w:b/>
          <w:sz w:val="20"/>
          <w:szCs w:val="20"/>
        </w:rPr>
      </w:pPr>
      <w:r w:rsidRPr="00715839">
        <w:rPr>
          <w:rFonts w:ascii="Verdana" w:hAnsi="Verdana" w:cs="Times New Roman"/>
          <w:b/>
          <w:sz w:val="20"/>
          <w:szCs w:val="20"/>
        </w:rPr>
        <w:t>1. издаване на скица на поземлен имот;</w:t>
      </w:r>
    </w:p>
    <w:p w:rsidR="00021682" w:rsidRPr="00715839" w:rsidRDefault="00021682" w:rsidP="00021682">
      <w:pPr>
        <w:jc w:val="both"/>
        <w:rPr>
          <w:rFonts w:ascii="Verdana" w:hAnsi="Verdana" w:cs="Times New Roman"/>
          <w:b/>
          <w:sz w:val="20"/>
          <w:szCs w:val="20"/>
        </w:rPr>
      </w:pPr>
      <w:r w:rsidRPr="00715839">
        <w:rPr>
          <w:rFonts w:ascii="Verdana" w:hAnsi="Verdana" w:cs="Times New Roman"/>
          <w:b/>
          <w:sz w:val="20"/>
          <w:szCs w:val="20"/>
        </w:rPr>
        <w:t>2. издаване на скица на сграда;</w:t>
      </w:r>
    </w:p>
    <w:p w:rsidR="00021682" w:rsidRPr="00715839" w:rsidRDefault="00021682" w:rsidP="00021682">
      <w:pPr>
        <w:jc w:val="both"/>
        <w:rPr>
          <w:rFonts w:ascii="Verdana" w:hAnsi="Verdana" w:cs="Times New Roman"/>
          <w:b/>
          <w:sz w:val="20"/>
          <w:szCs w:val="20"/>
        </w:rPr>
      </w:pPr>
      <w:r w:rsidRPr="00715839">
        <w:rPr>
          <w:rFonts w:ascii="Verdana" w:hAnsi="Verdana" w:cs="Times New Roman"/>
          <w:b/>
          <w:sz w:val="20"/>
          <w:szCs w:val="20"/>
        </w:rPr>
        <w:t>3. издаване на схема на самостоятелен обект;</w:t>
      </w:r>
    </w:p>
    <w:p w:rsidR="00021682" w:rsidRPr="00715839" w:rsidRDefault="00021682" w:rsidP="00021682">
      <w:pPr>
        <w:jc w:val="both"/>
        <w:rPr>
          <w:rFonts w:ascii="Verdana" w:hAnsi="Verdana" w:cs="Times New Roman"/>
          <w:b/>
          <w:sz w:val="20"/>
          <w:szCs w:val="20"/>
        </w:rPr>
      </w:pPr>
      <w:r w:rsidRPr="00715839">
        <w:rPr>
          <w:rFonts w:ascii="Verdana" w:hAnsi="Verdana" w:cs="Times New Roman"/>
          <w:b/>
          <w:sz w:val="20"/>
          <w:szCs w:val="20"/>
        </w:rPr>
        <w:t>4. издаване на удостоверение за наличие или липса на данни.</w:t>
      </w:r>
    </w:p>
    <w:p w:rsidR="00021682" w:rsidRPr="00715839" w:rsidRDefault="00021682" w:rsidP="00021682">
      <w:pPr>
        <w:jc w:val="both"/>
        <w:rPr>
          <w:rFonts w:ascii="Verdana" w:hAnsi="Verdana" w:cs="Times New Roman"/>
          <w:sz w:val="20"/>
          <w:szCs w:val="20"/>
        </w:rPr>
      </w:pPr>
      <w:r w:rsidRPr="00715839">
        <w:rPr>
          <w:rFonts w:ascii="Verdana" w:hAnsi="Verdana" w:cs="Times New Roman"/>
          <w:sz w:val="20"/>
          <w:szCs w:val="20"/>
        </w:rPr>
        <w:t>Чл. 29. (1) За извършване на услугите по чл. 28 общинските служби по земеделие приемат и обработват заявления и предоставят официални документи.</w:t>
      </w:r>
    </w:p>
    <w:p w:rsidR="00021682" w:rsidRPr="00715839" w:rsidRDefault="00021682" w:rsidP="00021682">
      <w:pPr>
        <w:jc w:val="both"/>
        <w:rPr>
          <w:rFonts w:ascii="Verdana" w:hAnsi="Verdana" w:cs="Times New Roman"/>
          <w:b/>
          <w:sz w:val="20"/>
          <w:szCs w:val="20"/>
        </w:rPr>
      </w:pPr>
      <w:r w:rsidRPr="00715839">
        <w:rPr>
          <w:rFonts w:ascii="Verdana" w:hAnsi="Verdana" w:cs="Times New Roman"/>
          <w:b/>
          <w:sz w:val="20"/>
          <w:szCs w:val="20"/>
        </w:rPr>
        <w:t>(2) Извън случаите по ал. 1 общинските служби по земеделие могат да приемат заявления и за извършване на изменения на кадастралния регистър на недвижимите имоти.</w:t>
      </w:r>
    </w:p>
    <w:p w:rsidR="00021682" w:rsidRPr="00715839" w:rsidRDefault="00021682" w:rsidP="00021682">
      <w:pPr>
        <w:jc w:val="both"/>
        <w:rPr>
          <w:rFonts w:ascii="Verdana" w:hAnsi="Verdana" w:cs="Times New Roman"/>
          <w:sz w:val="20"/>
          <w:szCs w:val="20"/>
        </w:rPr>
      </w:pPr>
      <w:r w:rsidRPr="00715839">
        <w:rPr>
          <w:rFonts w:ascii="Verdana" w:hAnsi="Verdana" w:cs="Times New Roman"/>
          <w:sz w:val="20"/>
          <w:szCs w:val="20"/>
        </w:rPr>
        <w:t>Чл. 30. (1) Общинските служби по земеделие приемат и обработват заявления и предоставят официални документи чрез служители, определени от министъра на земеделието и храните.</w:t>
      </w:r>
    </w:p>
    <w:p w:rsidR="00021682" w:rsidRPr="00715839" w:rsidRDefault="00021682" w:rsidP="00021682">
      <w:pPr>
        <w:jc w:val="both"/>
        <w:rPr>
          <w:rFonts w:ascii="Verdana" w:hAnsi="Verdana" w:cs="Times New Roman"/>
          <w:sz w:val="20"/>
          <w:szCs w:val="20"/>
        </w:rPr>
      </w:pPr>
      <w:r w:rsidRPr="00715839">
        <w:rPr>
          <w:rFonts w:ascii="Verdana" w:hAnsi="Verdana" w:cs="Times New Roman"/>
          <w:sz w:val="20"/>
          <w:szCs w:val="20"/>
        </w:rPr>
        <w:t>Чл. 31. Оправомощените лица по чл. 30, ал. 4 имат право на достъп до административната информационна система - разглеждане на пълната информация от кадастралната карта и кадастралните регистри, заявяване на услугите по чл. 28 и чл. 29, ал. 2 и получаване на резултатите от изпълнените услуги.</w:t>
      </w:r>
    </w:p>
    <w:p w:rsidR="00AA64C0" w:rsidRPr="00715839" w:rsidRDefault="00AA64C0" w:rsidP="00AA64C0">
      <w:pPr>
        <w:pStyle w:val="a3"/>
        <w:numPr>
          <w:ilvl w:val="0"/>
          <w:numId w:val="1"/>
        </w:numPr>
        <w:jc w:val="both"/>
        <w:rPr>
          <w:rFonts w:ascii="Verdana" w:hAnsi="Verdana" w:cs="Times New Roman"/>
          <w:b/>
          <w:sz w:val="20"/>
          <w:szCs w:val="20"/>
        </w:rPr>
      </w:pPr>
      <w:r w:rsidRPr="00715839">
        <w:rPr>
          <w:rFonts w:ascii="Verdana" w:hAnsi="Verdana" w:cs="Times New Roman"/>
          <w:b/>
          <w:sz w:val="20"/>
          <w:szCs w:val="20"/>
        </w:rPr>
        <w:t>Тарифа № 14 за таксите, които се събират в системата на Министерството на регионалното развитие и благоустройството и от областните управители, Раздел VI. Такси за предоставяне на услуги по Закона за кадастъра и имотния регистър (ЗКИР)</w:t>
      </w:r>
      <w:r w:rsidR="000E4EF0" w:rsidRPr="00715839">
        <w:rPr>
          <w:rFonts w:ascii="Verdana" w:hAnsi="Verdana" w:cs="Times New Roman"/>
          <w:b/>
          <w:sz w:val="20"/>
          <w:szCs w:val="20"/>
        </w:rPr>
        <w:t>.</w:t>
      </w:r>
    </w:p>
    <w:p w:rsidR="006D27E0" w:rsidRPr="00715839" w:rsidRDefault="006D27E0" w:rsidP="00AA64C0">
      <w:pPr>
        <w:pStyle w:val="a3"/>
        <w:numPr>
          <w:ilvl w:val="0"/>
          <w:numId w:val="1"/>
        </w:numPr>
        <w:jc w:val="both"/>
        <w:rPr>
          <w:rFonts w:ascii="Verdana" w:hAnsi="Verdana" w:cs="Times New Roman"/>
          <w:b/>
          <w:sz w:val="20"/>
          <w:szCs w:val="20"/>
        </w:rPr>
      </w:pPr>
      <w:r w:rsidRPr="00715839">
        <w:rPr>
          <w:rFonts w:ascii="Verdana" w:hAnsi="Verdana" w:cs="Times New Roman"/>
          <w:b/>
          <w:sz w:val="20"/>
          <w:szCs w:val="20"/>
        </w:rPr>
        <w:t>Методика за условията и реда на работа на общинските служби по земеделие при административно обслужване с кадастрална информация, одобрена със Заповед № РД-13-100/05.04.2018 г. на изпълнителния директор на АГКК</w:t>
      </w:r>
    </w:p>
    <w:p w:rsidR="000E4EF0" w:rsidRPr="00715839" w:rsidRDefault="000E4EF0" w:rsidP="000E4EF0">
      <w:pPr>
        <w:jc w:val="both"/>
        <w:rPr>
          <w:rFonts w:ascii="Verdana" w:hAnsi="Verdana" w:cs="Times New Roman"/>
          <w:b/>
          <w:sz w:val="20"/>
          <w:szCs w:val="20"/>
        </w:rPr>
      </w:pPr>
      <w:r w:rsidRPr="00715839">
        <w:rPr>
          <w:rFonts w:ascii="Verdana" w:hAnsi="Verdana" w:cs="Times New Roman"/>
          <w:b/>
          <w:sz w:val="20"/>
          <w:szCs w:val="20"/>
        </w:rPr>
        <w:t xml:space="preserve">Удостоверение за характеристики на имоти, необходими за определяне на данъчната им оценка се предоставят </w:t>
      </w:r>
      <w:r w:rsidR="00AB422A" w:rsidRPr="00715839">
        <w:rPr>
          <w:rFonts w:ascii="Verdana" w:hAnsi="Verdana" w:cs="Times New Roman"/>
          <w:b/>
          <w:sz w:val="20"/>
          <w:szCs w:val="20"/>
        </w:rPr>
        <w:t xml:space="preserve">от ОСЗ </w:t>
      </w:r>
      <w:r w:rsidRPr="00715839">
        <w:rPr>
          <w:rFonts w:ascii="Verdana" w:hAnsi="Verdana" w:cs="Times New Roman"/>
          <w:b/>
          <w:sz w:val="20"/>
          <w:szCs w:val="20"/>
        </w:rPr>
        <w:t>по искане на общин</w:t>
      </w:r>
      <w:r w:rsidR="00AB422A" w:rsidRPr="00715839">
        <w:rPr>
          <w:rFonts w:ascii="Verdana" w:hAnsi="Verdana" w:cs="Times New Roman"/>
          <w:b/>
          <w:sz w:val="20"/>
          <w:szCs w:val="20"/>
        </w:rPr>
        <w:t>ата</w:t>
      </w:r>
      <w:r w:rsidRPr="00715839">
        <w:rPr>
          <w:rFonts w:ascii="Verdana" w:hAnsi="Verdana" w:cs="Times New Roman"/>
          <w:b/>
          <w:sz w:val="20"/>
          <w:szCs w:val="20"/>
        </w:rPr>
        <w:t xml:space="preserve"> </w:t>
      </w:r>
      <w:r w:rsidR="00BE222D" w:rsidRPr="00715839">
        <w:rPr>
          <w:rFonts w:ascii="Verdana" w:hAnsi="Verdana" w:cs="Times New Roman"/>
          <w:b/>
          <w:sz w:val="20"/>
          <w:szCs w:val="20"/>
        </w:rPr>
        <w:t xml:space="preserve">/за имоти ОПФ/ </w:t>
      </w:r>
      <w:r w:rsidRPr="00715839">
        <w:rPr>
          <w:rFonts w:ascii="Verdana" w:hAnsi="Verdana" w:cs="Times New Roman"/>
          <w:b/>
          <w:sz w:val="20"/>
          <w:szCs w:val="20"/>
        </w:rPr>
        <w:t>и Областна дирекция „Земеделие“</w:t>
      </w:r>
      <w:r w:rsidR="00AB422A" w:rsidRPr="00715839">
        <w:rPr>
          <w:rFonts w:ascii="Verdana" w:hAnsi="Verdana" w:cs="Times New Roman"/>
          <w:b/>
          <w:sz w:val="20"/>
          <w:szCs w:val="20"/>
        </w:rPr>
        <w:t xml:space="preserve"> </w:t>
      </w:r>
      <w:r w:rsidR="00BE222D" w:rsidRPr="00715839">
        <w:rPr>
          <w:rFonts w:ascii="Verdana" w:hAnsi="Verdana" w:cs="Times New Roman"/>
          <w:b/>
          <w:sz w:val="20"/>
          <w:szCs w:val="20"/>
        </w:rPr>
        <w:t xml:space="preserve">/за имоти ДПФ/ </w:t>
      </w:r>
      <w:r w:rsidR="006D27E0" w:rsidRPr="00715839">
        <w:rPr>
          <w:rFonts w:ascii="Verdana" w:hAnsi="Verdana" w:cs="Times New Roman"/>
          <w:b/>
          <w:sz w:val="20"/>
          <w:szCs w:val="20"/>
        </w:rPr>
        <w:t>за служебно ползване</w:t>
      </w:r>
      <w:r w:rsidRPr="00715839">
        <w:rPr>
          <w:rFonts w:ascii="Verdana" w:hAnsi="Verdana" w:cs="Times New Roman"/>
          <w:b/>
          <w:sz w:val="20"/>
          <w:szCs w:val="20"/>
        </w:rPr>
        <w:t>.</w:t>
      </w:r>
    </w:p>
    <w:sectPr w:rsidR="000E4EF0" w:rsidRPr="0071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C05B3"/>
    <w:multiLevelType w:val="hybridMultilevel"/>
    <w:tmpl w:val="5BECCE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E4"/>
    <w:rsid w:val="00021682"/>
    <w:rsid w:val="000E4EF0"/>
    <w:rsid w:val="003F6777"/>
    <w:rsid w:val="00592FC2"/>
    <w:rsid w:val="005941E5"/>
    <w:rsid w:val="00681AA5"/>
    <w:rsid w:val="006D27E0"/>
    <w:rsid w:val="006D78EB"/>
    <w:rsid w:val="00715839"/>
    <w:rsid w:val="00851D03"/>
    <w:rsid w:val="009B39CC"/>
    <w:rsid w:val="00AA64C0"/>
    <w:rsid w:val="00AB422A"/>
    <w:rsid w:val="00B96361"/>
    <w:rsid w:val="00BB1F9E"/>
    <w:rsid w:val="00BC509B"/>
    <w:rsid w:val="00BE222D"/>
    <w:rsid w:val="00BE5707"/>
    <w:rsid w:val="00BF51E4"/>
    <w:rsid w:val="00C84B14"/>
    <w:rsid w:val="00C922BC"/>
    <w:rsid w:val="00D93EE4"/>
    <w:rsid w:val="00E73767"/>
    <w:rsid w:val="00EA6B6D"/>
    <w:rsid w:val="00EC2E09"/>
    <w:rsid w:val="00F12D43"/>
    <w:rsid w:val="00F24B76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84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84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krast</cp:lastModifiedBy>
  <cp:revision>2</cp:revision>
  <cp:lastPrinted>2019-07-03T11:47:00Z</cp:lastPrinted>
  <dcterms:created xsi:type="dcterms:W3CDTF">2019-08-09T08:36:00Z</dcterms:created>
  <dcterms:modified xsi:type="dcterms:W3CDTF">2019-08-09T08:36:00Z</dcterms:modified>
</cp:coreProperties>
</file>