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1E0E07" w:rsidRDefault="00206BA0" w:rsidP="00DC05B4">
      <w:pPr>
        <w:ind w:left="5760" w:firstLine="2887"/>
        <w:rPr>
          <w:rFonts w:ascii="Verdana" w:hAnsi="Verdana"/>
          <w:b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1E0E07">
        <w:rPr>
          <w:rFonts w:ascii="Verdana" w:hAnsi="Verdana"/>
          <w:b/>
        </w:rPr>
        <w:t>2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1E0E07">
        <w:rPr>
          <w:rFonts w:ascii="Verdana" w:hAnsi="Verdana"/>
          <w:b/>
        </w:rPr>
        <w:t>27.03</w:t>
      </w:r>
      <w:r w:rsidR="001D2ED2">
        <w:rPr>
          <w:rFonts w:ascii="Verdana" w:hAnsi="Verdana"/>
          <w:b/>
          <w:lang w:val="bg-BG"/>
        </w:rPr>
        <w:t>.2024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676FA5" w:rsidRPr="00676FA5" w:rsidRDefault="00676FA5" w:rsidP="00915B9F">
      <w:pPr>
        <w:tabs>
          <w:tab w:val="left" w:pos="1695"/>
        </w:tabs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1E0E07" w:rsidRDefault="00206BA0" w:rsidP="00915B9F">
      <w:pPr>
        <w:jc w:val="center"/>
        <w:rPr>
          <w:rFonts w:ascii="Verdana" w:hAnsi="Verdana"/>
          <w:b/>
          <w:sz w:val="28"/>
          <w:szCs w:val="28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1E0E07">
        <w:rPr>
          <w:rFonts w:ascii="Verdana" w:hAnsi="Verdana"/>
          <w:b/>
          <w:sz w:val="28"/>
          <w:szCs w:val="28"/>
        </w:rPr>
        <w:t>2</w:t>
      </w:r>
    </w:p>
    <w:p w:rsidR="00E95EA4" w:rsidRPr="00E95EA4" w:rsidRDefault="001E0E07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>
        <w:rPr>
          <w:rFonts w:ascii="Verdana" w:hAnsi="Verdana"/>
          <w:b/>
          <w:sz w:val="28"/>
          <w:szCs w:val="28"/>
        </w:rPr>
        <w:t>27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>
        <w:rPr>
          <w:rFonts w:ascii="Verdana" w:hAnsi="Verdana"/>
          <w:b/>
          <w:sz w:val="28"/>
          <w:szCs w:val="28"/>
          <w:lang w:val="bg-BG"/>
        </w:rPr>
        <w:t>март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1D2ED2">
        <w:rPr>
          <w:rFonts w:ascii="Verdana" w:hAnsi="Verdana"/>
          <w:b/>
          <w:sz w:val="28"/>
          <w:szCs w:val="28"/>
          <w:lang w:val="bg-BG"/>
        </w:rPr>
        <w:t>4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1E0E07">
      <w:pPr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1E0E07">
      <w:pPr>
        <w:spacing w:line="276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1E0E07" w:rsidRPr="001E0E07" w:rsidRDefault="00001502" w:rsidP="001E0E07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1E0E07">
        <w:rPr>
          <w:rFonts w:ascii="Verdana" w:hAnsi="Verdana"/>
          <w:lang w:val="bg-BG"/>
        </w:rPr>
        <w:t>1</w:t>
      </w:r>
      <w:r w:rsidR="00410C33" w:rsidRPr="001E0E07">
        <w:rPr>
          <w:rFonts w:ascii="Verdana" w:hAnsi="Verdana"/>
          <w:lang w:val="bg-BG"/>
        </w:rPr>
        <w:t xml:space="preserve">. </w:t>
      </w:r>
      <w:r w:rsidR="001D2ED2" w:rsidRPr="001E0E07">
        <w:rPr>
          <w:rFonts w:ascii="Verdana" w:hAnsi="Verdana"/>
          <w:lang w:val="bg-BG"/>
        </w:rPr>
        <w:t xml:space="preserve">Променя предназначението </w:t>
      </w:r>
      <w:r w:rsidR="001D2ED2" w:rsidRPr="001E0E07">
        <w:rPr>
          <w:rFonts w:ascii="Verdana" w:hAnsi="Verdana" w:cstheme="minorHAnsi"/>
          <w:lang w:val="bg-BG"/>
        </w:rPr>
        <w:t xml:space="preserve">на </w:t>
      </w:r>
      <w:r w:rsidR="001E0E07" w:rsidRPr="001E0E07">
        <w:rPr>
          <w:rFonts w:ascii="Verdana" w:hAnsi="Verdana" w:cstheme="minorHAnsi"/>
          <w:lang w:val="bg-BG"/>
        </w:rPr>
        <w:t>1070 кв.</w:t>
      </w:r>
      <w:r w:rsidR="001E0E07" w:rsidRPr="001E0E07">
        <w:rPr>
          <w:rFonts w:ascii="Verdana" w:hAnsi="Verdana" w:cstheme="minorHAnsi"/>
        </w:rPr>
        <w:t xml:space="preserve"> </w:t>
      </w:r>
      <w:r w:rsidR="001E0E07" w:rsidRPr="001E0E07">
        <w:rPr>
          <w:rFonts w:ascii="Verdana" w:hAnsi="Verdana" w:cstheme="minorHAnsi"/>
          <w:lang w:val="bg-BG"/>
        </w:rPr>
        <w:t>м</w:t>
      </w:r>
      <w:r w:rsidR="001E0E07" w:rsidRPr="001E0E07">
        <w:rPr>
          <w:rFonts w:ascii="Verdana" w:hAnsi="Verdana" w:cstheme="minorHAnsi"/>
        </w:rPr>
        <w:t>.</w:t>
      </w:r>
      <w:r w:rsidR="001E0E07" w:rsidRPr="001E0E07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И</w:t>
      </w:r>
      <w:r w:rsidR="00182181">
        <w:rPr>
          <w:rFonts w:ascii="Verdana" w:hAnsi="Verdana" w:cstheme="minorHAnsi"/>
          <w:lang w:val="bg-BG"/>
        </w:rPr>
        <w:t>.</w:t>
      </w:r>
      <w:r w:rsidR="001E0E07" w:rsidRPr="001E0E07">
        <w:rPr>
          <w:rFonts w:ascii="Verdana" w:hAnsi="Verdana" w:cstheme="minorHAnsi"/>
          <w:lang w:val="bg-BG"/>
        </w:rPr>
        <w:t xml:space="preserve"> А</w:t>
      </w:r>
      <w:r w:rsidR="00182181">
        <w:rPr>
          <w:rFonts w:ascii="Verdana" w:hAnsi="Verdana" w:cstheme="minorHAnsi"/>
          <w:lang w:val="bg-BG"/>
        </w:rPr>
        <w:t>. Й.</w:t>
      </w:r>
      <w:r w:rsidR="001E0E07" w:rsidRPr="001E0E07">
        <w:rPr>
          <w:rFonts w:ascii="Verdana" w:hAnsi="Verdana" w:cstheme="minorHAnsi"/>
          <w:lang w:val="bg-BG"/>
        </w:rPr>
        <w:t>, за изграждане на обект: „За жилищно строителство”, поземлен имот с идентификатор 48489.26.293 по кадастралната карта и кадастралните регистри на град Монтана, местност „Под гробищата”, община Монтана, област Монтана</w:t>
      </w:r>
      <w:r w:rsidR="001E0E07" w:rsidRPr="001E0E07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001502" w:rsidRPr="001E0E07" w:rsidRDefault="001E0E07" w:rsidP="001E0E07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1E0E0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1877.85 лева и да отнеме и оползотвори хумусния пласт от терена, върху който ще се извършва строителство.</w:t>
      </w:r>
    </w:p>
    <w:p w:rsidR="0073002E" w:rsidRPr="00676FA5" w:rsidRDefault="0073002E" w:rsidP="001E0E07">
      <w:pPr>
        <w:spacing w:line="276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1E0E07">
      <w:pPr>
        <w:tabs>
          <w:tab w:val="left" w:pos="0"/>
        </w:tabs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1E0E07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1E0E07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1E0E07">
      <w:pPr>
        <w:spacing w:line="276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1D2ED2">
      <w:pPr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Pr="00676FA5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4E37D4" w:rsidRPr="00676FA5" w:rsidRDefault="004E37D4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  <w:bookmarkStart w:id="0" w:name="_GoBack"/>
      <w:bookmarkEnd w:id="0"/>
    </w:p>
    <w:sectPr w:rsidR="004E37D4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FF" w:rsidRDefault="006C06FF">
      <w:r>
        <w:separator/>
      </w:r>
    </w:p>
  </w:endnote>
  <w:endnote w:type="continuationSeparator" w:id="0">
    <w:p w:rsidR="006C06FF" w:rsidRDefault="006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FF" w:rsidRDefault="006C06FF">
      <w:r>
        <w:separator/>
      </w:r>
    </w:p>
  </w:footnote>
  <w:footnote w:type="continuationSeparator" w:id="0">
    <w:p w:rsidR="006C06FF" w:rsidRDefault="006C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13442A" w:rsidP="0018218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2B5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13442A" w:rsidP="00182181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A33C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442A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181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0E07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1C60"/>
    <w:rsid w:val="005F1C93"/>
    <w:rsid w:val="00602409"/>
    <w:rsid w:val="0061369D"/>
    <w:rsid w:val="00614033"/>
    <w:rsid w:val="006207D5"/>
    <w:rsid w:val="0062643E"/>
    <w:rsid w:val="00630683"/>
    <w:rsid w:val="006322DC"/>
    <w:rsid w:val="00632CD1"/>
    <w:rsid w:val="00656439"/>
    <w:rsid w:val="006618DE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06FF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C4C19"/>
    <w:rsid w:val="007C7DEC"/>
    <w:rsid w:val="007D44BF"/>
    <w:rsid w:val="007D5951"/>
    <w:rsid w:val="007E2D58"/>
    <w:rsid w:val="007F0634"/>
    <w:rsid w:val="00811188"/>
    <w:rsid w:val="00814BF4"/>
    <w:rsid w:val="00815F3F"/>
    <w:rsid w:val="00816C65"/>
    <w:rsid w:val="00817F0B"/>
    <w:rsid w:val="0082029C"/>
    <w:rsid w:val="008220E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CE5D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D64-8744-4A65-88F4-7F041E71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1649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2023-05-22T09:53:00Z</cp:lastPrinted>
  <dcterms:created xsi:type="dcterms:W3CDTF">2024-03-27T07:28:00Z</dcterms:created>
  <dcterms:modified xsi:type="dcterms:W3CDTF">2024-03-27T07:29:00Z</dcterms:modified>
</cp:coreProperties>
</file>