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0F6E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FE2DCF">
        <w:rPr>
          <w:rFonts w:ascii="Times New Roman" w:hAnsi="Times New Roman" w:cs="Times New Roman"/>
          <w:b/>
          <w:sz w:val="24"/>
          <w:szCs w:val="24"/>
          <w:lang w:val="bg-BG"/>
        </w:rPr>
        <w:t>439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FE2DCF">
        <w:rPr>
          <w:rFonts w:ascii="Times New Roman" w:hAnsi="Times New Roman" w:cs="Times New Roman"/>
          <w:b/>
          <w:sz w:val="24"/>
          <w:szCs w:val="24"/>
          <w:lang w:val="bg-BG"/>
        </w:rPr>
        <w:t>28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земи (ППЗСПЗЗ), и с оглед Заповед №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РД46-142/</w:t>
      </w:r>
      <w:r w:rsidR="00D93B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26.04.2024 г. на министъра на земеделието и храните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0F6ED0">
        <w:rPr>
          <w:rFonts w:ascii="Times New Roman" w:hAnsi="Times New Roman" w:cs="Times New Roman"/>
          <w:sz w:val="24"/>
          <w:szCs w:val="24"/>
        </w:rPr>
        <w:t>6</w:t>
      </w:r>
      <w:r w:rsidR="00FE2DCF">
        <w:rPr>
          <w:rFonts w:ascii="Times New Roman" w:hAnsi="Times New Roman" w:cs="Times New Roman"/>
          <w:sz w:val="24"/>
          <w:szCs w:val="24"/>
        </w:rPr>
        <w:t>056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FE2DCF">
        <w:rPr>
          <w:rFonts w:ascii="Times New Roman" w:hAnsi="Times New Roman" w:cs="Times New Roman"/>
          <w:sz w:val="24"/>
          <w:szCs w:val="24"/>
        </w:rPr>
        <w:t>19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 г. от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</w:t>
      </w:r>
      <w:r w:rsidR="00FE2DCF">
        <w:rPr>
          <w:rFonts w:ascii="Times New Roman" w:hAnsi="Times New Roman" w:cs="Times New Roman"/>
          <w:sz w:val="24"/>
          <w:szCs w:val="24"/>
        </w:rPr>
        <w:t>72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FE2DCF">
        <w:rPr>
          <w:rFonts w:ascii="Times New Roman" w:hAnsi="Times New Roman" w:cs="Times New Roman"/>
          <w:sz w:val="24"/>
          <w:szCs w:val="24"/>
        </w:rPr>
        <w:t>72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FE2DCF">
        <w:rPr>
          <w:rFonts w:ascii="Times New Roman" w:hAnsi="Times New Roman" w:cs="Times New Roman"/>
          <w:sz w:val="24"/>
          <w:szCs w:val="24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05.11.2024 г. на Директора на ОДЗ – Монтана, и споразумение с вх.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FE2DCF">
        <w:rPr>
          <w:rFonts w:ascii="Times New Roman" w:hAnsi="Times New Roman" w:cs="Times New Roman"/>
          <w:sz w:val="24"/>
          <w:szCs w:val="24"/>
        </w:rPr>
        <w:t>0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0F6ED0">
        <w:rPr>
          <w:rFonts w:ascii="Times New Roman" w:hAnsi="Times New Roman" w:cs="Times New Roman"/>
          <w:sz w:val="24"/>
          <w:szCs w:val="24"/>
        </w:rPr>
        <w:t>2</w:t>
      </w:r>
      <w:r w:rsidR="00FE2DCF">
        <w:rPr>
          <w:rFonts w:ascii="Times New Roman" w:hAnsi="Times New Roman" w:cs="Times New Roman"/>
          <w:sz w:val="24"/>
          <w:szCs w:val="24"/>
        </w:rPr>
        <w:t>4</w:t>
      </w:r>
      <w:r w:rsidR="000F6ED0">
        <w:rPr>
          <w:rFonts w:ascii="Times New Roman" w:hAnsi="Times New Roman" w:cs="Times New Roman"/>
          <w:sz w:val="24"/>
          <w:szCs w:val="24"/>
        </w:rPr>
        <w:t>.</w:t>
      </w:r>
      <w:r w:rsidR="00FE2DCF">
        <w:rPr>
          <w:rFonts w:ascii="Times New Roman" w:hAnsi="Times New Roman" w:cs="Times New Roman"/>
          <w:sz w:val="24"/>
          <w:szCs w:val="24"/>
        </w:rPr>
        <w:t>09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.2024 г. за землището на с. </w:t>
      </w:r>
      <w:r w:rsidR="00FE2DCF">
        <w:rPr>
          <w:rFonts w:ascii="Times New Roman" w:hAnsi="Times New Roman" w:cs="Times New Roman"/>
          <w:sz w:val="24"/>
          <w:szCs w:val="24"/>
          <w:lang w:val="bg-BG"/>
        </w:rPr>
        <w:t>Главановци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C32BAF">
        <w:rPr>
          <w:rFonts w:ascii="Times New Roman" w:hAnsi="Times New Roman" w:cs="Times New Roman"/>
          <w:sz w:val="24"/>
          <w:szCs w:val="24"/>
          <w:lang w:val="bg-BG"/>
        </w:rPr>
        <w:t>14965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C32BAF">
        <w:rPr>
          <w:rFonts w:ascii="Times New Roman" w:hAnsi="Times New Roman" w:cs="Times New Roman"/>
          <w:sz w:val="24"/>
          <w:szCs w:val="24"/>
          <w:lang w:val="bg-BG"/>
        </w:rPr>
        <w:t>Георги Д</w:t>
      </w:r>
      <w:r w:rsidR="00FE2DCF">
        <w:rPr>
          <w:rFonts w:ascii="Times New Roman" w:hAnsi="Times New Roman" w:cs="Times New Roman"/>
          <w:sz w:val="24"/>
          <w:szCs w:val="24"/>
          <w:lang w:val="bg-BG"/>
        </w:rPr>
        <w:t>амяново, област Монтана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както и заявление от ползвател в землището с вх. №</w:t>
      </w: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614670">
        <w:rPr>
          <w:rFonts w:ascii="Times New Roman" w:hAnsi="Times New Roman" w:cs="Times New Roman"/>
          <w:sz w:val="24"/>
          <w:szCs w:val="24"/>
        </w:rPr>
        <w:t>056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D93B6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14670">
        <w:rPr>
          <w:rFonts w:ascii="Times New Roman" w:hAnsi="Times New Roman" w:cs="Times New Roman"/>
          <w:sz w:val="24"/>
          <w:szCs w:val="24"/>
        </w:rPr>
        <w:t>19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26711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в ОД „Земеделие”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ване на земеделски земи с вх. № 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614670">
        <w:rPr>
          <w:rFonts w:ascii="Times New Roman" w:hAnsi="Times New Roman" w:cs="Times New Roman"/>
          <w:sz w:val="24"/>
          <w:szCs w:val="24"/>
        </w:rPr>
        <w:t>0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614670">
        <w:rPr>
          <w:rFonts w:ascii="Times New Roman" w:hAnsi="Times New Roman" w:cs="Times New Roman"/>
          <w:sz w:val="24"/>
          <w:szCs w:val="24"/>
        </w:rPr>
        <w:t>24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14670">
        <w:rPr>
          <w:rFonts w:ascii="Times New Roman" w:hAnsi="Times New Roman" w:cs="Times New Roman"/>
          <w:sz w:val="24"/>
          <w:szCs w:val="24"/>
        </w:rPr>
        <w:t>09</w:t>
      </w:r>
      <w:r w:rsidR="00215BC7" w:rsidRPr="009167F0">
        <w:rPr>
          <w:rFonts w:ascii="Times New Roman" w:hAnsi="Times New Roman" w:cs="Times New Roman"/>
          <w:sz w:val="24"/>
          <w:szCs w:val="24"/>
          <w:lang w:val="bg-BG"/>
        </w:rPr>
        <w:t>.2024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г., сключено за стопанската 2024/</w:t>
      </w:r>
      <w:r w:rsidR="001C5D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2025година за землището на с. 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Главановци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C32BAF">
        <w:rPr>
          <w:rFonts w:ascii="Times New Roman" w:hAnsi="Times New Roman" w:cs="Times New Roman"/>
          <w:sz w:val="24"/>
          <w:szCs w:val="24"/>
          <w:lang w:val="bg-BG"/>
        </w:rPr>
        <w:t>14965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Георги Дамяново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онтана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представено с доклад вх. № АР-6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056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-1/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 xml:space="preserve"> 19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.2024 г. на комисията по чл. 37в, ал. 1 от ЗСП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заповед № 3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72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а дирекция "Земеделие" – Монтана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8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</w:t>
      </w:r>
      <w:r w:rsidR="00F44042">
        <w:rPr>
          <w:rFonts w:ascii="Times New Roman" w:hAnsi="Times New Roman" w:cs="Times New Roman"/>
          <w:sz w:val="24"/>
          <w:szCs w:val="24"/>
          <w:lang w:val="bg-BG"/>
        </w:rPr>
        <w:t>285.782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D59AA" w:rsidRDefault="006D59AA" w:rsidP="000F6ED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2. Масивите за ползване на обработваеми земи (НТП орна земя) в землището на с. 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Главановци</w:t>
      </w:r>
      <w:r w:rsidR="00BB3FC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F6ED0" w:rsidRPr="009167F0" w:rsidRDefault="000F6ED0" w:rsidP="000F6ED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F6ED0" w:rsidRDefault="006D59AA" w:rsidP="000F6ED0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а дирекция "Земеделие" – Монтана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</w:t>
      </w:r>
      <w:r w:rsidR="001C5D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</w:t>
      </w:r>
      <w:r w:rsidR="006A3777">
        <w:rPr>
          <w:rFonts w:ascii="Times New Roman" w:hAnsi="Times New Roman" w:cs="Times New Roman"/>
          <w:sz w:val="24"/>
          <w:szCs w:val="24"/>
          <w:lang w:val="bg-BG"/>
        </w:rPr>
        <w:t>нка „Интернешънъл Асет банк“ АД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, клон Монтана, както следва</w:t>
      </w:r>
    </w:p>
    <w:p w:rsidR="000F6ED0" w:rsidRDefault="000F6ED0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0F6ED0" w:rsidRDefault="000F6ED0" w:rsidP="00C34EE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93B6A" w:rsidRPr="00D93B6A" w:rsidTr="00145DA7">
        <w:trPr>
          <w:jc w:val="center"/>
        </w:trPr>
        <w:tc>
          <w:tcPr>
            <w:tcW w:w="520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D93B6A" w:rsidRPr="00D93B6A" w:rsidRDefault="00D93B6A" w:rsidP="00145DA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D93B6A" w:rsidRPr="00D93B6A" w:rsidTr="00145DA7">
        <w:trPr>
          <w:jc w:val="center"/>
        </w:trPr>
        <w:tc>
          <w:tcPr>
            <w:tcW w:w="520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sz w:val="24"/>
                <w:szCs w:val="24"/>
              </w:rPr>
              <w:t xml:space="preserve"> ГЛОБРОКЕР ЕООД</w:t>
            </w:r>
          </w:p>
        </w:tc>
        <w:tc>
          <w:tcPr>
            <w:tcW w:w="128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sz w:val="24"/>
                <w:szCs w:val="24"/>
              </w:rPr>
              <w:t>1.391</w:t>
            </w:r>
          </w:p>
        </w:tc>
        <w:tc>
          <w:tcPr>
            <w:tcW w:w="128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28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</w:tr>
      <w:tr w:rsidR="00D93B6A" w:rsidRPr="00D93B6A" w:rsidTr="00145DA7">
        <w:trPr>
          <w:jc w:val="center"/>
        </w:trPr>
        <w:tc>
          <w:tcPr>
            <w:tcW w:w="520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sz w:val="24"/>
                <w:szCs w:val="24"/>
              </w:rPr>
              <w:t xml:space="preserve"> МАРТИН РУМЕНОВ АНГЕЛОВ</w:t>
            </w:r>
          </w:p>
        </w:tc>
        <w:tc>
          <w:tcPr>
            <w:tcW w:w="128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sz w:val="24"/>
                <w:szCs w:val="24"/>
              </w:rPr>
              <w:t>44.597</w:t>
            </w:r>
          </w:p>
        </w:tc>
        <w:tc>
          <w:tcPr>
            <w:tcW w:w="128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28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579.78</w:t>
            </w:r>
          </w:p>
        </w:tc>
      </w:tr>
      <w:tr w:rsidR="00D93B6A" w:rsidRPr="00D93B6A" w:rsidTr="00145DA7">
        <w:trPr>
          <w:jc w:val="center"/>
        </w:trPr>
        <w:tc>
          <w:tcPr>
            <w:tcW w:w="520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sz w:val="24"/>
                <w:szCs w:val="24"/>
              </w:rPr>
              <w:t xml:space="preserve"> МОМЧИЛ ИЛИАНОВ МИЛЧОВ</w:t>
            </w:r>
          </w:p>
        </w:tc>
        <w:tc>
          <w:tcPr>
            <w:tcW w:w="128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sz w:val="24"/>
                <w:szCs w:val="24"/>
              </w:rPr>
              <w:t>10.452</w:t>
            </w:r>
          </w:p>
        </w:tc>
        <w:tc>
          <w:tcPr>
            <w:tcW w:w="128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28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135.87</w:t>
            </w:r>
          </w:p>
        </w:tc>
      </w:tr>
      <w:tr w:rsidR="00D93B6A" w:rsidRPr="00D93B6A" w:rsidTr="00145DA7">
        <w:trPr>
          <w:jc w:val="center"/>
        </w:trPr>
        <w:tc>
          <w:tcPr>
            <w:tcW w:w="520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sz w:val="24"/>
                <w:szCs w:val="24"/>
              </w:rPr>
              <w:t xml:space="preserve"> ЦВЕТИНА РУМЕНОВА БОРИСОВА</w:t>
            </w:r>
          </w:p>
        </w:tc>
        <w:tc>
          <w:tcPr>
            <w:tcW w:w="128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35.06</w:t>
            </w:r>
            <w:r w:rsidRPr="00D93B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28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455.80</w:t>
            </w:r>
          </w:p>
        </w:tc>
      </w:tr>
      <w:tr w:rsidR="00D93B6A" w:rsidRPr="00D93B6A" w:rsidTr="00145DA7">
        <w:trPr>
          <w:jc w:val="center"/>
        </w:trPr>
        <w:tc>
          <w:tcPr>
            <w:tcW w:w="520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sz w:val="24"/>
                <w:szCs w:val="24"/>
              </w:rPr>
              <w:t xml:space="preserve"> ЦВЕТОМИР ЕМИЛОВ НИКОЛОВ</w:t>
            </w:r>
          </w:p>
        </w:tc>
        <w:tc>
          <w:tcPr>
            <w:tcW w:w="128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sz w:val="24"/>
                <w:szCs w:val="24"/>
              </w:rPr>
              <w:t>1.139</w:t>
            </w:r>
          </w:p>
        </w:tc>
        <w:tc>
          <w:tcPr>
            <w:tcW w:w="128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280" w:type="dxa"/>
            <w:shd w:val="clear" w:color="auto" w:fill="auto"/>
          </w:tcPr>
          <w:p w:rsidR="00D93B6A" w:rsidRPr="00D93B6A" w:rsidRDefault="00D93B6A" w:rsidP="00145D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B6A">
              <w:rPr>
                <w:rFonts w:ascii="Times New Roman" w:hAnsi="Times New Roman" w:cs="Times New Roman"/>
                <w:sz w:val="24"/>
                <w:szCs w:val="24"/>
              </w:rPr>
              <w:t>14.81</w:t>
            </w:r>
          </w:p>
        </w:tc>
      </w:tr>
    </w:tbl>
    <w:p w:rsidR="000F6ED0" w:rsidRDefault="000F6ED0" w:rsidP="000F6E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F6ED0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</w:t>
      </w:r>
      <w:r w:rsidR="00614670">
        <w:rPr>
          <w:rFonts w:ascii="Times New Roman" w:hAnsi="Times New Roman" w:cs="Times New Roman"/>
          <w:noProof/>
          <w:sz w:val="24"/>
          <w:szCs w:val="24"/>
          <w:lang w:val="bg-BG"/>
        </w:rPr>
        <w:t>а дирекция "Земеделие" – Монтана.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F6ED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</w:p>
    <w:p w:rsidR="006D59AA" w:rsidRPr="006D59AA" w:rsidRDefault="006D59AA" w:rsidP="000F6ED0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Настоящата заповед да се сведе до знанието на всички длъжностни лица за сведение и изпълнение.</w:t>
      </w:r>
    </w:p>
    <w:p w:rsidR="000F6ED0" w:rsidRDefault="000F6ED0" w:rsidP="000F6ED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6D59AA" w:rsidRPr="005504FC" w:rsidRDefault="006D59AA" w:rsidP="000F6ED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5504FC">
        <w:rPr>
          <w:rFonts w:ascii="Times New Roman" w:hAnsi="Times New Roman" w:cs="Times New Roman"/>
          <w:b/>
          <w:noProof/>
          <w:sz w:val="24"/>
          <w:szCs w:val="24"/>
        </w:rPr>
        <w:t xml:space="preserve"> /</w:t>
      </w:r>
      <w:r w:rsidR="005504F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П/</w:t>
      </w:r>
      <w:bookmarkStart w:id="0" w:name="_GoBack"/>
      <w:bookmarkEnd w:id="0"/>
    </w:p>
    <w:p w:rsidR="006D59AA" w:rsidRPr="006D59AA" w:rsidRDefault="006D59AA" w:rsidP="000F6ED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6D59AA" w:rsidRPr="00C34EEE" w:rsidRDefault="006D59AA" w:rsidP="00C34EEE">
      <w:pPr>
        <w:spacing w:after="0" w:line="240" w:lineRule="auto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C34EEE" w:rsidRDefault="00C34EEE" w:rsidP="00C34EEE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34EEE" w:rsidRDefault="00C34EEE" w:rsidP="00C34EEE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06B90" w:rsidRDefault="00F06B90" w:rsidP="00C34EEE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06B90" w:rsidRPr="00F06B90" w:rsidRDefault="00AF1461" w:rsidP="00F06B90">
      <w:pPr>
        <w:tabs>
          <w:tab w:val="left" w:pos="5955"/>
        </w:tabs>
        <w:spacing w:after="0" w:line="240" w:lineRule="auto"/>
        <w:jc w:val="both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>
        <w:rPr>
          <w:rFonts w:ascii="Times New Roman" w:eastAsia="Batang" w:hAnsi="Times New Roman" w:cs="Arial"/>
          <w:i/>
          <w:sz w:val="24"/>
          <w:szCs w:val="24"/>
          <w:lang w:val="bg-BG"/>
        </w:rPr>
        <w:t>АП/ГДАР</w:t>
      </w:r>
    </w:p>
    <w:p w:rsidR="00F06B90" w:rsidRDefault="00F06B90" w:rsidP="00C34EEE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F06B90" w:rsidSect="006D59AA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94B" w:rsidRDefault="0017394B" w:rsidP="00432B22">
      <w:pPr>
        <w:spacing w:after="0" w:line="240" w:lineRule="auto"/>
      </w:pPr>
      <w:r>
        <w:separator/>
      </w:r>
    </w:p>
  </w:endnote>
  <w:endnote w:type="continuationSeparator" w:id="0">
    <w:p w:rsidR="0017394B" w:rsidRDefault="0017394B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7394B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17394B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94B" w:rsidRDefault="0017394B" w:rsidP="00432B22">
      <w:pPr>
        <w:spacing w:after="0" w:line="240" w:lineRule="auto"/>
      </w:pPr>
      <w:r>
        <w:separator/>
      </w:r>
    </w:p>
  </w:footnote>
  <w:footnote w:type="continuationSeparator" w:id="0">
    <w:p w:rsidR="0017394B" w:rsidRDefault="0017394B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6ED0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394B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5DFF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2288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1AC7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49C5"/>
    <w:rsid w:val="00415F5A"/>
    <w:rsid w:val="0042066F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04FC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6C0E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25A"/>
    <w:rsid w:val="005F6BC2"/>
    <w:rsid w:val="00600E87"/>
    <w:rsid w:val="00602A6D"/>
    <w:rsid w:val="00614670"/>
    <w:rsid w:val="00615848"/>
    <w:rsid w:val="006252FF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3777"/>
    <w:rsid w:val="006A6F9A"/>
    <w:rsid w:val="006B2C91"/>
    <w:rsid w:val="006B2F11"/>
    <w:rsid w:val="006C180D"/>
    <w:rsid w:val="006C1DCF"/>
    <w:rsid w:val="006C1F81"/>
    <w:rsid w:val="006C3697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47331"/>
    <w:rsid w:val="00A57179"/>
    <w:rsid w:val="00A60CCD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1461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2BAF"/>
    <w:rsid w:val="00C33CD6"/>
    <w:rsid w:val="00C3479F"/>
    <w:rsid w:val="00C34EEE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10E1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4207"/>
    <w:rsid w:val="00D44B12"/>
    <w:rsid w:val="00D60D03"/>
    <w:rsid w:val="00D62766"/>
    <w:rsid w:val="00D7137E"/>
    <w:rsid w:val="00D83ABF"/>
    <w:rsid w:val="00D93B6A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5784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ED5"/>
    <w:rsid w:val="00EF4A0D"/>
    <w:rsid w:val="00F025E7"/>
    <w:rsid w:val="00F032C1"/>
    <w:rsid w:val="00F03BEE"/>
    <w:rsid w:val="00F06B90"/>
    <w:rsid w:val="00F12B3E"/>
    <w:rsid w:val="00F26983"/>
    <w:rsid w:val="00F30231"/>
    <w:rsid w:val="00F31025"/>
    <w:rsid w:val="00F35B6D"/>
    <w:rsid w:val="00F44042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2DCF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8AA6CAC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77769-AAB0-4EF6-87DB-889E4547D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 PC</cp:lastModifiedBy>
  <cp:revision>30</cp:revision>
  <cp:lastPrinted>2024-11-29T12:31:00Z</cp:lastPrinted>
  <dcterms:created xsi:type="dcterms:W3CDTF">2024-11-20T14:31:00Z</dcterms:created>
  <dcterms:modified xsi:type="dcterms:W3CDTF">2024-11-29T15:12:00Z</dcterms:modified>
</cp:coreProperties>
</file>