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909A9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909A9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94615</wp:posOffset>
                </wp:positionV>
                <wp:extent cx="0" cy="612140"/>
                <wp:effectExtent l="6985" t="8890" r="12065" b="762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24B7A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2.65pt;margin-top:7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O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4000E1" w:rsidRPr="00D20E9B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D20E9B" w:rsidRPr="00D20E9B" w:rsidRDefault="00D20E9B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487C4A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147</w:t>
      </w:r>
    </w:p>
    <w:p w:rsid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471733">
        <w:rPr>
          <w:rFonts w:ascii="Times New Roman" w:eastAsia="Batang" w:hAnsi="Times New Roman" w:cs="Arial"/>
          <w:b/>
          <w:sz w:val="28"/>
          <w:szCs w:val="28"/>
          <w:lang w:val="bg-BG"/>
        </w:rPr>
        <w:t>1</w:t>
      </w:r>
      <w:r w:rsidR="00386F01">
        <w:rPr>
          <w:rFonts w:ascii="Times New Roman" w:eastAsia="Batang" w:hAnsi="Times New Roman" w:cs="Arial"/>
          <w:b/>
          <w:sz w:val="28"/>
          <w:szCs w:val="28"/>
        </w:rPr>
        <w:t>1</w:t>
      </w:r>
      <w:r w:rsidR="00386F01">
        <w:rPr>
          <w:rFonts w:ascii="Times New Roman" w:eastAsia="Batang" w:hAnsi="Times New Roman" w:cs="Arial"/>
          <w:b/>
          <w:sz w:val="28"/>
          <w:szCs w:val="28"/>
          <w:lang w:val="bg-BG"/>
        </w:rPr>
        <w:t>.0</w:t>
      </w:r>
      <w:r w:rsidR="00471733">
        <w:rPr>
          <w:rFonts w:ascii="Times New Roman" w:eastAsia="Batang" w:hAnsi="Times New Roman" w:cs="Arial"/>
          <w:b/>
          <w:sz w:val="28"/>
          <w:szCs w:val="28"/>
          <w:lang w:val="bg-BG"/>
        </w:rPr>
        <w:t>4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386F01">
        <w:rPr>
          <w:rFonts w:ascii="Times New Roman" w:eastAsia="Batang" w:hAnsi="Times New Roman" w:cs="Arial"/>
          <w:b/>
          <w:sz w:val="28"/>
          <w:szCs w:val="28"/>
        </w:rPr>
        <w:t>4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 размер на средното годишно рентно плащане, за имоти с начин на трайно ползване – ниви, за землища</w:t>
      </w:r>
      <w:r w:rsidR="00581067">
        <w:rPr>
          <w:rFonts w:ascii="Times New Roman" w:eastAsia="Batang" w:hAnsi="Times New Roman" w:cs="Arial"/>
          <w:sz w:val="24"/>
          <w:szCs w:val="24"/>
        </w:rPr>
        <w:t xml:space="preserve"> </w:t>
      </w:r>
      <w:r w:rsidR="00581067">
        <w:rPr>
          <w:rFonts w:ascii="Times New Roman" w:eastAsia="Batang" w:hAnsi="Times New Roman" w:cs="Arial"/>
          <w:sz w:val="24"/>
          <w:szCs w:val="24"/>
          <w:lang w:val="bg-BG"/>
        </w:rPr>
        <w:t xml:space="preserve">на </w:t>
      </w:r>
      <w:r w:rsidR="00487C4A">
        <w:rPr>
          <w:rFonts w:ascii="Times New Roman" w:hAnsi="Times New Roman"/>
          <w:b/>
          <w:sz w:val="24"/>
          <w:szCs w:val="24"/>
          <w:lang w:val="bg-BG"/>
        </w:rPr>
        <w:t>гр. Вълчедръм, с. Златия, с. Игнатово, с. Мокреш, с. Разград и с. Черни връх</w:t>
      </w:r>
      <w:r w:rsidR="00487C4A" w:rsidRPr="00C8372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община </w:t>
      </w:r>
      <w:r w:rsidR="00581067">
        <w:rPr>
          <w:rFonts w:ascii="Times New Roman" w:eastAsia="Batang" w:hAnsi="Times New Roman" w:cs="Arial"/>
          <w:sz w:val="24"/>
          <w:szCs w:val="24"/>
          <w:lang w:val="bg-BG"/>
        </w:rPr>
        <w:t>Вълчедръм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579" w:type="dxa"/>
        <w:jc w:val="center"/>
        <w:tblLook w:val="04A0" w:firstRow="1" w:lastRow="0" w:firstColumn="1" w:lastColumn="0" w:noHBand="0" w:noVBand="1"/>
      </w:tblPr>
      <w:tblGrid>
        <w:gridCol w:w="2166"/>
        <w:gridCol w:w="3413"/>
      </w:tblGrid>
      <w:tr w:rsidR="004000E1" w:rsidRPr="004000E1" w:rsidTr="00177A18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177A18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487C4A" w:rsidRPr="004000E1" w:rsidTr="0078638B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87C4A" w:rsidRPr="00487C4A" w:rsidRDefault="00487C4A" w:rsidP="00487C4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487C4A">
              <w:rPr>
                <w:rFonts w:ascii="Times New Roman" w:hAnsi="Times New Roman"/>
                <w:color w:val="000000"/>
                <w:sz w:val="22"/>
                <w:szCs w:val="22"/>
              </w:rPr>
              <w:t>Вълчедръм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A" w:rsidRPr="00487C4A" w:rsidRDefault="00487C4A" w:rsidP="00487C4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7C4A">
              <w:rPr>
                <w:rFonts w:ascii="Times New Roman" w:hAnsi="Times New Roman"/>
                <w:color w:val="000000"/>
                <w:sz w:val="22"/>
                <w:szCs w:val="22"/>
              </w:rPr>
              <w:t>55,00</w:t>
            </w:r>
          </w:p>
        </w:tc>
      </w:tr>
      <w:tr w:rsidR="00487C4A" w:rsidRPr="004000E1" w:rsidTr="0078638B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87C4A" w:rsidRPr="00487C4A" w:rsidRDefault="00487C4A" w:rsidP="00487C4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487C4A">
              <w:rPr>
                <w:rFonts w:ascii="Times New Roman" w:hAnsi="Times New Roman"/>
                <w:color w:val="000000"/>
                <w:sz w:val="22"/>
                <w:szCs w:val="22"/>
              </w:rPr>
              <w:t>Златия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A" w:rsidRPr="00487C4A" w:rsidRDefault="00487C4A" w:rsidP="00487C4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7C4A">
              <w:rPr>
                <w:rFonts w:ascii="Times New Roman" w:hAnsi="Times New Roman"/>
                <w:color w:val="000000"/>
                <w:sz w:val="22"/>
                <w:szCs w:val="22"/>
              </w:rPr>
              <w:t>62,00</w:t>
            </w:r>
          </w:p>
        </w:tc>
      </w:tr>
      <w:tr w:rsidR="00487C4A" w:rsidRPr="004000E1" w:rsidTr="0078638B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87C4A" w:rsidRPr="00487C4A" w:rsidRDefault="00487C4A" w:rsidP="00487C4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487C4A">
              <w:rPr>
                <w:rFonts w:ascii="Times New Roman" w:hAnsi="Times New Roman"/>
                <w:color w:val="000000"/>
                <w:sz w:val="22"/>
                <w:szCs w:val="22"/>
              </w:rPr>
              <w:t>Игнатово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A" w:rsidRPr="00487C4A" w:rsidRDefault="00487C4A" w:rsidP="00487C4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7C4A">
              <w:rPr>
                <w:rFonts w:ascii="Times New Roman" w:hAnsi="Times New Roman"/>
                <w:color w:val="000000"/>
                <w:sz w:val="22"/>
                <w:szCs w:val="22"/>
              </w:rPr>
              <w:t>57,00</w:t>
            </w:r>
          </w:p>
        </w:tc>
      </w:tr>
      <w:tr w:rsidR="00487C4A" w:rsidRPr="004000E1" w:rsidTr="0078638B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87C4A" w:rsidRPr="00487C4A" w:rsidRDefault="00487C4A" w:rsidP="00487C4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487C4A">
              <w:rPr>
                <w:rFonts w:ascii="Times New Roman" w:hAnsi="Times New Roman"/>
                <w:color w:val="000000"/>
                <w:sz w:val="22"/>
                <w:szCs w:val="22"/>
              </w:rPr>
              <w:t>Мокреш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A" w:rsidRPr="00487C4A" w:rsidRDefault="00487C4A" w:rsidP="00487C4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7C4A">
              <w:rPr>
                <w:rFonts w:ascii="Times New Roman" w:hAnsi="Times New Roman"/>
                <w:color w:val="000000"/>
                <w:sz w:val="22"/>
                <w:szCs w:val="22"/>
              </w:rPr>
              <w:t>60,00</w:t>
            </w:r>
          </w:p>
        </w:tc>
      </w:tr>
      <w:tr w:rsidR="00487C4A" w:rsidRPr="004000E1" w:rsidTr="0078638B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87C4A" w:rsidRPr="00487C4A" w:rsidRDefault="00487C4A" w:rsidP="00487C4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487C4A">
              <w:rPr>
                <w:rFonts w:ascii="Times New Roman" w:hAnsi="Times New Roman"/>
                <w:color w:val="000000"/>
                <w:sz w:val="22"/>
                <w:szCs w:val="22"/>
              </w:rPr>
              <w:t>Разград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A" w:rsidRPr="00487C4A" w:rsidRDefault="00487C4A" w:rsidP="00487C4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7C4A">
              <w:rPr>
                <w:rFonts w:ascii="Times New Roman" w:hAnsi="Times New Roman"/>
                <w:color w:val="000000"/>
                <w:sz w:val="22"/>
                <w:szCs w:val="22"/>
              </w:rPr>
              <w:t>60,00</w:t>
            </w:r>
          </w:p>
        </w:tc>
      </w:tr>
      <w:tr w:rsidR="00487C4A" w:rsidRPr="004000E1" w:rsidTr="0078638B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87C4A" w:rsidRPr="00487C4A" w:rsidRDefault="00487C4A" w:rsidP="00487C4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487C4A">
              <w:rPr>
                <w:rFonts w:ascii="Times New Roman" w:hAnsi="Times New Roman"/>
                <w:color w:val="000000"/>
                <w:sz w:val="22"/>
                <w:szCs w:val="22"/>
              </w:rPr>
              <w:t>Черни</w:t>
            </w:r>
            <w:proofErr w:type="spellEnd"/>
            <w:r w:rsidRPr="00487C4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87C4A">
              <w:rPr>
                <w:rFonts w:ascii="Times New Roman" w:hAnsi="Times New Roman"/>
                <w:color w:val="000000"/>
                <w:sz w:val="22"/>
                <w:szCs w:val="22"/>
              </w:rPr>
              <w:t>връх</w:t>
            </w:r>
            <w:proofErr w:type="spellEnd"/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A" w:rsidRPr="00487C4A" w:rsidRDefault="00487C4A" w:rsidP="00487C4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7C4A">
              <w:rPr>
                <w:rFonts w:ascii="Times New Roman" w:hAnsi="Times New Roman"/>
                <w:color w:val="000000"/>
                <w:sz w:val="22"/>
                <w:szCs w:val="22"/>
              </w:rPr>
              <w:t>52,00</w:t>
            </w:r>
          </w:p>
        </w:tc>
      </w:tr>
    </w:tbl>
    <w:p w:rsidR="00487C4A" w:rsidRPr="00177A18" w:rsidRDefault="00177A18" w:rsidP="00177A1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</w:rPr>
      </w:pPr>
      <w:r>
        <w:rPr>
          <w:rFonts w:ascii="Times New Roman" w:eastAsia="Batang" w:hAnsi="Times New Roman" w:cs="Arial"/>
          <w:sz w:val="18"/>
          <w:szCs w:val="18"/>
        </w:rPr>
        <w:t xml:space="preserve">                    </w:t>
      </w:r>
    </w:p>
    <w:p w:rsidR="00177A18" w:rsidRPr="00177A18" w:rsidRDefault="00177A18" w:rsidP="00177A1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</w:rPr>
      </w:pPr>
    </w:p>
    <w:p w:rsidR="00B63725" w:rsidRDefault="00B63725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D20E9B" w:rsidRPr="00B63725" w:rsidRDefault="004000E1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sz w:val="24"/>
          <w:szCs w:val="24"/>
          <w:lang w:val="bg-BG"/>
        </w:rPr>
        <w:t>БАНКОВА СМЕТКА НА ОБЩИНА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bCs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БАНКА: „ДСК” АД КЛОН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Cs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ПОЛУЧАТЕЛ: ОБЩИНА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 xml:space="preserve">BIC - 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STSABGSF</w:t>
      </w:r>
      <w:r w:rsidRPr="00581067">
        <w:rPr>
          <w:rFonts w:ascii="Times New Roman" w:eastAsia="Batang" w:hAnsi="Times New Roman" w:cs="Arial"/>
          <w:bCs/>
          <w:sz w:val="24"/>
          <w:szCs w:val="24"/>
          <w:lang w:val="bg-BG"/>
        </w:rPr>
        <w:br/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 xml:space="preserve">IBAN – 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BG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72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STSA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93008400547800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t>Код за вид на плащане-наем на полски пътища</w:t>
      </w:r>
      <w:r w:rsidRPr="00581067">
        <w:rPr>
          <w:rFonts w:ascii="Times New Roman" w:eastAsia="Batang" w:hAnsi="Times New Roman" w:cs="Arial"/>
          <w:b/>
          <w:sz w:val="24"/>
          <w:szCs w:val="24"/>
          <w:lang w:val="bg-BG"/>
        </w:rPr>
        <w:t>: 444200</w:t>
      </w:r>
    </w:p>
    <w:p w:rsidR="00581067" w:rsidRPr="00581067" w:rsidRDefault="00581067" w:rsidP="00581067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581067" w:rsidRPr="00581067" w:rsidRDefault="00581067" w:rsidP="00581067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sz w:val="18"/>
          <w:szCs w:val="18"/>
          <w:lang w:val="bg-BG"/>
        </w:rPr>
      </w:pPr>
    </w:p>
    <w:p w:rsidR="00581067" w:rsidRPr="00581067" w:rsidRDefault="00581067" w:rsidP="00581067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lastRenderedPageBreak/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581067" w:rsidRPr="00581067" w:rsidRDefault="00581067" w:rsidP="00581067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община Вълчедръм и в сградата на Общинска служба по земеделие – Вълчедръм. Същата да се публикува на интернет-страниците на община Вълчедръм и на Областна дирекция „Земеделие” - гр.Монтана.             </w:t>
      </w:r>
    </w:p>
    <w:p w:rsidR="00581067" w:rsidRPr="00581067" w:rsidRDefault="00581067" w:rsidP="00581067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E34C5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</w:t>
      </w:r>
    </w:p>
    <w:p w:rsidR="00D20E9B" w:rsidRPr="0047612E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1C4B8D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7D08B2">
        <w:rPr>
          <w:rFonts w:ascii="Times New Roman" w:hAnsi="Times New Roman"/>
          <w:b/>
          <w:caps/>
          <w:sz w:val="24"/>
          <w:szCs w:val="24"/>
          <w:lang w:val="bg-BG"/>
        </w:rPr>
        <w:t>/П</w:t>
      </w:r>
      <w:bookmarkStart w:id="0" w:name="_GoBack"/>
      <w:bookmarkEnd w:id="0"/>
      <w:r w:rsidR="007D08B2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D20E9B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0759AA" w:rsidRDefault="000759AA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F4431" w:rsidRDefault="006F4431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81067" w:rsidRDefault="00581067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81067" w:rsidRDefault="00581067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7D08B2" w:rsidRDefault="007D08B2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81067" w:rsidRPr="006F4431" w:rsidRDefault="00807CDA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581067">
        <w:rPr>
          <w:rFonts w:ascii="Times New Roman" w:hAnsi="Times New Roman"/>
          <w:i/>
          <w:sz w:val="24"/>
          <w:szCs w:val="24"/>
          <w:lang w:val="bg-BG"/>
        </w:rPr>
        <w:t xml:space="preserve"> /Д„АПФСДЧР“</w:t>
      </w:r>
    </w:p>
    <w:sectPr w:rsidR="00581067" w:rsidRPr="006F4431" w:rsidSect="00D20E9B"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B4D" w:rsidRDefault="00FA5B4D">
      <w:r>
        <w:separator/>
      </w:r>
    </w:p>
  </w:endnote>
  <w:endnote w:type="continuationSeparator" w:id="0">
    <w:p w:rsidR="00FA5B4D" w:rsidRDefault="00FA5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B4D" w:rsidRDefault="00FA5B4D">
      <w:r>
        <w:separator/>
      </w:r>
    </w:p>
  </w:footnote>
  <w:footnote w:type="continuationSeparator" w:id="0">
    <w:p w:rsidR="00FA5B4D" w:rsidRDefault="00FA5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11C4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0B954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it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Cidh/70xuXgVqqdDRXSk3o1z5p+d0jpsiWq4dH77WwgOA0RybuQsHEGsuz7L5qBD4EE&#10;sVmn2nYBEtqATlGT800TfvKIDocUTufpNM2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eJMit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11C4E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40316CA8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Q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HwaTpfTCegGh18CSmGRGOd/8R1h4JRYgmkIzA5bZ0PREgxhIR7lN4I&#10;KaPaUqG+xIA8jQlOS8GCM4Q5e9hX0qITCfMSv1gVeB7DrD4qFsFaTtj6Znsi5NWGy6UKeFAK0LlZ&#10;14H4sUgX6/l6no/yyWw9ytO6Hn3cVPlotsmepvWHuqrq7GegluVFKxjjKrAbhjPL/0782zO5jtV9&#10;PO9tSN6ix34B2eEfSUctg3zXQdhrdtnZQWOYxxh8ezth4B/3YD++8NUv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eHVEEx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ADA"/>
    <w:rsid w:val="00081D7C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29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29EE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265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9ED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B8D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4835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4F8D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6A4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7A0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1F1B"/>
    <w:rsid w:val="00374935"/>
    <w:rsid w:val="0037629B"/>
    <w:rsid w:val="00376B8B"/>
    <w:rsid w:val="00380184"/>
    <w:rsid w:val="003839C7"/>
    <w:rsid w:val="00384CD6"/>
    <w:rsid w:val="00385BDA"/>
    <w:rsid w:val="00386397"/>
    <w:rsid w:val="00386F01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733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2E"/>
    <w:rsid w:val="00477818"/>
    <w:rsid w:val="00480944"/>
    <w:rsid w:val="00481FF3"/>
    <w:rsid w:val="0048540E"/>
    <w:rsid w:val="00485A37"/>
    <w:rsid w:val="004862CF"/>
    <w:rsid w:val="00486724"/>
    <w:rsid w:val="00487BC9"/>
    <w:rsid w:val="00487C4A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1A66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067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2A8E"/>
    <w:rsid w:val="00613797"/>
    <w:rsid w:val="00614465"/>
    <w:rsid w:val="00614EDA"/>
    <w:rsid w:val="006152D7"/>
    <w:rsid w:val="006157CF"/>
    <w:rsid w:val="00615EEC"/>
    <w:rsid w:val="00617122"/>
    <w:rsid w:val="0061712E"/>
    <w:rsid w:val="00617F76"/>
    <w:rsid w:val="00621750"/>
    <w:rsid w:val="006218AD"/>
    <w:rsid w:val="00623D33"/>
    <w:rsid w:val="00623DC0"/>
    <w:rsid w:val="00623F1F"/>
    <w:rsid w:val="006246D3"/>
    <w:rsid w:val="00624879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431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B49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961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08B2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CDA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176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037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9A9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D36"/>
    <w:rsid w:val="00A05875"/>
    <w:rsid w:val="00A074B9"/>
    <w:rsid w:val="00A079E3"/>
    <w:rsid w:val="00A10B90"/>
    <w:rsid w:val="00A10FA2"/>
    <w:rsid w:val="00A11146"/>
    <w:rsid w:val="00A1157F"/>
    <w:rsid w:val="00A15922"/>
    <w:rsid w:val="00A240CC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5F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68C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933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1C4E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48A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0AA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317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59AE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2BE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500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263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5B4D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DDEB629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51CC7-90E6-4A0E-A7A5-8DC123BA8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27</cp:revision>
  <cp:lastPrinted>2024-04-11T11:55:00Z</cp:lastPrinted>
  <dcterms:created xsi:type="dcterms:W3CDTF">2023-11-14T11:10:00Z</dcterms:created>
  <dcterms:modified xsi:type="dcterms:W3CDTF">2024-04-11T11:55:00Z</dcterms:modified>
</cp:coreProperties>
</file>