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CB" w:rsidRDefault="00FA13AE">
      <w:pPr>
        <w:pStyle w:val="30"/>
        <w:framePr w:wrap="none" w:vAnchor="page" w:hAnchor="page" w:x="1384" w:y="1385"/>
        <w:shd w:val="clear" w:color="auto" w:fill="auto"/>
        <w:spacing w:after="0" w:line="230" w:lineRule="exact"/>
        <w:ind w:left="4280"/>
      </w:pPr>
      <w:r>
        <w:t>ОБЯВА</w:t>
      </w:r>
    </w:p>
    <w:p w:rsidR="002C2FCB" w:rsidRDefault="00FA13AE">
      <w:pPr>
        <w:pStyle w:val="20"/>
        <w:framePr w:w="9168" w:h="8764" w:hRule="exact" w:wrap="none" w:vAnchor="page" w:hAnchor="page" w:x="1384" w:y="2065"/>
        <w:shd w:val="clear" w:color="auto" w:fill="auto"/>
        <w:spacing w:before="0"/>
      </w:pPr>
      <w:r>
        <w:rPr>
          <w:rStyle w:val="21"/>
        </w:rPr>
        <w:t xml:space="preserve">Във връзка с чл. 37и, ал. 7 от Закона за собствеността и ползването на земеделските земи (ЗСПЗЗ) и чл.104г, ал.З от Правилника за прилагане на закона за собствеността и ползването на земеделските земи, с оглед Заповед № </w:t>
      </w:r>
      <w:r w:rsidR="006962E9">
        <w:rPr>
          <w:rStyle w:val="21"/>
        </w:rPr>
        <w:t>81</w:t>
      </w:r>
      <w:r>
        <w:rPr>
          <w:rStyle w:val="21"/>
        </w:rPr>
        <w:t>/1</w:t>
      </w:r>
      <w:r w:rsidR="006962E9">
        <w:rPr>
          <w:rStyle w:val="21"/>
        </w:rPr>
        <w:t>0</w:t>
      </w:r>
      <w:r>
        <w:rPr>
          <w:rStyle w:val="21"/>
        </w:rPr>
        <w:t>.03.202</w:t>
      </w:r>
      <w:r w:rsidR="006962E9">
        <w:rPr>
          <w:rStyle w:val="21"/>
        </w:rPr>
        <w:t>6</w:t>
      </w:r>
      <w:r>
        <w:rPr>
          <w:rStyle w:val="21"/>
        </w:rPr>
        <w:t xml:space="preserve">г. на Директора на Областна дирекция „Земеделие” </w:t>
      </w:r>
      <w:r>
        <w:rPr>
          <w:rStyle w:val="22"/>
        </w:rPr>
        <w:t xml:space="preserve">- </w:t>
      </w:r>
      <w:r>
        <w:rPr>
          <w:rStyle w:val="21"/>
        </w:rPr>
        <w:t>Монтана, уведомявам 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БАБХ, които имат сключени договори по реда на чл. 37и, ал. 12 от ЗСПЗЗ за пасища, мери и ливади от държавния и общинския поземлен фонд за община Вълчедръм, че заседание на комисията по чл. 37и. ал. 7 от ЗСПЗЗ ще се проведе на 1</w:t>
      </w:r>
      <w:r w:rsidR="006962E9">
        <w:rPr>
          <w:rStyle w:val="21"/>
        </w:rPr>
        <w:t>7</w:t>
      </w:r>
      <w:r>
        <w:rPr>
          <w:rStyle w:val="21"/>
        </w:rPr>
        <w:t>.04.202</w:t>
      </w:r>
      <w:r w:rsidR="006962E9">
        <w:rPr>
          <w:rStyle w:val="21"/>
        </w:rPr>
        <w:t>6</w:t>
      </w:r>
      <w:r>
        <w:rPr>
          <w:rStyle w:val="21"/>
        </w:rPr>
        <w:t>г. от 10:00ч. в сградата на Община Вълчедръм в зала № 2. при следния дневен ред:</w:t>
      </w:r>
    </w:p>
    <w:p w:rsidR="002C2FCB" w:rsidRDefault="00FA13AE">
      <w:pPr>
        <w:pStyle w:val="20"/>
        <w:framePr w:w="9168" w:h="8764" w:hRule="exact" w:wrap="none" w:vAnchor="page" w:hAnchor="page" w:x="1384" w:y="2065"/>
        <w:shd w:val="clear" w:color="auto" w:fill="auto"/>
        <w:spacing w:before="0"/>
      </w:pPr>
      <w:r>
        <w:rPr>
          <w:rStyle w:val="21"/>
        </w:rPr>
        <w:t>1 .Разглеждане на протокол по чл. 37м, ал. 1 от ЗСПЗЗ за спазване на условията по чл. 37и, ал. 1 и ал. 4 от ЗСПЗЗ по отношение на действащите договори за отдаване под наем на пасища, мери и ливади от държавния и общински поземлен фонд;</w:t>
      </w:r>
    </w:p>
    <w:p w:rsidR="002C2FCB" w:rsidRDefault="00FA13AE">
      <w:pPr>
        <w:pStyle w:val="20"/>
        <w:framePr w:w="9168" w:h="8764" w:hRule="exact" w:wrap="none" w:vAnchor="page" w:hAnchor="page" w:x="1384" w:y="2065"/>
        <w:shd w:val="clear" w:color="auto" w:fill="auto"/>
        <w:spacing w:before="0"/>
      </w:pPr>
      <w:r>
        <w:rPr>
          <w:rStyle w:val="21"/>
        </w:rPr>
        <w:t>2. Констативни протоколи по чл. 37и, ал. 8, т. 3 от ЗСПЗЗ определяне на необходимата площ на лицата, допуснати до участие в разпределението на пасища, мери и ливади от държавния и общински поземлен фонд находящи се в съответното землищата на Община Вълчедръм;</w:t>
      </w:r>
    </w:p>
    <w:p w:rsidR="002C2FCB" w:rsidRDefault="00FA13AE">
      <w:pPr>
        <w:pStyle w:val="20"/>
        <w:framePr w:w="9168" w:h="8764" w:hRule="exact" w:wrap="none" w:vAnchor="page" w:hAnchor="page" w:x="1384" w:y="2065"/>
        <w:shd w:val="clear" w:color="auto" w:fill="auto"/>
        <w:spacing w:before="0"/>
      </w:pPr>
      <w:r>
        <w:rPr>
          <w:rStyle w:val="21"/>
        </w:rPr>
        <w:t xml:space="preserve">Настоящата обява да бъде оповестена на информационните табла на Община Вълчедръм, кметствата на територията на общината. Областна дирекция „Земеделие" </w:t>
      </w:r>
      <w:r>
        <w:rPr>
          <w:rStyle w:val="22"/>
        </w:rPr>
        <w:t xml:space="preserve">- </w:t>
      </w:r>
      <w:r>
        <w:rPr>
          <w:rStyle w:val="21"/>
        </w:rPr>
        <w:t xml:space="preserve">гр. Монтана и общинска служба по земеделие </w:t>
      </w:r>
      <w:r>
        <w:rPr>
          <w:rStyle w:val="22"/>
        </w:rPr>
        <w:t xml:space="preserve">- </w:t>
      </w:r>
      <w:r>
        <w:rPr>
          <w:rStyle w:val="21"/>
        </w:rPr>
        <w:t xml:space="preserve">Вълчедръм, както и на интернет страниците на Община Вълчедръм и Областна дирекция „Земеделие" </w:t>
      </w:r>
      <w:r>
        <w:rPr>
          <w:rStyle w:val="22"/>
        </w:rPr>
        <w:t xml:space="preserve">- </w:t>
      </w:r>
      <w:r>
        <w:rPr>
          <w:rStyle w:val="21"/>
        </w:rPr>
        <w:t>гр. Монтана.</w:t>
      </w:r>
    </w:p>
    <w:p w:rsidR="002C2FCB" w:rsidRDefault="00FA13AE">
      <w:pPr>
        <w:pStyle w:val="40"/>
        <w:framePr w:w="9168" w:h="884" w:hRule="exact" w:wrap="none" w:vAnchor="page" w:hAnchor="page" w:x="1384" w:y="12395"/>
        <w:shd w:val="clear" w:color="auto" w:fill="auto"/>
        <w:spacing w:before="0"/>
        <w:ind w:left="1520"/>
      </w:pPr>
      <w:r>
        <w:rPr>
          <w:rStyle w:val="41"/>
          <w:b/>
          <w:bCs/>
        </w:rPr>
        <w:t>ИВАН БОНОВ:</w:t>
      </w:r>
      <w:r w:rsidR="006A151E">
        <w:rPr>
          <w:rStyle w:val="41"/>
          <w:b/>
          <w:bCs/>
        </w:rPr>
        <w:t xml:space="preserve"> п</w:t>
      </w:r>
      <w:bookmarkStart w:id="0" w:name="_GoBack"/>
      <w:bookmarkEnd w:id="0"/>
    </w:p>
    <w:p w:rsidR="002C2FCB" w:rsidRDefault="00FA13AE">
      <w:pPr>
        <w:pStyle w:val="40"/>
        <w:framePr w:w="9168" w:h="884" w:hRule="exact" w:wrap="none" w:vAnchor="page" w:hAnchor="page" w:x="1384" w:y="12395"/>
        <w:shd w:val="clear" w:color="auto" w:fill="auto"/>
        <w:spacing w:before="0"/>
        <w:ind w:left="1520" w:right="4520"/>
      </w:pPr>
      <w:r>
        <w:rPr>
          <w:rStyle w:val="41"/>
          <w:b/>
          <w:bCs/>
        </w:rPr>
        <w:t>Председател на комисията по Заповед №</w:t>
      </w:r>
      <w:r w:rsidR="006962E9">
        <w:rPr>
          <w:rStyle w:val="41"/>
          <w:b/>
          <w:bCs/>
        </w:rPr>
        <w:t>81</w:t>
      </w:r>
      <w:r>
        <w:rPr>
          <w:rStyle w:val="41"/>
          <w:b/>
          <w:bCs/>
        </w:rPr>
        <w:t>/1</w:t>
      </w:r>
      <w:r w:rsidR="006962E9">
        <w:rPr>
          <w:rStyle w:val="41"/>
          <w:b/>
          <w:bCs/>
        </w:rPr>
        <w:t>0</w:t>
      </w:r>
      <w:r>
        <w:rPr>
          <w:rStyle w:val="41"/>
          <w:b/>
          <w:bCs/>
        </w:rPr>
        <w:t>.03.202</w:t>
      </w:r>
      <w:r w:rsidR="006962E9">
        <w:rPr>
          <w:rStyle w:val="41"/>
          <w:b/>
          <w:bCs/>
        </w:rPr>
        <w:t>6</w:t>
      </w:r>
      <w:r>
        <w:rPr>
          <w:rStyle w:val="41"/>
          <w:b/>
          <w:bCs/>
        </w:rPr>
        <w:t>г</w:t>
      </w:r>
    </w:p>
    <w:p w:rsidR="002C2FCB" w:rsidRDefault="002C2FCB">
      <w:pPr>
        <w:rPr>
          <w:sz w:val="2"/>
          <w:szCs w:val="2"/>
        </w:rPr>
      </w:pPr>
    </w:p>
    <w:sectPr w:rsidR="002C2F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EB" w:rsidRDefault="000D3FEB">
      <w:r>
        <w:separator/>
      </w:r>
    </w:p>
  </w:endnote>
  <w:endnote w:type="continuationSeparator" w:id="0">
    <w:p w:rsidR="000D3FEB" w:rsidRDefault="000D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EB" w:rsidRDefault="000D3FEB"/>
  </w:footnote>
  <w:footnote w:type="continuationSeparator" w:id="0">
    <w:p w:rsidR="000D3FEB" w:rsidRDefault="000D3F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CB"/>
    <w:rsid w:val="000D3FEB"/>
    <w:rsid w:val="002C2FCB"/>
    <w:rsid w:val="006962E9"/>
    <w:rsid w:val="006A151E"/>
    <w:rsid w:val="007A686F"/>
    <w:rsid w:val="008436AD"/>
    <w:rsid w:val="00F64242"/>
    <w:rsid w:val="00FA13AE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2F855"/>
  <w15:docId w15:val="{A45FFE88-0C42-4ACB-9291-D35FCFC9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Constantia" w:eastAsia="Constantia" w:hAnsi="Constantia" w:cs="Constantia"/>
      <w:b/>
      <w:bCs/>
      <w:i w:val="0"/>
      <w:iCs w:val="0"/>
      <w:smallCaps w:val="0"/>
      <w:strike w:val="0"/>
      <w:spacing w:val="70"/>
      <w:sz w:val="23"/>
      <w:szCs w:val="23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ен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0" w:lineRule="atLeast"/>
    </w:pPr>
    <w:rPr>
      <w:rFonts w:ascii="Constantia" w:eastAsia="Constantia" w:hAnsi="Constantia" w:cs="Constantia"/>
      <w:b/>
      <w:bCs/>
      <w:spacing w:val="70"/>
      <w:sz w:val="23"/>
      <w:szCs w:val="23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13" w:lineRule="exact"/>
      <w:ind w:firstLine="76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44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436A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436A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CVETIZ</dc:creator>
  <cp:lastModifiedBy>test</cp:lastModifiedBy>
  <cp:revision>4</cp:revision>
  <cp:lastPrinted>2026-04-14T12:42:00Z</cp:lastPrinted>
  <dcterms:created xsi:type="dcterms:W3CDTF">2026-04-14T12:43:00Z</dcterms:created>
  <dcterms:modified xsi:type="dcterms:W3CDTF">2026-04-14T12:49:00Z</dcterms:modified>
</cp:coreProperties>
</file>