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49DF" w:rsidRDefault="004749DF" w:rsidP="00C16994">
      <w:pPr>
        <w:rPr>
          <w:rFonts w:ascii="Times New Roman" w:hAnsi="Times New Roman"/>
          <w:b/>
          <w:sz w:val="28"/>
          <w:szCs w:val="28"/>
          <w:lang w:val="bg-BG"/>
        </w:rPr>
      </w:pPr>
    </w:p>
    <w:p w:rsidR="004749DF" w:rsidRDefault="004749DF" w:rsidP="00A535DD">
      <w:pPr>
        <w:jc w:val="center"/>
        <w:rPr>
          <w:rFonts w:ascii="Times New Roman" w:hAnsi="Times New Roman"/>
          <w:b/>
          <w:sz w:val="28"/>
          <w:szCs w:val="28"/>
          <w:lang w:val="bg-BG"/>
        </w:rPr>
      </w:pPr>
    </w:p>
    <w:p w:rsidR="00A535DD" w:rsidRDefault="00A535DD" w:rsidP="00A535DD">
      <w:pPr>
        <w:jc w:val="center"/>
        <w:rPr>
          <w:rFonts w:ascii="Times New Roman" w:hAnsi="Times New Roman"/>
          <w:b/>
          <w:sz w:val="28"/>
          <w:szCs w:val="28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>О Б Я В А</w:t>
      </w:r>
    </w:p>
    <w:p w:rsidR="00A535DD" w:rsidRDefault="00A535DD" w:rsidP="00A535DD">
      <w:pPr>
        <w:rPr>
          <w:rFonts w:ascii="Times New Roman" w:hAnsi="Times New Roman"/>
          <w:sz w:val="28"/>
          <w:szCs w:val="28"/>
          <w:lang w:val="bg-BG"/>
        </w:rPr>
      </w:pPr>
    </w:p>
    <w:p w:rsidR="00B6454F" w:rsidRPr="001B2CB6" w:rsidRDefault="00B6454F" w:rsidP="00B6454F">
      <w:pPr>
        <w:spacing w:line="360" w:lineRule="auto"/>
        <w:ind w:firstLine="709"/>
        <w:jc w:val="both"/>
        <w:rPr>
          <w:rFonts w:ascii="Times New Roman" w:hAnsi="Times New Roman"/>
          <w:sz w:val="23"/>
          <w:szCs w:val="23"/>
          <w:lang w:val="bg-BG"/>
        </w:rPr>
      </w:pPr>
      <w:r w:rsidRPr="001B2CB6">
        <w:rPr>
          <w:rFonts w:ascii="Times New Roman" w:hAnsi="Times New Roman"/>
          <w:sz w:val="23"/>
          <w:szCs w:val="23"/>
          <w:lang w:val="bg-BG"/>
        </w:rPr>
        <w:t>Във връзка с процедура по разпределение</w:t>
      </w:r>
      <w:r>
        <w:rPr>
          <w:rFonts w:ascii="Times New Roman" w:hAnsi="Times New Roman"/>
          <w:sz w:val="23"/>
          <w:szCs w:val="23"/>
          <w:lang w:val="bg-BG"/>
        </w:rPr>
        <w:t xml:space="preserve"> на</w:t>
      </w:r>
      <w:r w:rsidRPr="001B2CB6">
        <w:rPr>
          <w:rFonts w:ascii="Times New Roman" w:hAnsi="Times New Roman"/>
          <w:sz w:val="23"/>
          <w:szCs w:val="23"/>
          <w:lang w:val="bg-BG"/>
        </w:rPr>
        <w:t xml:space="preserve"> пасища, мери и ливади от държавния и общинския </w:t>
      </w:r>
      <w:r>
        <w:rPr>
          <w:rFonts w:ascii="Times New Roman" w:hAnsi="Times New Roman"/>
          <w:sz w:val="23"/>
          <w:szCs w:val="23"/>
          <w:lang w:val="bg-BG"/>
        </w:rPr>
        <w:t xml:space="preserve">поземлен </w:t>
      </w:r>
      <w:r w:rsidRPr="001B2CB6">
        <w:rPr>
          <w:rFonts w:ascii="Times New Roman" w:hAnsi="Times New Roman"/>
          <w:sz w:val="23"/>
          <w:szCs w:val="23"/>
          <w:lang w:val="bg-BG"/>
        </w:rPr>
        <w:t>фонд по реда на чл. 37и, ал.</w:t>
      </w:r>
      <w:r>
        <w:rPr>
          <w:rFonts w:ascii="Times New Roman" w:hAnsi="Times New Roman"/>
          <w:sz w:val="23"/>
          <w:szCs w:val="23"/>
          <w:lang w:val="bg-BG"/>
        </w:rPr>
        <w:t xml:space="preserve"> </w:t>
      </w:r>
      <w:r w:rsidRPr="001B2CB6">
        <w:rPr>
          <w:rFonts w:ascii="Times New Roman" w:hAnsi="Times New Roman"/>
          <w:sz w:val="23"/>
          <w:szCs w:val="23"/>
          <w:lang w:val="bg-BG"/>
        </w:rPr>
        <w:t>8, т.</w:t>
      </w:r>
      <w:r>
        <w:rPr>
          <w:rFonts w:ascii="Times New Roman" w:hAnsi="Times New Roman"/>
          <w:sz w:val="23"/>
          <w:szCs w:val="23"/>
          <w:lang w:val="bg-BG"/>
        </w:rPr>
        <w:t xml:space="preserve"> </w:t>
      </w:r>
      <w:r w:rsidRPr="001B2CB6">
        <w:rPr>
          <w:rFonts w:ascii="Times New Roman" w:hAnsi="Times New Roman"/>
          <w:sz w:val="23"/>
          <w:szCs w:val="23"/>
          <w:lang w:val="bg-BG"/>
        </w:rPr>
        <w:t xml:space="preserve">4 и </w:t>
      </w:r>
      <w:r>
        <w:rPr>
          <w:rFonts w:ascii="Times New Roman" w:hAnsi="Times New Roman"/>
          <w:sz w:val="23"/>
          <w:szCs w:val="23"/>
          <w:lang w:val="bg-BG"/>
        </w:rPr>
        <w:t xml:space="preserve">т. </w:t>
      </w:r>
      <w:r w:rsidRPr="001B2CB6">
        <w:rPr>
          <w:rFonts w:ascii="Times New Roman" w:hAnsi="Times New Roman"/>
          <w:sz w:val="23"/>
          <w:szCs w:val="23"/>
          <w:lang w:val="bg-BG"/>
        </w:rPr>
        <w:t>5 от З</w:t>
      </w:r>
      <w:proofErr w:type="spellStart"/>
      <w:r w:rsidRPr="001B2CB6">
        <w:rPr>
          <w:rFonts w:ascii="Times New Roman" w:hAnsi="Times New Roman"/>
          <w:sz w:val="23"/>
          <w:szCs w:val="23"/>
          <w:lang w:val="ru-RU"/>
        </w:rPr>
        <w:t>акона</w:t>
      </w:r>
      <w:proofErr w:type="spellEnd"/>
      <w:r w:rsidRPr="001B2CB6">
        <w:rPr>
          <w:rFonts w:ascii="Times New Roman" w:hAnsi="Times New Roman"/>
          <w:sz w:val="23"/>
          <w:szCs w:val="23"/>
          <w:lang w:val="ru-RU"/>
        </w:rPr>
        <w:t xml:space="preserve"> за </w:t>
      </w:r>
      <w:proofErr w:type="spellStart"/>
      <w:r w:rsidRPr="001B2CB6">
        <w:rPr>
          <w:rFonts w:ascii="Times New Roman" w:hAnsi="Times New Roman"/>
          <w:sz w:val="23"/>
          <w:szCs w:val="23"/>
          <w:lang w:val="ru-RU"/>
        </w:rPr>
        <w:t>собствеността</w:t>
      </w:r>
      <w:proofErr w:type="spellEnd"/>
      <w:r w:rsidRPr="001B2CB6">
        <w:rPr>
          <w:rFonts w:ascii="Times New Roman" w:hAnsi="Times New Roman"/>
          <w:sz w:val="23"/>
          <w:szCs w:val="23"/>
          <w:lang w:val="ru-RU"/>
        </w:rPr>
        <w:t xml:space="preserve"> и </w:t>
      </w:r>
      <w:proofErr w:type="spellStart"/>
      <w:r w:rsidRPr="001B2CB6">
        <w:rPr>
          <w:rFonts w:ascii="Times New Roman" w:hAnsi="Times New Roman"/>
          <w:sz w:val="23"/>
          <w:szCs w:val="23"/>
          <w:lang w:val="ru-RU"/>
        </w:rPr>
        <w:t>ползването</w:t>
      </w:r>
      <w:proofErr w:type="spellEnd"/>
      <w:r w:rsidRPr="001B2CB6">
        <w:rPr>
          <w:rFonts w:ascii="Times New Roman" w:hAnsi="Times New Roman"/>
          <w:sz w:val="23"/>
          <w:szCs w:val="23"/>
          <w:lang w:val="ru-RU"/>
        </w:rPr>
        <w:t xml:space="preserve"> на </w:t>
      </w:r>
      <w:proofErr w:type="spellStart"/>
      <w:r w:rsidRPr="001B2CB6">
        <w:rPr>
          <w:rFonts w:ascii="Times New Roman" w:hAnsi="Times New Roman"/>
          <w:sz w:val="23"/>
          <w:szCs w:val="23"/>
          <w:lang w:val="ru-RU"/>
        </w:rPr>
        <w:t>земеделските</w:t>
      </w:r>
      <w:proofErr w:type="spellEnd"/>
      <w:r w:rsidRPr="001B2CB6">
        <w:rPr>
          <w:rFonts w:ascii="Times New Roman" w:hAnsi="Times New Roman"/>
          <w:sz w:val="23"/>
          <w:szCs w:val="23"/>
          <w:lang w:val="ru-RU"/>
        </w:rPr>
        <w:t xml:space="preserve"> </w:t>
      </w:r>
      <w:proofErr w:type="spellStart"/>
      <w:r w:rsidRPr="001B2CB6">
        <w:rPr>
          <w:rFonts w:ascii="Times New Roman" w:hAnsi="Times New Roman"/>
          <w:sz w:val="23"/>
          <w:szCs w:val="23"/>
          <w:lang w:val="ru-RU"/>
        </w:rPr>
        <w:t>земи</w:t>
      </w:r>
      <w:proofErr w:type="spellEnd"/>
      <w:r w:rsidRPr="001B2CB6">
        <w:rPr>
          <w:rFonts w:ascii="Times New Roman" w:hAnsi="Times New Roman"/>
          <w:sz w:val="23"/>
          <w:szCs w:val="23"/>
          <w:lang w:val="ru-RU"/>
        </w:rPr>
        <w:t xml:space="preserve"> /ЗСПЗЗ/ и чл.104г, ал.</w:t>
      </w:r>
      <w:r>
        <w:rPr>
          <w:rFonts w:ascii="Times New Roman" w:hAnsi="Times New Roman"/>
          <w:sz w:val="23"/>
          <w:szCs w:val="23"/>
          <w:lang w:val="ru-RU"/>
        </w:rPr>
        <w:t xml:space="preserve"> 6</w:t>
      </w:r>
      <w:r w:rsidRPr="001B2CB6">
        <w:rPr>
          <w:rFonts w:ascii="Times New Roman" w:hAnsi="Times New Roman"/>
          <w:sz w:val="23"/>
          <w:szCs w:val="23"/>
          <w:lang w:val="ru-RU"/>
        </w:rPr>
        <w:t xml:space="preserve">, </w:t>
      </w:r>
      <w:r>
        <w:rPr>
          <w:rFonts w:ascii="Times New Roman" w:hAnsi="Times New Roman"/>
          <w:sz w:val="23"/>
          <w:szCs w:val="23"/>
          <w:lang w:val="ru-RU"/>
        </w:rPr>
        <w:t>ал. 7</w:t>
      </w:r>
      <w:r w:rsidRPr="001B2CB6">
        <w:rPr>
          <w:rFonts w:ascii="Times New Roman" w:hAnsi="Times New Roman"/>
          <w:sz w:val="23"/>
          <w:szCs w:val="23"/>
          <w:lang w:val="ru-RU"/>
        </w:rPr>
        <w:t xml:space="preserve"> и </w:t>
      </w:r>
      <w:r>
        <w:rPr>
          <w:rFonts w:ascii="Times New Roman" w:hAnsi="Times New Roman"/>
          <w:sz w:val="23"/>
          <w:szCs w:val="23"/>
          <w:lang w:val="ru-RU"/>
        </w:rPr>
        <w:t xml:space="preserve">ал. </w:t>
      </w:r>
      <w:r w:rsidRPr="001B2CB6">
        <w:rPr>
          <w:rFonts w:ascii="Times New Roman" w:hAnsi="Times New Roman"/>
          <w:sz w:val="23"/>
          <w:szCs w:val="23"/>
          <w:lang w:val="ru-RU"/>
        </w:rPr>
        <w:t>8</w:t>
      </w:r>
      <w:r>
        <w:rPr>
          <w:rFonts w:ascii="Times New Roman" w:hAnsi="Times New Roman"/>
          <w:sz w:val="23"/>
          <w:szCs w:val="23"/>
          <w:lang w:val="ru-RU"/>
        </w:rPr>
        <w:t xml:space="preserve"> от ППЗСПЗЗ</w:t>
      </w:r>
      <w:r w:rsidRPr="001B2CB6">
        <w:rPr>
          <w:rFonts w:ascii="Times New Roman" w:hAnsi="Times New Roman"/>
          <w:sz w:val="23"/>
          <w:szCs w:val="23"/>
          <w:lang w:val="ru-RU"/>
        </w:rPr>
        <w:t xml:space="preserve">, </w:t>
      </w:r>
      <w:r w:rsidRPr="001B2CB6">
        <w:rPr>
          <w:rFonts w:ascii="Times New Roman" w:hAnsi="Times New Roman"/>
          <w:sz w:val="23"/>
          <w:szCs w:val="23"/>
          <w:lang w:val="bg-BG"/>
        </w:rPr>
        <w:t>уведомявам, че заседание на комисията</w:t>
      </w:r>
      <w:r>
        <w:rPr>
          <w:rFonts w:ascii="Times New Roman" w:hAnsi="Times New Roman"/>
          <w:sz w:val="23"/>
          <w:szCs w:val="23"/>
          <w:lang w:val="bg-BG"/>
        </w:rPr>
        <w:t xml:space="preserve">, назначена със Заповед </w:t>
      </w:r>
      <w:r w:rsidR="00444BD8">
        <w:rPr>
          <w:rFonts w:ascii="Times New Roman" w:hAnsi="Times New Roman"/>
          <w:sz w:val="23"/>
          <w:szCs w:val="23"/>
          <w:lang w:val="bg-BG"/>
        </w:rPr>
        <w:t>№ 80</w:t>
      </w:r>
      <w:r w:rsidR="00C86210">
        <w:rPr>
          <w:rFonts w:ascii="Times New Roman" w:hAnsi="Times New Roman"/>
          <w:sz w:val="23"/>
          <w:szCs w:val="23"/>
          <w:lang w:val="bg-BG"/>
        </w:rPr>
        <w:t xml:space="preserve">/10.03.2026 </w:t>
      </w:r>
      <w:r w:rsidRPr="001B2CB6">
        <w:rPr>
          <w:rFonts w:ascii="Times New Roman" w:hAnsi="Times New Roman"/>
          <w:sz w:val="23"/>
          <w:szCs w:val="23"/>
          <w:lang w:val="bg-BG"/>
        </w:rPr>
        <w:t xml:space="preserve">г. на Директора на Областна дирекция „Земеделие” – Монтана по чл. 37и, ал. 7 от ЗСПЗЗ, ще се проведе на </w:t>
      </w:r>
      <w:r w:rsidR="001E0D77">
        <w:rPr>
          <w:rFonts w:ascii="Times New Roman" w:hAnsi="Times New Roman"/>
          <w:b/>
          <w:sz w:val="23"/>
          <w:szCs w:val="23"/>
          <w:u w:val="single"/>
          <w:lang w:val="bg-BG"/>
        </w:rPr>
        <w:t>1</w:t>
      </w:r>
      <w:r w:rsidR="001E0D77">
        <w:rPr>
          <w:rFonts w:ascii="Times New Roman" w:hAnsi="Times New Roman"/>
          <w:b/>
          <w:sz w:val="23"/>
          <w:szCs w:val="23"/>
          <w:u w:val="single"/>
        </w:rPr>
        <w:t>1</w:t>
      </w:r>
      <w:r w:rsidRPr="001B2CB6">
        <w:rPr>
          <w:rFonts w:ascii="Times New Roman" w:hAnsi="Times New Roman"/>
          <w:b/>
          <w:sz w:val="23"/>
          <w:szCs w:val="23"/>
          <w:u w:val="single"/>
          <w:lang w:val="bg-BG"/>
        </w:rPr>
        <w:t xml:space="preserve"> </w:t>
      </w:r>
      <w:r>
        <w:rPr>
          <w:rFonts w:ascii="Times New Roman" w:hAnsi="Times New Roman"/>
          <w:b/>
          <w:sz w:val="23"/>
          <w:szCs w:val="23"/>
          <w:u w:val="single"/>
          <w:lang w:val="bg-BG"/>
        </w:rPr>
        <w:t>май</w:t>
      </w:r>
      <w:r w:rsidRPr="001B2CB6">
        <w:rPr>
          <w:rFonts w:ascii="Times New Roman" w:hAnsi="Times New Roman"/>
          <w:b/>
          <w:sz w:val="23"/>
          <w:szCs w:val="23"/>
          <w:u w:val="single"/>
          <w:lang w:val="bg-BG"/>
        </w:rPr>
        <w:t xml:space="preserve"> 2025 г. от </w:t>
      </w:r>
      <w:r>
        <w:rPr>
          <w:rFonts w:ascii="Times New Roman" w:hAnsi="Times New Roman"/>
          <w:b/>
          <w:sz w:val="23"/>
          <w:szCs w:val="23"/>
          <w:u w:val="single"/>
          <w:lang w:val="bg-BG"/>
        </w:rPr>
        <w:t>11</w:t>
      </w:r>
      <w:r w:rsidRPr="001B2CB6">
        <w:rPr>
          <w:rFonts w:ascii="Times New Roman" w:hAnsi="Times New Roman"/>
          <w:b/>
          <w:sz w:val="23"/>
          <w:szCs w:val="23"/>
          <w:u w:val="single"/>
          <w:lang w:val="bg-BG"/>
        </w:rPr>
        <w:t>:00 ч. /</w:t>
      </w:r>
      <w:r w:rsidR="001E0D77">
        <w:rPr>
          <w:rFonts w:ascii="Times New Roman" w:hAnsi="Times New Roman"/>
          <w:b/>
          <w:sz w:val="23"/>
          <w:szCs w:val="23"/>
          <w:u w:val="single"/>
          <w:lang w:val="bg-BG"/>
        </w:rPr>
        <w:t>понеделник</w:t>
      </w:r>
      <w:r w:rsidRPr="001B2CB6">
        <w:rPr>
          <w:rFonts w:ascii="Times New Roman" w:hAnsi="Times New Roman"/>
          <w:b/>
          <w:sz w:val="23"/>
          <w:szCs w:val="23"/>
          <w:u w:val="single"/>
          <w:lang w:val="bg-BG"/>
        </w:rPr>
        <w:t>/</w:t>
      </w:r>
      <w:r w:rsidRPr="001B2CB6">
        <w:rPr>
          <w:rFonts w:ascii="Times New Roman" w:hAnsi="Times New Roman"/>
          <w:sz w:val="23"/>
          <w:szCs w:val="23"/>
          <w:u w:val="single"/>
          <w:lang w:val="bg-BG"/>
        </w:rPr>
        <w:t xml:space="preserve"> </w:t>
      </w:r>
      <w:r w:rsidRPr="001B2CB6">
        <w:rPr>
          <w:rFonts w:ascii="Times New Roman" w:hAnsi="Times New Roman"/>
          <w:b/>
          <w:sz w:val="23"/>
          <w:szCs w:val="23"/>
          <w:u w:val="single"/>
          <w:lang w:val="bg-BG"/>
        </w:rPr>
        <w:t xml:space="preserve">в заседателната зала в сградата на Общинска администрация – гр. </w:t>
      </w:r>
      <w:r>
        <w:rPr>
          <w:rFonts w:ascii="Times New Roman" w:hAnsi="Times New Roman"/>
          <w:b/>
          <w:sz w:val="23"/>
          <w:szCs w:val="23"/>
          <w:u w:val="single"/>
          <w:lang w:val="bg-BG"/>
        </w:rPr>
        <w:t>Брусарци</w:t>
      </w:r>
      <w:r w:rsidRPr="001B2CB6">
        <w:rPr>
          <w:rFonts w:ascii="Times New Roman" w:hAnsi="Times New Roman"/>
          <w:b/>
          <w:sz w:val="23"/>
          <w:szCs w:val="23"/>
          <w:u w:val="single"/>
          <w:lang w:val="bg-BG"/>
        </w:rPr>
        <w:t>.</w:t>
      </w:r>
    </w:p>
    <w:p w:rsidR="00B6454F" w:rsidRPr="006A1E54" w:rsidRDefault="00B6454F" w:rsidP="00B6454F">
      <w:pPr>
        <w:spacing w:line="360" w:lineRule="auto"/>
        <w:ind w:firstLine="709"/>
        <w:jc w:val="both"/>
        <w:rPr>
          <w:rFonts w:ascii="Times New Roman" w:hAnsi="Times New Roman"/>
          <w:sz w:val="23"/>
          <w:szCs w:val="23"/>
          <w:shd w:val="clear" w:color="auto" w:fill="FEFEFE"/>
          <w:lang w:val="bg-BG"/>
        </w:rPr>
      </w:pPr>
      <w:r w:rsidRPr="006A1E54">
        <w:rPr>
          <w:rFonts w:ascii="Times New Roman" w:hAnsi="Times New Roman"/>
          <w:sz w:val="23"/>
          <w:szCs w:val="23"/>
          <w:shd w:val="clear" w:color="auto" w:fill="FEFEFE"/>
          <w:lang w:val="bg-BG"/>
        </w:rPr>
        <w:t>Дневния ред на комисията е:</w:t>
      </w:r>
    </w:p>
    <w:p w:rsidR="00B6454F" w:rsidRDefault="00B6454F" w:rsidP="00B6454F">
      <w:pPr>
        <w:spacing w:line="360" w:lineRule="auto"/>
        <w:ind w:firstLine="709"/>
        <w:jc w:val="both"/>
        <w:rPr>
          <w:rFonts w:ascii="Times New Roman" w:hAnsi="Times New Roman"/>
          <w:sz w:val="23"/>
          <w:szCs w:val="23"/>
          <w:shd w:val="clear" w:color="auto" w:fill="FEFEFE"/>
          <w:lang w:val="bg-BG"/>
        </w:rPr>
      </w:pPr>
      <w:r>
        <w:rPr>
          <w:rFonts w:ascii="Times New Roman" w:hAnsi="Times New Roman"/>
          <w:sz w:val="23"/>
          <w:szCs w:val="23"/>
          <w:shd w:val="clear" w:color="auto" w:fill="FEFEFE"/>
          <w:lang w:val="bg-BG"/>
        </w:rPr>
        <w:t>1</w:t>
      </w:r>
      <w:r w:rsidRPr="006A1E54">
        <w:rPr>
          <w:rFonts w:ascii="Times New Roman" w:hAnsi="Times New Roman"/>
          <w:sz w:val="23"/>
          <w:szCs w:val="23"/>
          <w:shd w:val="clear" w:color="auto" w:fill="FEFEFE"/>
          <w:lang w:val="bg-BG"/>
        </w:rPr>
        <w:t xml:space="preserve">. Да </w:t>
      </w:r>
      <w:r>
        <w:rPr>
          <w:rFonts w:ascii="Times New Roman" w:hAnsi="Times New Roman"/>
          <w:sz w:val="23"/>
          <w:szCs w:val="23"/>
          <w:shd w:val="clear" w:color="auto" w:fill="FEFEFE"/>
          <w:lang w:val="bg-BG"/>
        </w:rPr>
        <w:t xml:space="preserve">извърши </w:t>
      </w:r>
      <w:r w:rsidRPr="00DB5E69">
        <w:rPr>
          <w:rFonts w:ascii="Times New Roman" w:hAnsi="Times New Roman"/>
          <w:sz w:val="23"/>
          <w:szCs w:val="23"/>
          <w:shd w:val="clear" w:color="auto" w:fill="FEFEFE"/>
          <w:lang w:val="bg-BG"/>
        </w:rPr>
        <w:t xml:space="preserve">разпределение на свободните пасища, мери и ливади от държавния и общинския поземлен фонд, определени с писмо с </w:t>
      </w:r>
      <w:r w:rsidRPr="00753F46">
        <w:rPr>
          <w:rFonts w:ascii="Times New Roman" w:hAnsi="Times New Roman"/>
          <w:sz w:val="23"/>
          <w:szCs w:val="23"/>
          <w:shd w:val="clear" w:color="auto" w:fill="FEFEFE"/>
          <w:lang w:val="bg-BG"/>
        </w:rPr>
        <w:t>изх. № 9166-</w:t>
      </w:r>
      <w:r w:rsidR="00753F46" w:rsidRPr="00753F46">
        <w:rPr>
          <w:rFonts w:ascii="Times New Roman" w:hAnsi="Times New Roman"/>
          <w:sz w:val="23"/>
          <w:szCs w:val="23"/>
          <w:shd w:val="clear" w:color="auto" w:fill="FEFEFE"/>
          <w:lang w:val="bg-BG"/>
        </w:rPr>
        <w:t>2</w:t>
      </w:r>
      <w:r w:rsidRPr="00753F46">
        <w:rPr>
          <w:rFonts w:ascii="Times New Roman" w:hAnsi="Times New Roman"/>
          <w:sz w:val="23"/>
          <w:szCs w:val="23"/>
          <w:shd w:val="clear" w:color="auto" w:fill="FEFEFE"/>
          <w:lang w:val="bg-BG"/>
        </w:rPr>
        <w:t>/</w:t>
      </w:r>
      <w:r w:rsidR="00753F46" w:rsidRPr="00753F46">
        <w:rPr>
          <w:rFonts w:ascii="Times New Roman" w:hAnsi="Times New Roman"/>
          <w:sz w:val="23"/>
          <w:szCs w:val="23"/>
          <w:shd w:val="clear" w:color="auto" w:fill="FEFEFE"/>
          <w:lang w:val="bg-BG"/>
        </w:rPr>
        <w:t>30</w:t>
      </w:r>
      <w:r w:rsidR="00753F46">
        <w:rPr>
          <w:rFonts w:ascii="Times New Roman" w:hAnsi="Times New Roman"/>
          <w:sz w:val="23"/>
          <w:szCs w:val="23"/>
          <w:shd w:val="clear" w:color="auto" w:fill="FEFEFE"/>
          <w:lang w:val="bg-BG"/>
        </w:rPr>
        <w:t>.01.2026</w:t>
      </w:r>
      <w:r w:rsidRPr="00DB5E69">
        <w:rPr>
          <w:rFonts w:ascii="Times New Roman" w:hAnsi="Times New Roman"/>
          <w:sz w:val="23"/>
          <w:szCs w:val="23"/>
          <w:shd w:val="clear" w:color="auto" w:fill="FEFEFE"/>
          <w:lang w:val="bg-BG"/>
        </w:rPr>
        <w:t xml:space="preserve"> г. на </w:t>
      </w:r>
      <w:r>
        <w:rPr>
          <w:rFonts w:ascii="Times New Roman" w:hAnsi="Times New Roman"/>
          <w:sz w:val="23"/>
          <w:szCs w:val="23"/>
          <w:shd w:val="clear" w:color="auto" w:fill="FEFEFE"/>
          <w:lang w:val="bg-BG"/>
        </w:rPr>
        <w:t>М</w:t>
      </w:r>
      <w:r w:rsidRPr="00DB5E69">
        <w:rPr>
          <w:rFonts w:ascii="Times New Roman" w:hAnsi="Times New Roman"/>
          <w:sz w:val="23"/>
          <w:szCs w:val="23"/>
          <w:shd w:val="clear" w:color="auto" w:fill="FEFEFE"/>
          <w:lang w:val="bg-BG"/>
        </w:rPr>
        <w:t xml:space="preserve">инистъра на земеделието и храните и Решение № </w:t>
      </w:r>
      <w:r w:rsidR="00203A89">
        <w:rPr>
          <w:rFonts w:ascii="Times New Roman" w:hAnsi="Times New Roman"/>
          <w:sz w:val="23"/>
          <w:szCs w:val="23"/>
          <w:shd w:val="clear" w:color="auto" w:fill="FEFEFE"/>
          <w:lang w:val="bg-BG"/>
        </w:rPr>
        <w:t>234</w:t>
      </w:r>
      <w:r w:rsidRPr="00DB5E69">
        <w:rPr>
          <w:rFonts w:ascii="Times New Roman" w:hAnsi="Times New Roman"/>
          <w:sz w:val="23"/>
          <w:szCs w:val="23"/>
          <w:shd w:val="clear" w:color="auto" w:fill="FEFEFE"/>
          <w:lang w:val="bg-BG"/>
        </w:rPr>
        <w:t xml:space="preserve"> от Протокол № </w:t>
      </w:r>
      <w:r w:rsidR="00203A89">
        <w:rPr>
          <w:rFonts w:ascii="Times New Roman" w:hAnsi="Times New Roman"/>
          <w:sz w:val="23"/>
          <w:szCs w:val="23"/>
          <w:shd w:val="clear" w:color="auto" w:fill="FEFEFE"/>
          <w:lang w:val="bg-BG"/>
        </w:rPr>
        <w:t>38</w:t>
      </w:r>
      <w:r w:rsidRPr="00DB5E69">
        <w:rPr>
          <w:rFonts w:ascii="Times New Roman" w:hAnsi="Times New Roman"/>
          <w:sz w:val="23"/>
          <w:szCs w:val="23"/>
          <w:shd w:val="clear" w:color="auto" w:fill="FEFEFE"/>
          <w:lang w:val="bg-BG"/>
        </w:rPr>
        <w:t>/</w:t>
      </w:r>
      <w:r w:rsidR="00203A89">
        <w:rPr>
          <w:rFonts w:ascii="Times New Roman" w:hAnsi="Times New Roman"/>
          <w:sz w:val="23"/>
          <w:szCs w:val="23"/>
          <w:shd w:val="clear" w:color="auto" w:fill="FEFEFE"/>
          <w:lang w:val="bg-BG"/>
        </w:rPr>
        <w:t>06.03.2026</w:t>
      </w:r>
      <w:r w:rsidRPr="00DB5E69">
        <w:rPr>
          <w:rFonts w:ascii="Times New Roman" w:hAnsi="Times New Roman"/>
          <w:sz w:val="23"/>
          <w:szCs w:val="23"/>
          <w:shd w:val="clear" w:color="auto" w:fill="FEFEFE"/>
          <w:lang w:val="bg-BG"/>
        </w:rPr>
        <w:t xml:space="preserve"> г. на Общинския съвет – </w:t>
      </w:r>
      <w:r>
        <w:rPr>
          <w:rFonts w:ascii="Times New Roman" w:hAnsi="Times New Roman"/>
          <w:sz w:val="23"/>
          <w:szCs w:val="23"/>
          <w:shd w:val="clear" w:color="auto" w:fill="FEFEFE"/>
          <w:lang w:val="bg-BG"/>
        </w:rPr>
        <w:t xml:space="preserve">гр. Брусарци. </w:t>
      </w:r>
      <w:r w:rsidRPr="00DB5E69">
        <w:rPr>
          <w:rFonts w:ascii="Times New Roman" w:hAnsi="Times New Roman"/>
          <w:sz w:val="23"/>
          <w:szCs w:val="23"/>
          <w:shd w:val="clear" w:color="auto" w:fill="FEFEFE"/>
          <w:lang w:val="bg-BG"/>
        </w:rPr>
        <w:t>На допуснати</w:t>
      </w:r>
      <w:r>
        <w:rPr>
          <w:rFonts w:ascii="Times New Roman" w:hAnsi="Times New Roman"/>
          <w:sz w:val="23"/>
          <w:szCs w:val="23"/>
          <w:shd w:val="clear" w:color="auto" w:fill="FEFEFE"/>
          <w:lang w:val="bg-BG"/>
        </w:rPr>
        <w:t>те лица</w:t>
      </w:r>
      <w:r w:rsidRPr="00DB5E69">
        <w:rPr>
          <w:rFonts w:ascii="Times New Roman" w:hAnsi="Times New Roman"/>
          <w:sz w:val="23"/>
          <w:szCs w:val="23"/>
          <w:shd w:val="clear" w:color="auto" w:fill="FEFEFE"/>
          <w:lang w:val="bg-BG"/>
        </w:rPr>
        <w:t xml:space="preserve"> до участие в разпределението на пасища, мери и ливади</w:t>
      </w:r>
      <w:r>
        <w:rPr>
          <w:rFonts w:ascii="Times New Roman" w:hAnsi="Times New Roman"/>
          <w:sz w:val="23"/>
          <w:szCs w:val="23"/>
          <w:shd w:val="clear" w:color="auto" w:fill="FEFEFE"/>
          <w:lang w:val="bg-BG"/>
        </w:rPr>
        <w:t xml:space="preserve">, комисията да разпредели </w:t>
      </w:r>
      <w:r w:rsidRPr="006A1E54">
        <w:rPr>
          <w:rFonts w:ascii="Times New Roman" w:hAnsi="Times New Roman"/>
          <w:sz w:val="23"/>
          <w:szCs w:val="23"/>
          <w:shd w:val="clear" w:color="auto" w:fill="FEFEFE"/>
          <w:lang w:val="bg-BG"/>
        </w:rPr>
        <w:t>имоти или части от имоти от държавния и общинския поземлен фонд до достигане на нормата по чл. 37и, ал. 4 от ЗСПЗЗ при спазване на последователността по чл. 37и, ал. 8, т. 4 от ЗСПЗЗ.</w:t>
      </w:r>
      <w:r>
        <w:rPr>
          <w:rFonts w:ascii="Times New Roman" w:hAnsi="Times New Roman"/>
          <w:sz w:val="23"/>
          <w:szCs w:val="23"/>
          <w:shd w:val="clear" w:color="auto" w:fill="FEFEFE"/>
          <w:lang w:val="bg-BG"/>
        </w:rPr>
        <w:t xml:space="preserve"> </w:t>
      </w:r>
    </w:p>
    <w:p w:rsidR="00B6454F" w:rsidRPr="006A1E54" w:rsidRDefault="00B6454F" w:rsidP="00B6454F">
      <w:pPr>
        <w:spacing w:before="120" w:line="360" w:lineRule="auto"/>
        <w:ind w:firstLine="709"/>
        <w:jc w:val="both"/>
        <w:rPr>
          <w:rFonts w:ascii="Times New Roman" w:hAnsi="Times New Roman"/>
          <w:sz w:val="23"/>
          <w:szCs w:val="23"/>
          <w:lang w:val="bg-BG" w:eastAsia="bg-BG"/>
        </w:rPr>
      </w:pPr>
      <w:r w:rsidRPr="006A1E54">
        <w:rPr>
          <w:rFonts w:ascii="Times New Roman" w:hAnsi="Times New Roman"/>
          <w:sz w:val="23"/>
          <w:szCs w:val="23"/>
          <w:lang w:val="bg-BG" w:eastAsia="bg-BG"/>
        </w:rPr>
        <w:t>Заседанията на комисията са публични и на тях могат да присъстват собственици/ползватели на животновъдни обекти, подали заявления по реда на чл. 37и, ал. 5 от ЗСПЗЗ, както и други заинтересовани лица.</w:t>
      </w:r>
    </w:p>
    <w:p w:rsidR="00B6454F" w:rsidRPr="006A1E54" w:rsidRDefault="00B6454F" w:rsidP="00B6454F">
      <w:pPr>
        <w:pStyle w:val="a3"/>
        <w:spacing w:before="120" w:after="0" w:line="360" w:lineRule="auto"/>
        <w:ind w:left="0"/>
        <w:jc w:val="both"/>
        <w:rPr>
          <w:rFonts w:ascii="Times New Roman" w:hAnsi="Times New Roman"/>
          <w:sz w:val="23"/>
          <w:szCs w:val="23"/>
          <w:lang w:val="bg-BG"/>
        </w:rPr>
      </w:pPr>
      <w:r w:rsidRPr="006A1E54">
        <w:rPr>
          <w:rFonts w:ascii="Times New Roman" w:hAnsi="Times New Roman"/>
          <w:sz w:val="23"/>
          <w:szCs w:val="23"/>
          <w:lang w:val="bg-BG"/>
        </w:rPr>
        <w:tab/>
        <w:t xml:space="preserve">Настоящата обява да бъде оповестена на информационните табла на Община </w:t>
      </w:r>
      <w:r>
        <w:rPr>
          <w:rFonts w:ascii="Times New Roman" w:hAnsi="Times New Roman"/>
          <w:sz w:val="23"/>
          <w:szCs w:val="23"/>
          <w:lang w:val="bg-BG"/>
        </w:rPr>
        <w:t>Брусарци</w:t>
      </w:r>
      <w:r w:rsidRPr="006A1E54">
        <w:rPr>
          <w:rFonts w:ascii="Times New Roman" w:hAnsi="Times New Roman"/>
          <w:sz w:val="23"/>
          <w:szCs w:val="23"/>
          <w:lang w:val="bg-BG"/>
        </w:rPr>
        <w:t xml:space="preserve">, кметствата на територията на общината, Областна дирекция „Земеделие” – гр. Монтана и общинска служба по земеделие – гр. </w:t>
      </w:r>
      <w:r>
        <w:rPr>
          <w:rFonts w:ascii="Times New Roman" w:hAnsi="Times New Roman"/>
          <w:sz w:val="23"/>
          <w:szCs w:val="23"/>
          <w:lang w:val="bg-BG"/>
        </w:rPr>
        <w:t>Брусарци</w:t>
      </w:r>
      <w:r w:rsidRPr="006A1E54">
        <w:rPr>
          <w:rFonts w:ascii="Times New Roman" w:hAnsi="Times New Roman"/>
          <w:sz w:val="23"/>
          <w:szCs w:val="23"/>
          <w:lang w:val="bg-BG"/>
        </w:rPr>
        <w:t xml:space="preserve">, както и на интернет страниците на Община </w:t>
      </w:r>
      <w:r>
        <w:rPr>
          <w:rFonts w:ascii="Times New Roman" w:hAnsi="Times New Roman"/>
          <w:sz w:val="23"/>
          <w:szCs w:val="23"/>
          <w:lang w:val="bg-BG"/>
        </w:rPr>
        <w:t>Брусарци</w:t>
      </w:r>
      <w:r w:rsidRPr="006A1E54">
        <w:rPr>
          <w:rFonts w:ascii="Times New Roman" w:hAnsi="Times New Roman"/>
          <w:sz w:val="23"/>
          <w:szCs w:val="23"/>
          <w:lang w:val="bg-BG"/>
        </w:rPr>
        <w:t xml:space="preserve"> и Областна дирекция „Земеделие” – гр. Монтана.</w:t>
      </w:r>
    </w:p>
    <w:p w:rsidR="00A535DD" w:rsidRDefault="00A535DD" w:rsidP="00104788">
      <w:pPr>
        <w:pStyle w:val="a3"/>
        <w:spacing w:line="360" w:lineRule="auto"/>
        <w:ind w:left="0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A535DD" w:rsidRDefault="00A535DD" w:rsidP="00A535DD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p w:rsidR="00A535DD" w:rsidRDefault="003A609E" w:rsidP="00594493">
      <w:p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bg-BG"/>
        </w:rPr>
        <w:t xml:space="preserve">                      </w:t>
      </w:r>
      <w:r w:rsidR="00A535DD">
        <w:rPr>
          <w:rFonts w:ascii="Times New Roman" w:hAnsi="Times New Roman"/>
          <w:b/>
          <w:sz w:val="24"/>
          <w:szCs w:val="24"/>
          <w:lang w:val="bg-BG"/>
        </w:rPr>
        <w:t xml:space="preserve">Председател на комисията по Заповед № </w:t>
      </w:r>
      <w:r w:rsidR="000B3364">
        <w:rPr>
          <w:rFonts w:ascii="Times New Roman" w:hAnsi="Times New Roman"/>
          <w:b/>
          <w:sz w:val="24"/>
          <w:szCs w:val="24"/>
          <w:lang w:val="bg-BG"/>
        </w:rPr>
        <w:t>80</w:t>
      </w:r>
      <w:r w:rsidR="00594493">
        <w:rPr>
          <w:rFonts w:ascii="Times New Roman" w:hAnsi="Times New Roman"/>
          <w:b/>
          <w:sz w:val="24"/>
          <w:szCs w:val="24"/>
          <w:lang w:val="bg-BG"/>
        </w:rPr>
        <w:t xml:space="preserve"> от </w:t>
      </w:r>
      <w:r w:rsidR="000B3364">
        <w:rPr>
          <w:rFonts w:ascii="Times New Roman" w:hAnsi="Times New Roman"/>
          <w:b/>
          <w:sz w:val="24"/>
          <w:szCs w:val="24"/>
          <w:lang w:val="bg-BG"/>
        </w:rPr>
        <w:t>10.03.2026</w:t>
      </w:r>
      <w:r w:rsidR="00594493">
        <w:rPr>
          <w:rFonts w:ascii="Times New Roman" w:hAnsi="Times New Roman"/>
          <w:b/>
          <w:sz w:val="24"/>
          <w:szCs w:val="24"/>
          <w:lang w:val="bg-BG"/>
        </w:rPr>
        <w:t xml:space="preserve"> г.</w:t>
      </w:r>
      <w:r w:rsidR="00A535DD">
        <w:rPr>
          <w:rFonts w:ascii="Times New Roman" w:hAnsi="Times New Roman"/>
          <w:b/>
          <w:sz w:val="24"/>
          <w:szCs w:val="24"/>
          <w:lang w:val="bg-BG"/>
        </w:rPr>
        <w:t>:</w:t>
      </w:r>
      <w:r w:rsidR="00594493">
        <w:rPr>
          <w:rFonts w:ascii="Times New Roman" w:hAnsi="Times New Roman"/>
          <w:b/>
          <w:sz w:val="24"/>
          <w:szCs w:val="24"/>
          <w:lang w:val="bg-BG"/>
        </w:rPr>
        <w:t xml:space="preserve"> ..</w:t>
      </w:r>
      <w:r>
        <w:rPr>
          <w:rFonts w:ascii="Times New Roman" w:hAnsi="Times New Roman"/>
          <w:b/>
          <w:sz w:val="24"/>
          <w:szCs w:val="24"/>
          <w:lang w:val="bg-BG"/>
        </w:rPr>
        <w:t>.</w:t>
      </w:r>
      <w:r w:rsidR="00594493">
        <w:rPr>
          <w:rFonts w:ascii="Times New Roman" w:hAnsi="Times New Roman"/>
          <w:b/>
          <w:sz w:val="24"/>
          <w:szCs w:val="24"/>
          <w:lang w:val="bg-BG"/>
        </w:rPr>
        <w:t>...</w:t>
      </w:r>
      <w:r>
        <w:rPr>
          <w:rFonts w:ascii="Times New Roman" w:hAnsi="Times New Roman"/>
          <w:b/>
          <w:sz w:val="24"/>
          <w:szCs w:val="24"/>
          <w:lang w:val="bg-BG"/>
        </w:rPr>
        <w:t>/П/........</w:t>
      </w:r>
    </w:p>
    <w:p w:rsidR="00A535DD" w:rsidRDefault="00A535DD" w:rsidP="004749DF">
      <w:pPr>
        <w:ind w:left="4962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b/>
          <w:sz w:val="24"/>
          <w:szCs w:val="24"/>
          <w:lang w:val="bg-BG"/>
        </w:rPr>
        <w:t xml:space="preserve">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  <w:lang w:val="bg-BG"/>
        </w:rPr>
        <w:t xml:space="preserve">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</w:t>
      </w:r>
      <w:r w:rsidR="004749DF">
        <w:rPr>
          <w:rFonts w:ascii="Times New Roman" w:hAnsi="Times New Roman"/>
          <w:sz w:val="24"/>
          <w:szCs w:val="24"/>
          <w:lang w:val="bg-BG"/>
        </w:rPr>
        <w:t xml:space="preserve">        </w:t>
      </w:r>
      <w:r w:rsidR="003A609E">
        <w:rPr>
          <w:rFonts w:ascii="Times New Roman" w:hAnsi="Times New Roman"/>
          <w:sz w:val="24"/>
          <w:szCs w:val="24"/>
          <w:lang w:val="bg-BG"/>
        </w:rPr>
        <w:t xml:space="preserve">            </w:t>
      </w:r>
      <w:r w:rsidR="00594493">
        <w:rPr>
          <w:rFonts w:ascii="Times New Roman" w:hAnsi="Times New Roman"/>
          <w:sz w:val="24"/>
          <w:szCs w:val="24"/>
          <w:lang w:val="bg-BG"/>
        </w:rPr>
        <w:t xml:space="preserve">               </w:t>
      </w:r>
    </w:p>
    <w:p w:rsidR="00A535DD" w:rsidRDefault="003A609E" w:rsidP="00A535DD">
      <w:pPr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                                                                                                        </w:t>
      </w:r>
      <w:r w:rsidR="00104788">
        <w:rPr>
          <w:rFonts w:ascii="Times New Roman" w:hAnsi="Times New Roman"/>
          <w:sz w:val="24"/>
          <w:szCs w:val="24"/>
          <w:lang w:val="bg-BG"/>
        </w:rPr>
        <w:t xml:space="preserve">     </w:t>
      </w:r>
      <w:r w:rsidR="00665DBF">
        <w:rPr>
          <w:rFonts w:ascii="Times New Roman" w:hAnsi="Times New Roman"/>
          <w:sz w:val="24"/>
          <w:szCs w:val="24"/>
          <w:lang w:val="bg-BG"/>
        </w:rPr>
        <w:t xml:space="preserve">             </w:t>
      </w:r>
      <w:r w:rsidR="00104788">
        <w:rPr>
          <w:rFonts w:ascii="Times New Roman" w:hAnsi="Times New Roman"/>
          <w:sz w:val="24"/>
          <w:szCs w:val="24"/>
          <w:lang w:val="bg-BG"/>
        </w:rPr>
        <w:t xml:space="preserve"> /</w:t>
      </w:r>
      <w:r w:rsidR="000B3364">
        <w:rPr>
          <w:rFonts w:ascii="Times New Roman" w:hAnsi="Times New Roman"/>
          <w:sz w:val="24"/>
          <w:szCs w:val="24"/>
          <w:lang w:val="bg-BG"/>
        </w:rPr>
        <w:t>Ирена Иванова</w:t>
      </w:r>
      <w:r w:rsidR="00104788">
        <w:rPr>
          <w:rFonts w:ascii="Times New Roman" w:hAnsi="Times New Roman"/>
          <w:sz w:val="24"/>
          <w:szCs w:val="24"/>
          <w:lang w:val="bg-BG"/>
        </w:rPr>
        <w:t>/</w:t>
      </w:r>
    </w:p>
    <w:p w:rsidR="00A535DD" w:rsidRPr="00720C97" w:rsidRDefault="00720C97" w:rsidP="00A535DD">
      <w:pPr>
        <w:jc w:val="both"/>
        <w:rPr>
          <w:rFonts w:ascii="Times New Roman" w:hAnsi="Times New Roman"/>
          <w:sz w:val="24"/>
          <w:szCs w:val="24"/>
          <w:lang w:val="bg-BG"/>
        </w:rPr>
      </w:pPr>
      <w:r w:rsidRPr="00720C97">
        <w:rPr>
          <w:rFonts w:ascii="Times New Roman" w:hAnsi="Times New Roman"/>
          <w:sz w:val="24"/>
          <w:szCs w:val="24"/>
          <w:lang w:val="bg-BG"/>
        </w:rPr>
        <w:t xml:space="preserve">Дата: </w:t>
      </w:r>
      <w:r w:rsidR="009D2342">
        <w:rPr>
          <w:rFonts w:ascii="Times New Roman" w:hAnsi="Times New Roman"/>
          <w:sz w:val="24"/>
          <w:szCs w:val="24"/>
          <w:lang w:val="bg-BG"/>
        </w:rPr>
        <w:t>07</w:t>
      </w:r>
      <w:bookmarkStart w:id="0" w:name="_GoBack"/>
      <w:bookmarkEnd w:id="0"/>
      <w:r w:rsidR="00B6454F">
        <w:rPr>
          <w:rFonts w:ascii="Times New Roman" w:hAnsi="Times New Roman"/>
          <w:sz w:val="24"/>
          <w:szCs w:val="24"/>
          <w:lang w:val="bg-BG"/>
        </w:rPr>
        <w:t>.05</w:t>
      </w:r>
      <w:r w:rsidR="00F94872">
        <w:rPr>
          <w:rFonts w:ascii="Times New Roman" w:hAnsi="Times New Roman"/>
          <w:sz w:val="24"/>
          <w:szCs w:val="24"/>
          <w:lang w:val="bg-BG"/>
        </w:rPr>
        <w:t>.</w:t>
      </w:r>
      <w:r w:rsidR="000B3364">
        <w:rPr>
          <w:rFonts w:ascii="Times New Roman" w:hAnsi="Times New Roman"/>
          <w:sz w:val="24"/>
          <w:szCs w:val="24"/>
          <w:lang w:val="bg-BG"/>
        </w:rPr>
        <w:t xml:space="preserve">2026 </w:t>
      </w:r>
      <w:r w:rsidR="004749DF" w:rsidRPr="00720C97">
        <w:rPr>
          <w:rFonts w:ascii="Times New Roman" w:hAnsi="Times New Roman"/>
          <w:sz w:val="24"/>
          <w:szCs w:val="24"/>
          <w:lang w:val="bg-BG"/>
        </w:rPr>
        <w:t>г.</w:t>
      </w:r>
      <w:r w:rsidR="00A535DD" w:rsidRPr="00720C97">
        <w:rPr>
          <w:rFonts w:ascii="Times New Roman" w:hAnsi="Times New Roman"/>
          <w:sz w:val="24"/>
          <w:szCs w:val="24"/>
          <w:lang w:val="bg-BG"/>
        </w:rPr>
        <w:t xml:space="preserve">                                                      </w:t>
      </w:r>
    </w:p>
    <w:sectPr w:rsidR="00A535DD" w:rsidRPr="00720C9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6BA4201"/>
    <w:multiLevelType w:val="multilevel"/>
    <w:tmpl w:val="C568D1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4EDD"/>
    <w:rsid w:val="0001685C"/>
    <w:rsid w:val="000A18B1"/>
    <w:rsid w:val="000B3364"/>
    <w:rsid w:val="00104788"/>
    <w:rsid w:val="001E0D77"/>
    <w:rsid w:val="001F46AC"/>
    <w:rsid w:val="00203A89"/>
    <w:rsid w:val="002605F9"/>
    <w:rsid w:val="002A338B"/>
    <w:rsid w:val="00373BE8"/>
    <w:rsid w:val="003A609E"/>
    <w:rsid w:val="00444BD8"/>
    <w:rsid w:val="004749DF"/>
    <w:rsid w:val="00542E15"/>
    <w:rsid w:val="005732C3"/>
    <w:rsid w:val="00594493"/>
    <w:rsid w:val="005E6CC1"/>
    <w:rsid w:val="005F138E"/>
    <w:rsid w:val="00665DBF"/>
    <w:rsid w:val="00720C97"/>
    <w:rsid w:val="00753F46"/>
    <w:rsid w:val="007D4EDD"/>
    <w:rsid w:val="007E2D6B"/>
    <w:rsid w:val="00870CA6"/>
    <w:rsid w:val="008D7ECD"/>
    <w:rsid w:val="008F65E7"/>
    <w:rsid w:val="009D2342"/>
    <w:rsid w:val="009F1279"/>
    <w:rsid w:val="00A25022"/>
    <w:rsid w:val="00A535DD"/>
    <w:rsid w:val="00B6454F"/>
    <w:rsid w:val="00C06A3D"/>
    <w:rsid w:val="00C16994"/>
    <w:rsid w:val="00C612F7"/>
    <w:rsid w:val="00C85DDF"/>
    <w:rsid w:val="00C86210"/>
    <w:rsid w:val="00CB7F6A"/>
    <w:rsid w:val="00E1658E"/>
    <w:rsid w:val="00E254D5"/>
    <w:rsid w:val="00E477FE"/>
    <w:rsid w:val="00E56B55"/>
    <w:rsid w:val="00EF7CEA"/>
    <w:rsid w:val="00F94872"/>
    <w:rsid w:val="00FA1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28AD794-2FEC-47AC-8B55-8554D763EF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35DD"/>
    <w:pPr>
      <w:overflowPunct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0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nhideWhenUsed/>
    <w:rsid w:val="00A535DD"/>
    <w:pPr>
      <w:spacing w:after="120"/>
      <w:ind w:left="283"/>
    </w:pPr>
  </w:style>
  <w:style w:type="character" w:customStyle="1" w:styleId="a4">
    <w:name w:val="Основен текст с отстъп Знак"/>
    <w:basedOn w:val="a0"/>
    <w:link w:val="a3"/>
    <w:rsid w:val="00A535DD"/>
    <w:rPr>
      <w:rFonts w:ascii="Arial" w:eastAsia="Times New Roman" w:hAnsi="Arial" w:cs="Times New Roman"/>
      <w:sz w:val="20"/>
      <w:szCs w:val="20"/>
      <w:lang w:val="en-US"/>
    </w:rPr>
  </w:style>
  <w:style w:type="character" w:customStyle="1" w:styleId="samedocreference">
    <w:name w:val="samedocreference"/>
    <w:rsid w:val="00A535DD"/>
  </w:style>
  <w:style w:type="paragraph" w:styleId="a5">
    <w:name w:val="Balloon Text"/>
    <w:basedOn w:val="a"/>
    <w:link w:val="a6"/>
    <w:uiPriority w:val="99"/>
    <w:semiHidden/>
    <w:unhideWhenUsed/>
    <w:rsid w:val="00870CA6"/>
    <w:rPr>
      <w:rFonts w:ascii="Segoe UI" w:hAnsi="Segoe UI" w:cs="Segoe UI"/>
      <w:sz w:val="18"/>
      <w:szCs w:val="18"/>
    </w:rPr>
  </w:style>
  <w:style w:type="character" w:customStyle="1" w:styleId="a6">
    <w:name w:val="Изнесен текст Знак"/>
    <w:basedOn w:val="a0"/>
    <w:link w:val="a5"/>
    <w:uiPriority w:val="99"/>
    <w:semiHidden/>
    <w:rsid w:val="00870CA6"/>
    <w:rPr>
      <w:rFonts w:ascii="Segoe UI" w:eastAsia="Times New Roman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492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96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340</Words>
  <Characters>1941</Characters>
  <Application>Microsoft Office Word</Application>
  <DocSecurity>0</DocSecurity>
  <Lines>16</Lines>
  <Paragraphs>4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GERGOVA</dc:creator>
  <cp:keywords/>
  <dc:description/>
  <cp:lastModifiedBy>Lenovo</cp:lastModifiedBy>
  <cp:revision>11</cp:revision>
  <cp:lastPrinted>2025-03-10T13:44:00Z</cp:lastPrinted>
  <dcterms:created xsi:type="dcterms:W3CDTF">2026-05-05T12:49:00Z</dcterms:created>
  <dcterms:modified xsi:type="dcterms:W3CDTF">2026-05-07T07:11:00Z</dcterms:modified>
</cp:coreProperties>
</file>