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DF" w:rsidRDefault="004749DF" w:rsidP="00C16994">
      <w:pPr>
        <w:rPr>
          <w:rFonts w:ascii="Times New Roman" w:hAnsi="Times New Roman"/>
          <w:b/>
          <w:sz w:val="28"/>
          <w:szCs w:val="28"/>
          <w:lang w:val="bg-BG"/>
        </w:rPr>
      </w:pPr>
    </w:p>
    <w:p w:rsidR="004749DF" w:rsidRDefault="004749DF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535DD" w:rsidRDefault="00A535DD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О Б Я В А</w:t>
      </w:r>
    </w:p>
    <w:p w:rsidR="00A535DD" w:rsidRDefault="00A535DD" w:rsidP="00A535DD">
      <w:pPr>
        <w:rPr>
          <w:rFonts w:ascii="Times New Roman" w:hAnsi="Times New Roman"/>
          <w:sz w:val="28"/>
          <w:szCs w:val="28"/>
          <w:lang w:val="bg-BG"/>
        </w:rPr>
      </w:pPr>
    </w:p>
    <w:p w:rsidR="00C612F7" w:rsidRDefault="00C612F7" w:rsidP="00C612F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Във връзка с чл. 37м, ал. 1 от З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акона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/ЗСПЗЗ/</w:t>
      </w:r>
      <w:r w:rsidR="00E477FE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оглед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A25022">
        <w:rPr>
          <w:rFonts w:ascii="Times New Roman" w:hAnsi="Times New Roman"/>
          <w:sz w:val="24"/>
          <w:szCs w:val="24"/>
          <w:lang w:val="bg-BG"/>
        </w:rPr>
        <w:t xml:space="preserve"> 134/</w:t>
      </w:r>
      <w:r>
        <w:rPr>
          <w:rFonts w:ascii="Times New Roman" w:hAnsi="Times New Roman"/>
          <w:sz w:val="24"/>
          <w:szCs w:val="24"/>
          <w:lang w:val="bg-BG"/>
        </w:rPr>
        <w:t>11.03.2025 г.</w:t>
      </w:r>
      <w:r>
        <w:rPr>
          <w:rFonts w:ascii="Times New Roman" w:hAnsi="Times New Roman"/>
          <w:sz w:val="24"/>
          <w:szCs w:val="24"/>
          <w:lang w:val="ru-RU"/>
        </w:rPr>
        <w:t xml:space="preserve"> на Директора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дирекция „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” – Монтана</w:t>
      </w:r>
      <w:r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уведомявам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че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заседани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 чл. </w:t>
      </w:r>
      <w:r>
        <w:rPr>
          <w:rFonts w:ascii="Times New Roman" w:hAnsi="Times New Roman"/>
          <w:sz w:val="24"/>
          <w:szCs w:val="24"/>
          <w:lang w:val="bg-BG"/>
        </w:rPr>
        <w:t xml:space="preserve">37и, ал. 7 от </w:t>
      </w:r>
      <w:r w:rsidR="00C16994">
        <w:rPr>
          <w:rFonts w:ascii="Times New Roman" w:hAnsi="Times New Roman"/>
          <w:sz w:val="24"/>
          <w:szCs w:val="24"/>
          <w:lang w:val="ru-RU"/>
        </w:rPr>
        <w:t>ЗСПЗЗ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свикано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чл.</w:t>
      </w:r>
      <w:r w:rsidR="001F46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104г, ал.</w:t>
      </w:r>
      <w:r w:rsidR="001F46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2 от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ППЗСПЗЗ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провед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 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46AC">
        <w:rPr>
          <w:rFonts w:ascii="Times New Roman" w:hAnsi="Times New Roman"/>
          <w:b/>
          <w:sz w:val="24"/>
          <w:szCs w:val="24"/>
          <w:lang w:val="ru-RU"/>
        </w:rPr>
        <w:t>11.04.2025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г. от </w:t>
      </w:r>
      <w:r w:rsidR="00C16994">
        <w:rPr>
          <w:rFonts w:ascii="Times New Roman" w:hAnsi="Times New Roman"/>
          <w:b/>
          <w:sz w:val="24"/>
          <w:szCs w:val="24"/>
          <w:lang w:val="ru-RU"/>
        </w:rPr>
        <w:t xml:space="preserve">11:00 ч., в </w:t>
      </w:r>
      <w:proofErr w:type="spellStart"/>
      <w:r w:rsidR="00C16994">
        <w:rPr>
          <w:rFonts w:ascii="Times New Roman" w:hAnsi="Times New Roman"/>
          <w:b/>
          <w:sz w:val="24"/>
          <w:szCs w:val="24"/>
          <w:lang w:val="ru-RU"/>
        </w:rPr>
        <w:t>заседателната</w:t>
      </w:r>
      <w:proofErr w:type="spellEnd"/>
      <w:r w:rsidR="00C16994">
        <w:rPr>
          <w:rFonts w:ascii="Times New Roman" w:hAnsi="Times New Roman"/>
          <w:b/>
          <w:sz w:val="24"/>
          <w:szCs w:val="24"/>
          <w:lang w:val="ru-RU"/>
        </w:rPr>
        <w:t xml:space="preserve"> зала,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b/>
          <w:sz w:val="24"/>
          <w:szCs w:val="24"/>
          <w:lang w:val="bg-BG"/>
        </w:rPr>
        <w:t>сградата на О</w:t>
      </w:r>
      <w:r w:rsidR="00C16994">
        <w:rPr>
          <w:rFonts w:ascii="Times New Roman" w:hAnsi="Times New Roman"/>
          <w:b/>
          <w:sz w:val="24"/>
          <w:szCs w:val="24"/>
          <w:lang w:val="bg-BG"/>
        </w:rPr>
        <w:t>бщинска администрация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F46AC">
        <w:rPr>
          <w:rFonts w:ascii="Times New Roman" w:hAnsi="Times New Roman"/>
          <w:b/>
          <w:sz w:val="24"/>
          <w:szCs w:val="24"/>
          <w:lang w:val="bg-BG"/>
        </w:rPr>
        <w:t>Брусарци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C16994">
        <w:rPr>
          <w:rFonts w:ascii="Times New Roman" w:hAnsi="Times New Roman"/>
          <w:b/>
          <w:sz w:val="24"/>
          <w:szCs w:val="24"/>
          <w:lang w:val="bg-BG"/>
        </w:rPr>
        <w:t xml:space="preserve">с административен адрес: 3680 град Брусарци, </w:t>
      </w:r>
      <w:proofErr w:type="spellStart"/>
      <w:r w:rsidR="00C16994">
        <w:rPr>
          <w:rFonts w:ascii="Times New Roman" w:hAnsi="Times New Roman"/>
          <w:b/>
          <w:sz w:val="24"/>
          <w:szCs w:val="24"/>
          <w:lang w:val="bg-BG"/>
        </w:rPr>
        <w:t>обл</w:t>
      </w:r>
      <w:proofErr w:type="spellEnd"/>
      <w:r w:rsidR="00C16994">
        <w:rPr>
          <w:rFonts w:ascii="Times New Roman" w:hAnsi="Times New Roman"/>
          <w:b/>
          <w:sz w:val="24"/>
          <w:szCs w:val="24"/>
          <w:lang w:val="bg-BG"/>
        </w:rPr>
        <w:t>. Монтана, ул. „Георги Димитров“ № 85.</w:t>
      </w:r>
    </w:p>
    <w:p w:rsidR="00104788" w:rsidRDefault="00104788" w:rsidP="00104788">
      <w:pPr>
        <w:overflowPunct/>
        <w:autoSpaceDE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На това заседание комисията ще заседава по следния дневен ред:</w:t>
      </w:r>
    </w:p>
    <w:p w:rsidR="00104788" w:rsidRDefault="00104788" w:rsidP="00104788">
      <w:pPr>
        <w:numPr>
          <w:ilvl w:val="0"/>
          <w:numId w:val="1"/>
        </w:numPr>
        <w:overflowPunct/>
        <w:autoSpaceDE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Проверка относно наличието или липсата на условията по чл.37и от ЗСПЗЗ по отношение на недопуснатите кандидати посочени в списъка по чл.37и, ал.8, т.2 от ЗСПЗЗ на комисията от з</w:t>
      </w:r>
      <w:r w:rsidR="005732C3">
        <w:rPr>
          <w:rFonts w:ascii="Times New Roman" w:hAnsi="Times New Roman"/>
          <w:sz w:val="24"/>
          <w:szCs w:val="24"/>
          <w:lang w:val="bg-BG" w:eastAsia="bg-BG"/>
        </w:rPr>
        <w:t>аседанието й на 2</w:t>
      </w:r>
      <w:r w:rsidR="005732C3">
        <w:rPr>
          <w:rFonts w:ascii="Times New Roman" w:hAnsi="Times New Roman"/>
          <w:sz w:val="24"/>
          <w:szCs w:val="24"/>
          <w:lang w:eastAsia="bg-BG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 w:eastAsia="bg-BG"/>
        </w:rPr>
        <w:t>.03.2025г.</w:t>
      </w:r>
    </w:p>
    <w:p w:rsidR="00104788" w:rsidRDefault="00104788" w:rsidP="00104788">
      <w:pPr>
        <w:numPr>
          <w:ilvl w:val="0"/>
          <w:numId w:val="1"/>
        </w:numPr>
        <w:overflowPunct/>
        <w:autoSpaceDE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Извършване на проверка за спазване на условията по чл.37и ал.1 и 4 от ЗСПЗЗ по сключените договори за наем на пасища, мери и ливади от държавния и общинския поземлен фонд съгласно чл.37м ал.1 от ЗСПЗЗ.</w:t>
      </w:r>
    </w:p>
    <w:p w:rsidR="00104788" w:rsidRDefault="00104788" w:rsidP="00104788">
      <w:pPr>
        <w:numPr>
          <w:ilvl w:val="0"/>
          <w:numId w:val="1"/>
        </w:numPr>
        <w:overflowPunct/>
        <w:autoSpaceDE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Определяне на необходимата площ пасища, мери и ливади съгласно чл.37и ал.8 т.3 от ЗСПЗЗ при спазване на условията на чл.37и ал.4 от ЗСПЗЗ за допуснатите до участие в разпределението собственици на животновъдни обекти.</w:t>
      </w:r>
    </w:p>
    <w:p w:rsidR="00104788" w:rsidRDefault="00104788" w:rsidP="00104788">
      <w:pPr>
        <w:overflowPunct/>
        <w:autoSpaceDE/>
        <w:adjustRightInd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Заседанията на комисията са публични и на тях могат да присъстват собственици/ползватели на животновъдни обекти, подали заявления по реда на чл.37и, ал.5 от ЗСПЗЗ, както и други заинтересовани лица</w:t>
      </w:r>
    </w:p>
    <w:p w:rsidR="00A535DD" w:rsidRDefault="00A535DD" w:rsidP="0010478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870CA6">
        <w:rPr>
          <w:rFonts w:ascii="Times New Roman" w:hAnsi="Times New Roman"/>
          <w:sz w:val="24"/>
          <w:szCs w:val="24"/>
          <w:lang w:val="bg-BG"/>
        </w:rPr>
        <w:tab/>
        <w:t>Настоящата обява да бъде оповест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ена на информационните табла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на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 Община</w:t>
      </w:r>
      <w:r w:rsidR="00E1658E">
        <w:rPr>
          <w:rFonts w:ascii="Times New Roman" w:hAnsi="Times New Roman"/>
          <w:sz w:val="24"/>
          <w:szCs w:val="24"/>
          <w:lang w:val="bg-BG"/>
        </w:rPr>
        <w:t xml:space="preserve"> Брусарци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, кметствата на територията на общината,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Областна дир</w:t>
      </w:r>
      <w:r w:rsidR="00870CA6">
        <w:rPr>
          <w:rFonts w:ascii="Times New Roman" w:hAnsi="Times New Roman"/>
          <w:sz w:val="24"/>
          <w:szCs w:val="24"/>
          <w:lang w:val="bg-BG"/>
        </w:rPr>
        <w:t>екция „Земеделие” – гр. Монтана и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>о</w:t>
      </w:r>
      <w:r w:rsidRPr="00870CA6">
        <w:rPr>
          <w:rFonts w:ascii="Times New Roman" w:hAnsi="Times New Roman"/>
          <w:sz w:val="24"/>
          <w:szCs w:val="24"/>
          <w:lang w:val="bg-BG"/>
        </w:rPr>
        <w:t>бщинска с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лужба по земеделие - </w:t>
      </w:r>
      <w:r w:rsidR="00E1658E">
        <w:rPr>
          <w:rFonts w:ascii="Times New Roman" w:hAnsi="Times New Roman"/>
          <w:sz w:val="24"/>
          <w:szCs w:val="24"/>
          <w:lang w:val="bg-BG"/>
        </w:rPr>
        <w:t>Брусарци</w:t>
      </w:r>
      <w:r w:rsidR="00870CA6">
        <w:rPr>
          <w:rFonts w:ascii="Times New Roman" w:hAnsi="Times New Roman"/>
          <w:sz w:val="24"/>
          <w:szCs w:val="24"/>
          <w:lang w:val="bg-BG"/>
        </w:rPr>
        <w:t>, както</w:t>
      </w:r>
      <w:r w:rsidR="008D7E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и на интернет страниците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Община</w:t>
      </w:r>
      <w:r w:rsidR="00E1658E">
        <w:rPr>
          <w:rFonts w:ascii="Times New Roman" w:hAnsi="Times New Roman"/>
          <w:sz w:val="24"/>
          <w:szCs w:val="24"/>
          <w:lang w:val="bg-BG"/>
        </w:rPr>
        <w:t xml:space="preserve"> Брусарци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870CA6">
        <w:rPr>
          <w:rFonts w:ascii="Times New Roman" w:hAnsi="Times New Roman"/>
          <w:sz w:val="24"/>
          <w:szCs w:val="24"/>
          <w:lang w:val="bg-BG"/>
        </w:rPr>
        <w:t>Областна дирекция „Земеделие” – гр. Монтана.</w:t>
      </w: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3A609E" w:rsidP="0059449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</w:t>
      </w:r>
      <w:r w:rsidR="00A535DD">
        <w:rPr>
          <w:rFonts w:ascii="Times New Roman" w:hAnsi="Times New Roman"/>
          <w:b/>
          <w:sz w:val="24"/>
          <w:szCs w:val="24"/>
          <w:lang w:val="bg-BG"/>
        </w:rPr>
        <w:t xml:space="preserve">Председател на комисията по Заповед № </w:t>
      </w:r>
      <w:r w:rsidR="00594493">
        <w:rPr>
          <w:rFonts w:ascii="Times New Roman" w:hAnsi="Times New Roman"/>
          <w:b/>
          <w:sz w:val="24"/>
          <w:szCs w:val="24"/>
          <w:lang w:val="bg-BG"/>
        </w:rPr>
        <w:t>134 от 11.03.2025 г.</w:t>
      </w:r>
      <w:r w:rsidR="00A535DD">
        <w:rPr>
          <w:rFonts w:ascii="Times New Roman" w:hAnsi="Times New Roman"/>
          <w:b/>
          <w:sz w:val="24"/>
          <w:szCs w:val="24"/>
          <w:lang w:val="bg-BG"/>
        </w:rPr>
        <w:t>:</w:t>
      </w:r>
      <w:r w:rsidR="00594493">
        <w:rPr>
          <w:rFonts w:ascii="Times New Roman" w:hAnsi="Times New Roman"/>
          <w:b/>
          <w:sz w:val="24"/>
          <w:szCs w:val="24"/>
          <w:lang w:val="bg-BG"/>
        </w:rPr>
        <w:t xml:space="preserve"> ..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="00594493">
        <w:rPr>
          <w:rFonts w:ascii="Times New Roman" w:hAnsi="Times New Roman"/>
          <w:b/>
          <w:sz w:val="24"/>
          <w:szCs w:val="24"/>
          <w:lang w:val="bg-BG"/>
        </w:rPr>
        <w:t>...</w:t>
      </w:r>
      <w:r>
        <w:rPr>
          <w:rFonts w:ascii="Times New Roman" w:hAnsi="Times New Roman"/>
          <w:b/>
          <w:sz w:val="24"/>
          <w:szCs w:val="24"/>
          <w:lang w:val="bg-BG"/>
        </w:rPr>
        <w:t>/П/........</w:t>
      </w:r>
    </w:p>
    <w:p w:rsidR="00A535DD" w:rsidRDefault="00A535DD" w:rsidP="004749DF">
      <w:pPr>
        <w:ind w:left="496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3A609E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594493">
        <w:rPr>
          <w:rFonts w:ascii="Times New Roman" w:hAnsi="Times New Roman"/>
          <w:sz w:val="24"/>
          <w:szCs w:val="24"/>
          <w:lang w:val="bg-BG"/>
        </w:rPr>
        <w:t xml:space="preserve">               </w:t>
      </w:r>
    </w:p>
    <w:p w:rsidR="00A535DD" w:rsidRDefault="003A609E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</w:t>
      </w:r>
      <w:r w:rsidR="00104788">
        <w:rPr>
          <w:rFonts w:ascii="Times New Roman" w:hAnsi="Times New Roman"/>
          <w:sz w:val="24"/>
          <w:szCs w:val="24"/>
          <w:lang w:val="bg-BG"/>
        </w:rPr>
        <w:t xml:space="preserve">      /инж. Петър Димитров/</w:t>
      </w:r>
    </w:p>
    <w:p w:rsidR="00A535DD" w:rsidRPr="00720C97" w:rsidRDefault="00720C97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20C97">
        <w:rPr>
          <w:rFonts w:ascii="Times New Roman" w:hAnsi="Times New Roman"/>
          <w:sz w:val="24"/>
          <w:szCs w:val="24"/>
          <w:lang w:val="bg-BG"/>
        </w:rPr>
        <w:t xml:space="preserve">Дата: </w:t>
      </w:r>
      <w:r w:rsidR="00C612F7">
        <w:rPr>
          <w:rFonts w:ascii="Times New Roman" w:hAnsi="Times New Roman"/>
          <w:sz w:val="24"/>
          <w:szCs w:val="24"/>
          <w:lang w:val="bg-BG"/>
        </w:rPr>
        <w:t>08.04</w:t>
      </w:r>
      <w:r w:rsidR="00F94872">
        <w:rPr>
          <w:rFonts w:ascii="Times New Roman" w:hAnsi="Times New Roman"/>
          <w:sz w:val="24"/>
          <w:szCs w:val="24"/>
          <w:lang w:val="bg-BG"/>
        </w:rPr>
        <w:t>.</w:t>
      </w:r>
      <w:r w:rsidR="004749DF" w:rsidRPr="00720C97">
        <w:rPr>
          <w:rFonts w:ascii="Times New Roman" w:hAnsi="Times New Roman"/>
          <w:sz w:val="24"/>
          <w:szCs w:val="24"/>
          <w:lang w:val="bg-BG"/>
        </w:rPr>
        <w:t>2025г.</w:t>
      </w:r>
      <w:r w:rsidR="00A535DD" w:rsidRPr="00720C97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</w:t>
      </w:r>
    </w:p>
    <w:sectPr w:rsidR="00A535DD" w:rsidRPr="0072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A4201"/>
    <w:multiLevelType w:val="multilevel"/>
    <w:tmpl w:val="C568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DD"/>
    <w:rsid w:val="0001685C"/>
    <w:rsid w:val="000A18B1"/>
    <w:rsid w:val="00104788"/>
    <w:rsid w:val="001F46AC"/>
    <w:rsid w:val="002605F9"/>
    <w:rsid w:val="002A338B"/>
    <w:rsid w:val="00373BE8"/>
    <w:rsid w:val="003A609E"/>
    <w:rsid w:val="004749DF"/>
    <w:rsid w:val="00542E15"/>
    <w:rsid w:val="005732C3"/>
    <w:rsid w:val="00594493"/>
    <w:rsid w:val="005E6CC1"/>
    <w:rsid w:val="005F138E"/>
    <w:rsid w:val="00720C97"/>
    <w:rsid w:val="007D4EDD"/>
    <w:rsid w:val="007E2D6B"/>
    <w:rsid w:val="00870CA6"/>
    <w:rsid w:val="008D7ECD"/>
    <w:rsid w:val="008F65E7"/>
    <w:rsid w:val="009F1279"/>
    <w:rsid w:val="00A25022"/>
    <w:rsid w:val="00A535DD"/>
    <w:rsid w:val="00C06A3D"/>
    <w:rsid w:val="00C16994"/>
    <w:rsid w:val="00C612F7"/>
    <w:rsid w:val="00C85DDF"/>
    <w:rsid w:val="00CB7F6A"/>
    <w:rsid w:val="00E1658E"/>
    <w:rsid w:val="00E254D5"/>
    <w:rsid w:val="00E477FE"/>
    <w:rsid w:val="00E56B55"/>
    <w:rsid w:val="00EF7CEA"/>
    <w:rsid w:val="00F94872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8AD794-2FEC-47AC-8B55-8554D76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GERGOVA</dc:creator>
  <cp:keywords/>
  <dc:description/>
  <cp:lastModifiedBy>Eko</cp:lastModifiedBy>
  <cp:revision>23</cp:revision>
  <cp:lastPrinted>2025-03-10T13:44:00Z</cp:lastPrinted>
  <dcterms:created xsi:type="dcterms:W3CDTF">2025-03-19T11:16:00Z</dcterms:created>
  <dcterms:modified xsi:type="dcterms:W3CDTF">2025-04-08T08:39:00Z</dcterms:modified>
</cp:coreProperties>
</file>