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68" w:rsidRPr="00186A68" w:rsidRDefault="00186A68" w:rsidP="00186A68">
      <w:pPr>
        <w:shd w:val="clear" w:color="auto" w:fill="FFFFFF"/>
        <w:spacing w:after="0" w:line="240" w:lineRule="auto"/>
        <w:outlineLvl w:val="2"/>
        <w:rPr>
          <w:rFonts w:ascii="Tahoma" w:eastAsia="Times New Roman" w:hAnsi="Tahoma" w:cs="Tahoma"/>
          <w:color w:val="252525"/>
          <w:sz w:val="30"/>
          <w:szCs w:val="30"/>
          <w:lang w:eastAsia="en-GB"/>
        </w:rPr>
      </w:pPr>
      <w:r w:rsidRPr="00186A68">
        <w:rPr>
          <w:rFonts w:ascii="Tahoma" w:eastAsia="Times New Roman" w:hAnsi="Tahoma" w:cs="Tahoma"/>
          <w:color w:val="252525"/>
          <w:sz w:val="30"/>
          <w:szCs w:val="30"/>
          <w:lang w:eastAsia="en-GB"/>
        </w:rPr>
        <w:t>ЗАКОН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ЗАКОН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В сила от 09.09.2000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ДВ. бр.65 от 8 Август 2000г., изм. ДВ. бр.18 от 5 Март 2004г., изм. ДВ. бр.87 от 1 Ноември 2005г., изм. ДВ. бр.105 от 29 Декември 2005г., изм. ДВ. бр.30 от 11 Април 2006г., изм. ДВ. бр.34 от 25 Април 2006г., изм. ДВ. бр.96 от 28 Ноември 2006г., изм. ДВ. бр.51 от 26 Юни 2007г., изм. ДВ. бр.36 от 4 Април 2008г., изм. ДВ. бр.43 от 29 Април 2008г., изм. ДВ. бр.26 от 6 Април 2010г., изм. ДВ. бр.8 от 25 Януари 2011г., изм. и доп. ДВ. бр.59 от 3 Август 2012г., изм. ДВ. бр.66 от 26 Юли 2013г., изм. ДВ. бр.109 от 20 Декември 2013г., изм. ДВ. бр.98 от 28 Ноември 2014г., изм. ДВ. бр.61 от 11 Август 2015г., изм. ДВ. бр.58 от 18 Юли 2017г., изм. и доп. ДВ. бр.17 от 23 Февруари 2018г., изм. и доп. ДВ. бр.77 от 18 Септември 2018г., изм. и доп. ДВ. бр.13 от 12 Февруари 2019г., изм. и доп. ДВ. бр.13 от 14 Февруари 2020г.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Глава първа.</w:t>
      </w:r>
      <w:r w:rsidRPr="00186A68">
        <w:rPr>
          <w:rFonts w:ascii="Times New Roman" w:eastAsia="Times New Roman" w:hAnsi="Times New Roman" w:cs="Times New Roman"/>
          <w:color w:val="252525"/>
          <w:sz w:val="21"/>
          <w:szCs w:val="21"/>
          <w:lang w:eastAsia="en-GB"/>
        </w:rPr>
        <w:br/>
        <w:t>ОБЩИ ПОЛОЖЕНИЯ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 Този закон урежда: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организацията и управлението на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26 от 2010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18 от 2004 г., в сила от 06.04.2004 г., доп. - ДВ, бр. 51 от 2007 г., в сила от 26.06.2007 г., изм. - ДВ, бр. 26 от 2010 г., изм. - ДВ, бр. 13 от 2019 г., в сила от 12.02.2019 г.) производството, развъдната дейност и предлагането на пазара на селскостопански животни,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18 от 2004 г., в сила от 06.04.2004 г., изм. - ДВ, бр. 26 от 2010 г., изм. - ДВ, бр. 13 от 2019 г., в сила от 12.02.2019 г.) условията и реда за признаване на развъдните организации и за одобряване на развъдните програми;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(предишна т. 4 - ДВ, бр. 18 от 2004 г., в сила от 06.04.2004 г., изм. и доп. - ДВ, бр. 51 от 2007 г., в сила от 26.06.2007 г., изм. - ДВ, бр. 13 от 2019 г., в сила от 12.02.2019 г.) статута и дейността на развъдните организации;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(предишна т. 5, изм. - ДВ, бр. 18 от 2004 г., в сила от 06.04.2004 г., изм. - ДВ, бр. 13 от 2019 г., в сила от 12.02.2019 г.) правата и задълженията на физическите и юридическите лица, свързани с дейностите по т. 3.</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 Законът има за цел да създаде условия и предпоставки за: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26 от 2010 г.) устойчиво развитие на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(нова - ДВ, бр. 26 от 2010 г.) управление на генетичните ресурси и използването им за ефективно производство на животински продукти;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18 от 2004 г., в сила от 06.04.2004 г., предишна т. 2 - ДВ, бр. 26 от 2010 г.) създаване, съхраняване и усъвършенстване на популации от селскостопански животни, адаптирани за отделните агроекологични райони на страната;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(изм. - ДВ, бр. 18 от 2004 г., в сила от 06.04.2004 г., предишна т. 3 - ДВ, бр. 26 от 2010 г.) хармонично развитие на животновъдството с цел опазване на околната среда и здравето на хората и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(нова - ДВ, бр. 18 от 2004 г., в сила от 06.04.2004 г., предишна т. 4, изм. - ДВ, бр. 26 от 2010 г.) ефективно управление и контрол на качеството при производството и предлагането на пазара на живи животни,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Глава втора.</w:t>
      </w:r>
      <w:r w:rsidRPr="00186A68">
        <w:rPr>
          <w:rFonts w:ascii="Times New Roman" w:eastAsia="Times New Roman" w:hAnsi="Times New Roman" w:cs="Times New Roman"/>
          <w:color w:val="252525"/>
          <w:sz w:val="21"/>
          <w:szCs w:val="21"/>
          <w:lang w:eastAsia="en-GB"/>
        </w:rPr>
        <w:br/>
        <w:t>ОРГАНИЗАЦИЯ И УПРАВЛЕНИЕ НА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 (1) (Изм. - ДВ, бр. 18 от 2004 г., в сила от 06.04.2004 г., изм. - ДВ, бр. 36 от 2008 г., изм. - ДВ, бр. 26 от 2010 г., изм. - ДВ, бр. 58 от 2017 г., в сила от 18.07.2017 г.) Министърът на земеделието, храните и горите осъществява държавната политика в областта на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(Нова - ДВ, бр. 18 от 2004 г., в сила от 06.04.2004 г., изм. - ДВ, бр. 51 от 2007 г., в сила от 26.06.2007 г., изм. - ДВ, бр. 36 от 2008 г., изм. - ДВ, бр. 26 от 2010 г., изм. - ДВ, бр. 58 от 2017 г., в сила от 18.07.2017 г.) При изпълнение на своите правомощия министърът на земеделието, храните и горите се подпомага от: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58 от 2017 г., в сила от 18.07.2017 г.) специализирана дирекция в Министерството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областните дирекции "Земеделие";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Съвета по животновъдство - като консултативен орган;</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(нова - ДВ, бр. 13 от 2019 г., в сила от 12.02.2019 г.) националния съвет по генетични ресурси;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(предишна т. 5, изм. - ДВ, бр. 13 от 2019 г., в сила от 12.02.2019 г.) развъдни организации.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(Предишна ал. 2, изм. - ДВ, бр. 18 от 2004 г., в сила от 06.04.2004 г., изм. - ДВ, бр. 36 от 2008 г., изм. - ДВ, бр. 43 от 2008 г., отм. - ДВ, бр. 26 от 2010 г., нова - ДВ, бр. 13 от 2019 г., в сила от 12.02.2019 г.) Министърът на земеделието, храните и горите е компетентен орган за признаване на развъдни организации и техните развъдни програми в съответствие с чл. 39 от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на директиви 89/608/ЕИО и 90/425/ЕИО на Съвета и за отмяна на определени актове в областта на развъждането на животни (ОВ, L 171/66 от 29 юни 2016 г.), наричан по-нататък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3а. (Нов - ДВ, бр. 26 от 2010 г.) (1) (Изм. - ДВ, бр. 58 от 2017 г., в сила от 18.07.2017 г., изм. - ДВ, бр. 13 от 2019 г., в сила от 12.02.2019 г.) Специализираната дирекция в Министерството на земеделието, храните и горите организира дейността и създава условия за осъществяване на държавната политика в областта на животновъдството, развъдната дейност и съхранението на генетичните ресурси.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58 от 2017 г., в сила от 18.07.2017 г.) Структурата и дейността на специализираната дирекция се определят с Устройствения правилник на Министерството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3б. (Нов - ДВ, бр. 26 от 2010 г.) (1)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58 от 2017 г., в сила от 18.07.2017 г.) подпомага министъра на земеделието, храните и горите при провеждането на държавната политика в областта на развъдната дейност, управлението и съхраняването на генетичните ресурси;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управлява и поддържа националната генетична банка;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управлява държавните станции за изкуствено осеменяване и предоставя услуги, свързани с репродукцията на селскостопанските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4. управлява държавните лаборатории за анализ на качествените показатели на животинските продукти за нуждите на селекцията и предоставя услуги на фермери, развъдни и други организации;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управлява Националната референтна лаборатория за генетични анализи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(изм. - ДВ, бр. 13 от 2019 г., в сила от 12.02.2019 г.) отразява и/или коригира породата, пола и датата на раждане на животните и развъдния им статус в Интегрираната информационна система на Българската агенция по безопасност на храните;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(изм. - ДВ, бр. 58 от 2017 г., в сила от 18.07.2017 г., доп. - ДВ, бр. 13 от 2019 г., в сила от 12.02.2019 г.) изпълнява функции съгласно чл. 38 от Регламент (ЕС) 2016/1012 и други функции, възложени от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(нова - ДВ, бр. 13 от 2019 г., в сила от 12.02.2019 г.) е компетентен орган за извършване на официален контрол в съответствие с чл. 39 от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При осъществяване на дейностите по ал. 1, т. 3 - 5 Изпълнителната агенция по селекция и репродукция в животновъдството събира такси в размер, определен с тарифа на Министерския съвет.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3в. (Нов - ДВ, бр. 26 от 2010 г.) Областните дирекции "Земеделие" провеждат на територията на областта държавната политика по отношение на отглеждането и възпроизводството на селскостопанските животни, производството и предлагането на пазара на живи животни, животински продукти,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 (1) (Изм. - ДВ, бр. 36 от 2008 г., изм. - ДВ, бр. 26 от 2010 г., изм. - ДВ, бр. 58 от 2017 г., в сила от 18.07.2017 г., доп. - ДВ, бр. 13 от 2019 г., в сила от 12.02.2019 г.) Създава се Съвет по животновъдство като консултативен орган към министъра на земеделието, храните и горите, който има структури на областно ниво.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18 от 2004 г., в сила от 06.04.2004 г., изм. - ДВ, бр. 36 от 2008 г., изм. - ДВ, бр. 26 от 2010 г., изм. - ДВ, бр. 58 от 2017 г., в сила от 18.07.2017 г.) Съветът по животновъдство подпомага министъра на земеделието, храните и горите при осъществяването на държавната политика в областта на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18 от 2004 г., в сила от 06.04.2004 г., изм. - ДВ, бр. 51 от 2007 г., в сила от 26.06.2007 г., изм. - ДВ, бр. 36 от 2008 г., изм. - ДВ, бр. 26 от 2010 г., изм. - ДВ, бр. 58 от 2017 г., в сила от 18.07.2017 г., изм. - ДВ, бр. 13 от 2019 г., в сила от 12.02.2019 г.) Министърът на земеделието, храните и горите определя състава и издава Правилник за организацията и дейността на Съвета по животновъдство.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13 от 2019 г., в сила от 12.02.2019 г.) В състава на Съвета по животновъдство се включват и представители на национално представени организации в областта на животновъдството, които отговарят на изисквания, определени в правилника по ал. 3.</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 (Изм. - ДВ, бр. 26 от 2010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6. (Изм. - ДВ, бр. 18 от 2004 г., в сила от 06.04.2004 г., доп. - ДВ, бр. 51 от 2007 г., в сила от 26.06.2007 г., изм. - ДВ, бр. 26 от 2010 г., изм. - ДВ, бр. 13 от 2019 г., в сила от 12.02.2019 г.) Развъдните организации са сдружения, регистрирани при условията и по реда на Закона за юридическите лица с нестопанска цел за осъществяване на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в обществена полза - при извършване на развъдна дейност с чистопородни разплодни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2. в обществена или в частна полза - при извършване на развъдна дейност с хибридни разплодни свине.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7.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8. (Изм. - ДВ, бр. 26 от 2010 г.) (1) Развъдна организация се учредява въз основа на свободна инициатива на физически и юридически лица за извършване на развъдна дейност по породи, линии или хибриди животни. Развъдната организация извършва развъдна дейност с животни, собственост на нейните членове.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Развъдната организация извършва развъдна дейност с животни от един вид. Тя може да се сдружава с други развъдни организации, които извършват развъдна дейност със същия вид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13 от 2019 г., в сила от 12.02.2019 г.) Развъдната дейност се извършва от организации, признати за развъдни със заповед на министъра на земеделието, храните и горите по чл. 29б, ал. 1, които имат одобрена развъдна програма и/или програми и издадено разрешение за извършване на развъдна дейност по чл. 30б,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(Доп. - ДВ, бр. 13 от 2019 г., в сила от 12.02.2019 г.) Развъдната програма се разработва от научни работници, които извършват научна дейност за съответния вид и направление животни, и специалисти - зооинженери. В разработването на развъдната програма могат да участват членове на развъдната организация, когато това е предвидено в правилника по чл. 29, ал. 1, т. 10.</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За финансиране на дейността си развъдните организации набират средства от: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членски внос;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целеви вноски;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дарения и помощи;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международни финансови институции, програми и организации;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други приходи.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(Изм. - ДВ, бр. 58 от 2017 г., в сила от 18.07.2017 г.) Министърът на земеделието, храните и горите осъществява цялостен надзор върху развъдната дейност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(Изм. - ДВ, бр. 58 от 2017 г., в сила от 18.07.2017 г.) Условията и редът за извършване на развъдната дейност се определят с наредби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9.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10. (Изм. - ДВ, бр. 18 от 2004 г., в сила от 06.04.2004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10а. (Нов - ДВ, бр. 51 от 2007 г., в сила от 26.06.2007 г., изм. - ДВ, бр. 26 от 2010 г., изм. - ДВ, бр. 13 от 2019 г., в сила от 12.02.2019 г.) Министерският съвет, областните управители и общинските съвети могат да предоставят на развъдните организации за безвъзмездно ползване помещения - частна държавна или частна общинска собственост, необходими за осъществяване на дейността им, по реда на Закона за държавната собственост и на Закона за общинската собственост.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Чл. 10б. (Нов - ДВ, бр. 51 от 2007 г., в сила от 26.06.2007 г.) (1) (Изм. - ДВ, бр. 36 от 2008 г., изм. - ДВ, бр. 26 от 2010 г., изм. - ДВ, бр. 66 от 2013 г., в сила от 26.07.2013 г., изм. - ДВ, бр. 98 от 2014 г., в сила от 28.11.2014 г., изм. - ДВ, бр. 58 от 2017 г., в сила от 18.07.2017 г., изм. - ДВ, бр. 13 от 2019 г., в сила от 12.02.2019 г.) Безвъзмездно право на ползване на имоти - частна държавна собственост, </w:t>
      </w:r>
      <w:r w:rsidRPr="00186A68">
        <w:rPr>
          <w:rFonts w:ascii="Times New Roman" w:eastAsia="Times New Roman" w:hAnsi="Times New Roman" w:cs="Times New Roman"/>
          <w:color w:val="252525"/>
          <w:sz w:val="21"/>
          <w:szCs w:val="21"/>
          <w:lang w:eastAsia="en-GB"/>
        </w:rPr>
        <w:lastRenderedPageBreak/>
        <w:t>може да се учреди на развъдните организации от Министерския съвет по предложение на министъра на регионалното развитие и благоустройството и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26 от 2010 г., изм. - ДВ, бр. 13 от 2019 г., в сила от 12.02.2019 г.) Имотите и вещите, предоставени за ползване на развъдните организации, не могат да се: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отдават под наем;</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преотстъпват за ползване;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ползват съвместно по договор с трети лица;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включват в имуществото на търговски дружества;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използват не по предназначение.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36 от 2008 г., изм. - ДВ, бр. 26 от 2010 г., изм. - ДВ, бр. 58 от 2017 г., в сила от 18.07.2017 г., изм. - ДВ, бр. 13 от 2019 г., в сила от 12.02.2019 г.) При нарушаване на забраните по ал. 2 предоставените имоти и вещи на развъдните организации по реда на ал. 1 се отнемат със заповед на министъра на земеделието, храните и горите, а сключеният договор за ползване се прекратява.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(Изм. - ДВ, бр. 26 от 2010 г., изм. - ДВ, бр. 13 от 2019 г., в сила от 12.02.2019 г.) Развъдните организации носят отговорност за опазване на имуществото по ал. 1. Те са длъжни да го застраховат.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 (Изм. - ДВ, бр. 18 от 2004 г., в сила от 06.04.2004 г., изм. - ДВ, бр. 51 от 2007 г., в сила от 26.06.2007 г., изм. - ДВ, бр. 26 от 2010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11а. (Нов - ДВ, бр. 18 от 2004 г., в сила от 06.04.2004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11б. (Нов - ДВ, бр. 18 от 2004 г., в сила от 06.04.2004 г., изм.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11в. (Нов - ДВ, бр. 18 от 2004 г., в сила от 06.04.2004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11г. (Нов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11д. (Нов - ДВ, бр. 18 от 2004 г., в сила от 06.04.2004 г., изм.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11е. (Нов - ДВ, бр. 18 от 2004 г., в сила от 06.04.2004 г., изм. - ДВ, бр. 51 от 2007 г., в сила от 26.06.2007 г.) (1) Физико-химичен и микробиологичен анализ на суровото мляко и млечните продукти се извършва от независими акредитирани лаборатории.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Лабораториите по ал. 1 трябва да са акредитирани и да работят в съответствие с БДС ЕN ISO/IEC 17025 "Общи изисквания към компетентността на лабораториите за изпитване и калибриране".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36 от 2008 г., изм. - ДВ, бр. 26 от 2010 г., изм. - ДВ, бр. 58 от 2017 г., в сила от 18.07.2017 г., изм. - ДВ, бр. 17 от 2018 г., в сила от 23.02.2018 г.) Министерството на земеделието, храните и горите публикува на интернет страницата си актуален списък на независимите акредитирани лаборатории за изследване на суровото мляко.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Чл. 11ж. (Нов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11з. (Нов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11и. (Нов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11к. (Нов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11л. (Нов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12. (Доп. - ДВ, бр. 18 от 2004 г., в сила от 06.04.2004 г., изм.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Глава трета.</w:t>
      </w:r>
      <w:r w:rsidRPr="00186A68">
        <w:rPr>
          <w:rFonts w:ascii="Times New Roman" w:eastAsia="Times New Roman" w:hAnsi="Times New Roman" w:cs="Times New Roman"/>
          <w:color w:val="252525"/>
          <w:sz w:val="21"/>
          <w:szCs w:val="21"/>
          <w:lang w:eastAsia="en-GB"/>
        </w:rPr>
        <w:br/>
        <w:t>ПРОИЗВОДСТВО, РАЗВЪДНА ДЕЙНОСТ И ПРЕДЛАГАНЕ НА ПАЗАРА НА СЕЛСКОСТОПАНСКИ ЖИВОТНИ, СПЕРМА, ЯЙЦЕКЛЕТКИ И ЕМБРИОНИ (ЗАГЛ. ДОП. - ДВ, БР. 18 ОТ 2004 Г., В СИЛА ОТ 06.04.2004 Г., ИЗМ. - ДВ, БР. 51 ОТ 2007 Г., В СИЛА ОТ 26.06.2007 Г., ИЗМ.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Раздел I.</w:t>
      </w:r>
      <w:r w:rsidRPr="00186A68">
        <w:rPr>
          <w:rFonts w:ascii="Times New Roman" w:eastAsia="Times New Roman" w:hAnsi="Times New Roman" w:cs="Times New Roman"/>
          <w:color w:val="252525"/>
          <w:sz w:val="21"/>
          <w:szCs w:val="21"/>
          <w:lang w:eastAsia="en-GB"/>
        </w:rPr>
        <w:br/>
        <w:t>Производство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13. (Изм. - ДВ, бр. 18 от 2004 г., в сила от 06.04.2004 г.) (1) Производството обхваща дейностите, свързани с отглеждането, храненето и възпроизводството на селскостопански животни и с производството на животински продукти, предназначени за продажба.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(Нова - ДВ, бр. 26 от 2010 г., изм. - ДВ, бр. 13 от 2019 г., в сила от 12.02.2019 г.) Животинските продукти, предназначени за пазара, се окачествяват и класифицират съгласно изискванията на Закона за прилагане на Общата организация на пазарите на земеделски продукти на Европейския съюз.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87 от 2005 г., в сила от 02.05.2006 г., изм. - ДВ, бр. 51 от 2007 г., в сила от 26.06.2007 г., предишна ал. 2, изм. - ДВ, бр. 26 от 2010 г., изм. - ДВ, бр. 8 от 2011 г., в сила от 25.01.2011 г., изм. и доп. - ДВ, бр. 13 от 2019 г., в сила от 12.02.2019 г.) Обектите за отглеждане на селскостопански животни се регистрират по реда на Закона за ветеринарномедицинската дейност и подлежат на вписване в Системата за идентификация на животните и регистрация на животновъдните обекти на Българската агенция по безопасност на храните с уникален номер.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26 от 2010 г.) Животновъдните обекти, в които се отглеждат животни с цел добив на суровини и храни за лична консумация, се определят като лично стопанство и собствениците им нямат право да предлагат на пазара произведените в обекта суровини и храни.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(Нова - ДВ, бр. 26 от 2010 г., изм. - ДВ, бр. 59 от 2012 г., изм. - ДВ, бр. 13 от 2019 г., в сила от 12.02.2019 г.) Животновъдните обекти, в които се отглеждат животни с цел добив на суровини и храни, които се предлагат на пазара, се определят като ферми.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(Нова - ДВ, бр. 26 от 2010 г.) Зоотехническото обслужване на производството по смисъла на ал. 1 се осъществява от специалисти - зооинженери.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(7) (Нова - ДВ, бр. 26 от 2010 г.) Ветеринарното обслужване на животните се извършва по реда на Закона за ветеринарномедицинската дейност от ветеринарен лекар.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(Нова - ДВ, бр. 26 от 2010 г., изм. - ДВ, бр. 58 от 2017 г., в сила от 18.07.2017 г.) Условията и редът за дейността на животновъдните стопанства в планинските и другите необлагодетелствани райони се определят с наредба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13а. (1) (Нов - ДВ, бр. 18 от 2004 г., в сила от 06.04.2004 г., предишен текст на чл. 13а - ДВ, бр. 51 от 2007 г., в сила от 26.06.2007 г., изм. и доп. - ДВ, бр. 26 от 2010 г.) Обектите по чл. 13, ал. 3 трябва да отговарят на нормативно установените условия, специфични за всеки вид селскостопански животни съгласно зоотехническите, зоохигиенните и ветеринарно-санитарните изисквания, както и на нормативните изисквания, свързани с опазването на околната среда.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(Нова - ДВ, бр. 51 от 2007 г., в сила от 26.06.2007 г., изм. - ДВ, бр. 36 от 2008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13б. (Нов - ДВ, бр. 26 от 2010 г.) (1) Собственик, който отглежда селскостопански животни в обект по чл. 13, ал. 5, трябва да има необходимата квалификация за това. Когато собственикът няма необходимата квалификация, е длъжен да сключи договор за изпълнение на задълженията по отглеждането на животните с лице, което притежава необходимата квалификация.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Лицата по ал. 1, които нямат специализирано селскостопанско образование, трябва да са преминали курс на квалификационно обучение и да са получили документ за професионална квалификация от обучаваща институция.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Лицата по ал. 1 притежават и съхраняват документите, удостоверяващи собствеността или правото на ползване на сградния фонд и животните в определен животновъден обект.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Селскостопанска дейност в една ферма се извършва само от едно лице.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Лицето по ал. 4 може да упражнява селскостопанска дейност в повече от една ферма.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 (Изм.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14а.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14б.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14в.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14г.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14д.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14е.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14ж. (Нов - ДВ, бр. 18 от 2004 г., в сила от 06.04.2004 г.) (1) (Изм. - ДВ, бр. 13 от 2019 г., в сила от 12.02.2019 г.) Отглеждането и възпроизводството на селскостопанските животни се осъществяват в обекти с достатъчна по площ земя за съхранение на тора.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14з. (Нов - ДВ, бр. 18 от 2004 г., в сила от 06.04.2004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15. (Изм. - ДВ, бр. 18 от 2004 г., в сила от 06.04.2004 г.) (1) (Изм. - ДВ, бр. 36 от 2008 г., изм. - ДВ, бр. 26 от 2010 г., изм. - ДВ, бр. 58 от 2017 г., в сила от 18.07.2017 г., изм. - ДВ, бр. 17 от 2018 г., в сила от 23.02.2018 г.) Министърът на земеделието, храните и горите определя с наредби правилата за производство и предлагане на пазара на чистопороден и хибриден разплоден материал при свине и птици и реда за водене на регистър.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51 от 2007 г., в сила от 26.06.2007 г., изм. - ДВ, бр. 17 от 2018 г., в сила от 23.02.2018 г.) Производството на чистопороден и хибриден разплоден материал при свине и птици се извършва в развъдни ферми и стопанства, които членуват в развъдни организации и са регистрирани съгласно изискванията на ал. 3 - 5.</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и доп. - ДВ, бр. 51 от 2007 г., в сила от 26.06.2007 г., изм. - ДВ, бр. 36 от 2008 г., изм. - ДВ, бр. 43 от 2008 г., изм. - ДВ, бр. 26 от 2010 г., изм. - ДВ, бр. 58 от 2017 г., в сила от 18.07.2017 г., доп. - ДВ, бр. 17 от 2018 г., в сила от 23.02.2018 г., изм. - ДВ, бр. 13 от 2019 г., в сила от 12.02.2019 г.) Развъдни ферми и стопанства могат да бъдат юридически лица и еднолични търговци. Регистрацията по ал. 2 се извършва от директорите на областните дирекции "Земеделие" към министъра на земеделието, храните и горите въз основа на заявление по образец, което съдържа: фирма, седалище и адрес на управление на търговеца; вид дейност, направление и капацитет; вид, порода, линия или хибрид на отглежданите животни; местонахождение и вид на фермата или стопанството (племенно или репродуктивно). Областните дирекции "Земеделие" предоставят в Министерството на земеделието, храните и горите информация за регистрираните развъдни ферми и стопанства.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Към заявлението по ал. 3 се прилагат: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34 от 2006 г., в сила от 01.01.2008 г., отм. - ДВ, бр. 109 от 2013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(отм. - ДВ, бр. 34 от 2006 г., в сила от 01.01.2008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105 от 2005 г., в сила от 01.01.2006 г., отм. - ДВ, бр. 34 от 2006 г., в сила от 01.01.2008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(изм. - ДВ, бр. 26 от 2010 г., изм. - ДВ, бр. 13 от 2019 г., в сила от 12.02.2019 г.) удостоверение от Развъдната организация с вписан идентификационен номер от зоотехническия регистър или зоотехническата книга на развъдното стопанство или ферма;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17 от 2018 г., в сила от 23.02.2018 г., изм. - ДВ, бр. 13 от 2019 г., в сила от 12.02.2019 г.) зоотехнически сертификат за породата, линията или хибрида за съответния вид (свине или птици);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производствено-технологична и профилактична програма на фермата или стопанството.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43 от 2008 г.) В 14-дневен срок от получаване на заявлението директорът на областната дирекция "Земеделие" или упълномощено от него длъжностно лице може да поиска от заявителя писмено допълване или уточняване на документите по ал. 3 и 4.</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(6) (Изм. - ДВ, бр. 43 от 2008 г., изм. - ДВ, бр. 13 от 2019 г., в сила от 12.02.2019 г.) В срока по ал. 5 от получаване на заявлението и документите по ал. 3 и 4 или от получаване на допълнителните </w:t>
      </w:r>
      <w:r w:rsidRPr="00186A68">
        <w:rPr>
          <w:rFonts w:ascii="Times New Roman" w:eastAsia="Times New Roman" w:hAnsi="Times New Roman" w:cs="Times New Roman"/>
          <w:color w:val="252525"/>
          <w:sz w:val="21"/>
          <w:szCs w:val="21"/>
          <w:lang w:eastAsia="en-GB"/>
        </w:rPr>
        <w:lastRenderedPageBreak/>
        <w:t>данни по ал. 5 директорът на областната дирекция "Земеделие" издава удостоверение за регистрация на развъдната ферма или стопанство или прави мотивиран отказ.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(Изм. - ДВ, бр. 43 от 2008 г.) Собствениците или управителите на регистрираните развъдни ферми и стопанства са длъжни да заявят в областната дирекция "Земеделие" всяка промяна в обстоятелствата по ал. 3 и 4 в едномесечен срок от настъпването ѝ.</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(Изм. - ДВ, бр. 43 от 2008 г.) Регистрацията е валидна за срок 5 години, като срокът може да бъде подновен въз основа на заявление, придружено от документите по ал. 4, т. 4 - 6. Регистрацията може да се заличи със заповед на директора на областната дирекция "Земеделие":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по молба на производителя;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при прекратяване или ликвидация на юридическото лице;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при спиране на производството за период 12 месеца;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декларирана в срока по ал. 5.</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(9) (Изм. - ДВ, бр. 30 от 2006 г., в сила от 12.07.2006 г.) Отказът по ал. 6, както и заповедта по ал. 8, могат да се обжалват по реда на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15а. (Нов - ДВ, бр. 18 от 2004 г., в сила от 06.04.2004 г., изм. - ДВ, бр. 51 от 2007 г., в сила от 26.06.2007 г.) (1) (Изм. - ДВ, бр. 36 от 2008 г., изм. - ДВ, бр. 26 от 2010 г., изм. - ДВ, бр. 59 от 2012 г.) Производството на бубено семе се извършва от юридически лица, еднолични търговци и/или научни институти след регистрация в областната дирекция "Земеделие" по местонахождението на предприятието.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36 от 2008 г., изм. - ДВ, бр. 26 от 2010 г., изм. - ДВ, бр. 59 от 2012 г.) За извършване на дейностите по ал. 1 лицата подават заявление до директора на областната дирекция "Земеделие", към което прилагат: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13 от 2019 г., в сила от 12.02.2019 г.) копие от диплома за завършено висше образование с изучаван предмет "Бубарство" или завършен курс за следдипломна квалификация по "Бубарство" на лицата по ал. 1 или на лицата, наети за извършване на дейността;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сертификат от Патентното ведомство за собственост на хибрид/хибриди бубено семе или договор със собственик на такъв хибрид за покупко-продажба на суперелитно и/или елитно бубено семе;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опис на технологията за производство по категории бубено семе, съоръженията за приемане, разполагане и обработване на пашкулите, зареждане на какавидите и пеперудите и на апаратурата за произвеждане, контролиране и съхраняване на бубеното семе.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36 от 2008 г., изм. - ДВ, бр. 26 от 2010 г., изм. - ДВ, бр. 59 от 2012 г., изм. - ДВ, бр. 58 от 2017 г., в сила от 18.07.2017 г.) В едномесечен срок от постъпване на заявлението и на документите по ал. 2 директорът на областната дирекция "Земеделие" или оправомощено от него длъжностно лице издава удостоверение за регистрация или прави мотивиран отказ. В този срок при необходимост може да се поиска от заявителя писмено допълване или уточняване на документите по ал. 2. Областните дирекции "Земеделие" предоставят в Министерството на земеделието, храните и горите информация за регистрираните предприятия.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Регистрацията важи за срок 5 години, като срокът може да бъде подновен при условията и по реда на ал.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36 от 2008 г., изм. - ДВ, бр. 26 от 2010 г., изм. - ДВ, бр. 59 от 2012 г.) Собствениците или управителите на регистрираните предприятия заявяват в областната дирекция "Земеделие" всяка промяна в обстоятелствата по ал. 2 в едномесечен срок от настъпването ѝ.</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(Изм. - ДВ, бр. 36 от 2008 г., изм. - ДВ, бр. 26 от 2010 г., изм. - ДВ, бр. 59 от 2012 г.) Регистрацията се заличава със заповед на директора на областната дирекция "Земеделие":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1. по молба на производителя;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при прекратяване или ликвидация на юридическото лице;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при смърт на физическото лице;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при спиране на производството за период 12 месеца;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заявена в срока по ал. 5.</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(Изм. - ДВ, бр. 77 от 2018 г., в сила от 01.01.2019 г.) Отказът за регистрация и заповедта по ал. 6 може да се обжалват по реда на Административнопроцесуалния кодекс пред съответния административен съд.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(Изм. - ДВ, бр. 26 от 2010 г., изм. - ДВ, бр. 13 от 2019 г., в сила от 12.02.2019 г.) Предлагането на пазара на бубено семе се извършва във вид на партиди, като всяка партида се придружава със: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13 от 2019 г., в сила от 12.02.2019 г.) документ за произход;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ветеринарномедицински сертификат за липса на болестта "пебрина";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фактура за закупеното бубено семе или договор с притежателя на сертификата по т. 1, когато търговецът не е производител на семената.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16.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17.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18. (Изм. - ДВ, бр. 26 от 2010 г.) (1) Всички породи животни в Република България формират генетичните ресурси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Породите селскостопански животни се класифицират, както следва: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(доп. - ДВ, бр. 13 от 2019 г., в сила от 12.02.2019 г.) местни (автохтонни);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локално адаптирани и новосъздадени;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трансгранични;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интродуцирани;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В зависимост от рисковия статус местните и локално адаптираните породи селскостопански животни се класифицират, както следва: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изчезнали породи;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изчезващи породи;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застрашени от изчезване;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незастрашени от изчезване.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Най-ценната в развъдно отношение част от всяка порода формира нейния генофонд, а съвкупността от генофонда на всички породи формират националния генофонд.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Националният генофонд се структурира по видове и породи селскостопански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(Изм. - ДВ, бр. 58 от 2017 г., в сила от 18.07.2017 г., изм. - ДВ, бр. 13 от 2019 г., в сила от 12.02.2019 г.) Изпълнителната агенция по селекция и репродукция в животновъдството създава и поддържа: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база данни за произхода на мъжките разплодни животни, установен със зоотехнически сертификат или чрез ДНК анализ;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регистър на мъжките разплодни животни и регистър на развъдните стада от националния генофонд, които се актуализират по предложение на развъдните организации и се одобряват със заповед на изпълнителния директор на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18а. (Нов - ДВ, бр. 51 от 2007 г., в сила от 26.06.2007 г., изм. - ДВ, бр. 26 от 2010 г.) (1) Управлението и съхранението на генетичните ресурси в животновъдството се осъществяват от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Национален координатор по генетичните ресурси в животновъдството е изпълнителният директор на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13 от 2019 г., в сила от 12.02.2019 г.) Към националния координатор по генетичните ресурси в животновъдството се създава национален съвет по генетични ресурси.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13 от 2019 г., в сила от 12.02.2019 г.) В състава на националния съвет по генетични ресурси се включват председатели на развъдни организации, представители на развъдни организации - зооинженери, на Изпълнителната агенция по селекция и репродукция в животновъдството и на дирекцията по чл. 3, ал. 2, т. 1, както и представители на науката от висши училища и от Селскостопанската академия.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58 от 2017 г., в сила от 18.07.2017 г., предишна ал. 4 - ДВ, бр. 13 от 2019 г., в сила от 12.02.2019 г.) Работата на националния съвет по ал. 3 се урежда с правилник, издаден от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(Нова - ДВ, бр. 13 от 2019 г., в сила от 12.02.2019 г.) Националният съвет по генетични ресурси е органът, който удостоверява статуса на местните породи като застрашени по смисъла на чл. 2, параграф 24 от Регламент (ЕС) 2016/1012, при условия и по ред, определени в правилника по ал. 5.</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19. Ветеринарномедицинското обслужване и контрол и профилактиката в животновъдството се осъществяват по реда на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Раздел II.</w:t>
      </w:r>
      <w:r w:rsidRPr="00186A68">
        <w:rPr>
          <w:rFonts w:ascii="Times New Roman" w:eastAsia="Times New Roman" w:hAnsi="Times New Roman" w:cs="Times New Roman"/>
          <w:color w:val="252525"/>
          <w:sz w:val="21"/>
          <w:szCs w:val="21"/>
          <w:lang w:eastAsia="en-GB"/>
        </w:rPr>
        <w:br/>
        <w:t>Развъдна дейност в животновъдството (Загл. изм.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20. (Изм. - ДВ, бр. 18 от 2004 г., в сила от 06.04.2004 г., изм. - ДВ, бр. 51 от 2007 г., в сила от 26.06.2007 г., изм. - ДВ, бр. 26 от 2010 г.) Развъдната дейност в животновъдството включва: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идентификация и регистрация на животните за нуждите на селекцията;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контрол на биологичните, стопанските и продуктивните признаци - обект на селекция, като качественият им анализ се определя в независими акредитирани лаборатории;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определяне на развъдната стойност на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отбор на животни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подбор с прилагане на различни методи на развъждане;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(изм. - ДВ, бр. 13 от 2019 г., в сила от 12.02.2019 г.) водене на зоотехнически регистър и друга зоотехническа документация;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водене на родословна книга;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(изм. - ДВ, бр. 13 от 2019 г., в сила от 12.02.2019 г.) издаване на зоотехнически сертификат;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9. репродукция.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21. (Изм. - ДВ, бр. 18 от 2004 г., в сила от 06.04.2004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21а. (Нов - ДВ, бр. 18 от 2004 г., в сила от 06.04.2004 г., изм.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22. (Изм. - ДВ, бр. 26 от 2010 г.) Дейностите по чл. 20 имат за цел:</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1. (изм. - ДВ, бр. 18 от 2004 г., в сила от 06.04.2004 г., изм. - ДВ, бр. 51 от 2007 г., в сила от 26.06.2007 г., изм. и доп. - ДВ, бр. 26 от 2010 г., изм. - ДВ, бр. 13 от 2019 г., в сила от 12.02.2019 г.) съхранение на генофонда и генетично усъвършенстване на породи селскостопански животни, линии и хибриди;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18 от 2004 г., в сила от 06.04.2004 г., изм. - ДВ, бр. 51 от 2007 г., в сила от 26.06.2007 г., изм. и доп. - ДВ, бр. 26 от 2010 г., изм. - ДВ, бр. 13 от 2019 г., в сила от 12.02.2019 г.) отглеждане, развъждане и устойчиво развитие на съществуващите породи селскостопански животни, линии и хибриди;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18 от 2004 г., в сила от 06.04.2004 г., отм. - ДВ, бр. 26 от 2010 г., нова - ДВ, бр. 13 от 2019 г., в сила от 12.02.2019 г.) възстановяване на породи селскостопански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51 от 2007 г., в сила от 26.06.2007 г.) създаване на нови породи.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23. (Изм. - ДВ, бр. 18 от 2004 г., в сила от 06.04.2004 г., изм. - ДВ, бр. 51 от 2007 г., в сила от 26.06.2007 г., изм. - ДВ, бр. 26 от 2010 г.) (1) (Изм. - ДВ, бр. 13 от 2019 г., в сила от 12.02.2019 г.) Дейностите по чл. 20 се извършват от специалисти-зооинженери, които имат сключен договор с развъдната организация.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и доп. - ДВ, бр. 13 от 2019 г., в сила от 12.02.2019 г.) Дейностите по чл. 20, т. 2 и 3 могат да се извършват и от лица, упълномощени от развъдните организации съгласно изискванията на чл. 8, параграф 4 от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Условията и редът за извършване на дейности по чл. 20 се определят с наредбите по чл. 8, ал. 8.</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24. (Изм. - ДВ, бр. 26 от 2010 г.) (1) Изпълнителната агенция по селекция и репродукция в животновъдството изгражда и поддържа информационна система за осъществяване на контрола по чл. 47, т. 3.</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За изграждането и функционирането на информационната система по ал. 1 развъдните организации представят информация в определен от Изпълнителната агенция по селекция и репродукция в животновъдството срок и вид.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Развъдните организации са длъжни да заявят в Изпълнителната агенция по селекция и репродукция в животновъдството всяка промяна в обстоятелствата по ал. 2 в едномесечен срок от настъпването им.</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25. (Доп. - ДВ, бр. 18 от 2004 г., в сила от 06.04.2004 г., изм. - ДВ, бр. 51 от 2007 г., в сила от 26.06.2007 г.) Чистопородните разплодни животни и изходните линии при птици се идентифицират и вписват в родословни книги.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26. (Изм. - ДВ, бр. 18 от 2004 г., в сила от 06.04.2004 г.) Кръстоските, хибридите, репродуктивните стада свине и родителските стада при птиците се вписват в зоотехнически регистри или книги.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27. (1) (Изм. - ДВ, бр. 18 от 2004 г., в сила от 06.04.2004 г., предишен текст на чл. 27, изм. - ДВ, бр. 51 от 2007 г., в сила от 26.06.2007 г., изм. - ДВ, бр. 26 от 2010 г., изм. - ДВ, бр. 13 от 2019 г., в сила от 12.02.2019 г.) Родословните книги и зоотехническите регистри се водят от развъдни организации, получили разрешение по реда на чл. 30б, ал. 1, а зоотехническите книги - от специалисти или фермери в развъдните стопанства.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(2) (Нова - ДВ, бр. 51 от 2007 г., в сила от 26.06.2007 г., изм. - ДВ, бр. 36 от 2008 г., изм. - ДВ, бр. 26 от 2010 г., изм. - ДВ, бр. 58 от 2017 г., в сила от 18.07.2017 г., доп. - ДВ, бр. 13 от 2019 г., в сила от </w:t>
      </w:r>
      <w:r w:rsidRPr="00186A68">
        <w:rPr>
          <w:rFonts w:ascii="Times New Roman" w:eastAsia="Times New Roman" w:hAnsi="Times New Roman" w:cs="Times New Roman"/>
          <w:color w:val="252525"/>
          <w:sz w:val="21"/>
          <w:szCs w:val="21"/>
          <w:lang w:eastAsia="en-GB"/>
        </w:rPr>
        <w:lastRenderedPageBreak/>
        <w:t>12.02.2019 г.) При чистокръвните и полукръвните чуждестранни породи коне, за които важат общи международни изисквания, родословните книги се водят от развъдни организации, одобрени със заповед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(Нова - ДВ, бр. 51 от 2007 г., в сила от 26.06.2007 г., доп. - ДВ, бр. 26 от 2010 г., изм. - ДВ, бр. 13 от 2019 г., в сила от 12.02.2019 г.) Развъдните организации не могат да откажат вписването в родословните книги на чистопородни разплодни животни и регистрирани еднокопитни, ако те произхождат от друга държава - членка на Европейския съюз, при условие че животните отговарят на изискванията, определени в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28. (1) (Доп. - ДВ, бр. 18 от 2004 г., в сила от 06.04.2004 г., изм. - ДВ, бр. 51 от 2007 г., в сила от 26.06.2007 г., изм. - ДВ, бр. 26 от 2010 г.) Критериите, на които трябва да отговарят чистопородните, чистолинейните и регистрираните еднокопитни животни за разплод, за да бъдат вписани в родословните книги, се определят по недискриминационен начин и са: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18 от 2004 г., в сила от 06.04.2004 г.) произход, определен в съответствие с правилата за водене на родословната книга;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18 от 2004 г., в сила от 06.04.2004 г.) идентифициране след раждане или излюпване съгласно правилата за водене на родословната книга.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и доп. - ДВ, бр. 18 от 2004 г., в сила от 06.04.2004 г., изм. - ДВ, бр. 51 от 2007 г., в сила от 26.06.2007 г., изм. - ДВ, бр. 26 от 2010 г.) Условията и редът за вписване в родословните книги, както и в зоотехническите регистри и книги, за определянето на развъдната стойност на животните за разплод, се определят с наредбите по чл. 8, ал. 8.</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Раздел II "а".</w:t>
      </w:r>
      <w:r w:rsidRPr="00186A68">
        <w:rPr>
          <w:rFonts w:ascii="Times New Roman" w:eastAsia="Times New Roman" w:hAnsi="Times New Roman" w:cs="Times New Roman"/>
          <w:color w:val="252525"/>
          <w:sz w:val="21"/>
          <w:szCs w:val="21"/>
          <w:lang w:eastAsia="en-GB"/>
        </w:rPr>
        <w:br/>
        <w:t>Условия и ред за признаване на развъдни организации и за одобряване на развъдни програми (Нов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Раздел II "а".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29. (1) (Изм. - ДВ, бр. 51 от 2007 г., в сила от 26.06.2007 г., изм. - ДВ, бр. 36 от 2008 г., изм. - ДВ, бр. 26 от 2010 г., изм. - ДВ, бр. 58 от 2017 г., в сила от 18.07.2017 г., изм. - ДВ, бр. 13 от 2019 г., в сила от 12.02.2019 г.) За признаване на развъдната организация се подава заявление до министъра на земеделието, храните и горите, към което се прилагат: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проект на развъдна програма за всяка отделна порода, линия или хибрид, който съдържа: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а) характеристика на породата, линията или хибрида;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б) ясно формулирана развъдна цел, като за целите по чл. 22, т. 3 и 4 се описват подробно обстоятелствата, които ги налагат;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в) селекционни (контролирани) признаци;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г) развъдна и генеалогична структура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 фактори на развъдната политика;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е) методи за контрол на признаците - обект на селекция;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ж) методи за оценка на развъдната стойност;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з) методи на развъждане;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и) схема за селекция на отделните категории родители;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к) географски обхват;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списък с брой на разплодните животни и местонахождение на стадата, включени в развъдната програма, който доказва, че организацията ще работи с достатъчна по обем популация за осъществяване на развъдната програма за усъвършенстване или за запазване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3. (изм. - ДВ, бр. 13 от 2020 г., в сила от 14.02.2020 г.) списък с достатъчен брой животновъди, участващи в развъдната програма, подписан от всички тях;</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декларация с имената на лицата по чл. 23, както и документи, които удостоверяват професионалната им квалификация;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опис на техническото оборудване и съоръжения, който доказва възможност за ефективно извършване на дейността;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декларация, че организацията може да извършва необходимите проверки за регистриране на родословие;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декларация, че организацията ще регистрира произхода на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декларация, че организацията може да използва данните за качествата на животните, необходими за осъществяване на развъдната програма за усъвършенстването на породата или за запазването ѝ;</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9. набор от правила (инструкция), относно: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а) начините на определяне на характеристиките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б) системата за идентифициране на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в) системата за регистриране на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г) извършването на контрола на продуктивните качества и признаци - обект на развъдната програма;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 система за използване на зоотехническите данни;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е) начините за водене на родословната книга, когато има различни изисквания за вписване на животните или различни процедури за класифициране на животните, вписани в книгата;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10. процедурен правилник, с който се определят правата и задълженията на членовете в съответствие с чл. 13 и 14 от Регламент (ЕС) 2016/1012, редът за уреждане на споровете, както и условията за спазване на принципа на недискриминация.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(Нова - ДВ, бр. 13 от 2019 г., в сила от 12.02.2019 г.)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51 от 2007 г., в сила от 26.06.2007 г., изм. - ДВ, бр. 36 от 2008 г., изм. - ДВ, бр. 26 от 2010 г., изм. - ДВ, бр. 58 от 2017 г., в сила от 18.07.2017 г., предишна ал. 2, изм. - ДВ, бр. 13 от 2019 г., в сила от 12.02.2019 г.) Министърът на земеделието, храните и горите не допуска дискриминация при признаването на развъдни организации и издаването на разрешение за извършване на развъдна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(Отм. - ДВ, бр. 51 от 2007 г., в сила от 26.06.2007 г., нова - ДВ, бр. 13 от 2019 г., в сила от 12.02.2019 г.) При провеждането на развъдна програма, одобрена от друга държава - членка на Европейския съюз, се прилагат разпоредбите на чл. 12 от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29а. (Нов - ДВ, бр. 51 от 2007 г., в сила от 26.06.2007 г.) (1) (Изм. - ДВ, бр. 36 от 2008 г., изм. - ДВ, бр. 26 от 2010 г., изм. - ДВ, бр. 58 от 2017 г., в сила от 18.07.2017 г., изм. - ДВ, бр. 13 от 2019 г., в сила от 12.02.2019 г.) Министърът на земеделието, храните и горите назначава със заповед комисия, която в 5-месечен срок от подаване на заявлението по чл. 29, ал. 1 разглежда приложените към него документи и представя доклад на министъра на земеделието, храните и горите с предложение за признаване или за отказ от признаване на организацията за развъдна и за издаване на разрешение.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(2) (Изм. - ДВ, бр. 36 от 2008 г., изм. и доп. - ДВ, бр. 26 от 2010 г., изм. - ДВ, бр. 58 от 2017 г., в сила от 18.07.2017 г.) Комисията по ал. 1 включва представители на Министерството на земеделието, </w:t>
      </w:r>
      <w:r w:rsidRPr="00186A68">
        <w:rPr>
          <w:rFonts w:ascii="Times New Roman" w:eastAsia="Times New Roman" w:hAnsi="Times New Roman" w:cs="Times New Roman"/>
          <w:color w:val="252525"/>
          <w:sz w:val="21"/>
          <w:szCs w:val="21"/>
          <w:lang w:eastAsia="en-GB"/>
        </w:rPr>
        <w:lastRenderedPageBreak/>
        <w:t>храните и горите, на Изпълнителната агенция по селекция и репродукция в животновъдството и научни работници - експерти в областта на развъждането на съответния вид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(Изм. - ДВ, бр. 13 от 2019 г., в сила от 12.02.2019 г.) След издаването на заповедта по ал. 1 Изпълнителната агенция по селекция и репродукция в животновъдството извършва проверка на място относно декларираните обстоятелства по чл. 29, ал. 1 и представя доклад на комисията.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13 от 2019 г., в сила от 12.02.2019 г., изм. и доп. - ДВ, бр. 13 от 2020 г., в сила от 14.02.2020 г.) Когато са налице основания за постановяване на отказ, комисията по ал. 1 писмено уведомява заявителя за мотивите за отказ като предоставя 7-дневен срок, в който може обосновано да се поиска преразглеждане. В случай на преразглеждане и потвърждаване на мотивите за отказ комисията писмено уведомява заявителя и Европейската комисия.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36 от 2008 г., изм. - ДВ, бр. 26 от 2010 г., изм. - ДВ, бр. 58 от 2017 г., в сила от 18.07.2017 г., предишна ал. 4 - ДВ, бр. 13 от 2019 г., в сила от 12.02.2019 г.) Министърът на земеделието, храните и горите издава правилник за организацията и дейността на комисията по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29б. (Нов - ДВ, бр. 51 от 2007 г., в сила от 26.06.2007 г., изм. - ДВ, бр. 13 от 2019 г., в сила от 12.02.2019 г.) (1) Министърът на земеделието, храните и горите със заповед признава или мотивирано отказва признаването на организацията като развъдна.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Министърът на земеделието, храните и горите отказва да признае организацията като развъдна, когато: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представените документи не отговарят на изискванията на чл. 29,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се установи несъответствие между представените документи по чл. 29, ал. 1, т. 3 - 6 и фактическите обстоятелства;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(нова - ДВ, бр. 13 от 2020 г., в сила от 14.02.2020 г.) се установи изкуствено разделяне на стопанства, с цел доказване на достатъчен брой животновъди и животни, участващи в развъдната програма.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30. (1) (Изм. - ДВ, бр. 51 от 2007 г., в сила от 26.06.2007 г., изм. - ДВ, бр. 13 от 2019 г., в сила от 12.02.2019 г.) Заповедта по чл. 29б, ал. 1 се съобщава на заявителя по реда на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30 от 2006 г., в сила от 12.07.2006 г., изм. - ДВ, бр. 77 от 2018 г., в сила от 01.01.2019 г.) Отказът подлежи на обжалване по реда на Административнопроцесуалния кодекс пред съответния административен съд.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(Нова - ДВ, бр. 13 от 2019 г., в сила от 12.02.2019 г.) Организация, на която е отказано признаването като развъдна, може да кандидатства отново една година след влизането в сила на заповедта за отказ.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30а. (Нов - ДВ, бр. 13 от 2019 г., в сила от 12.02.2019 г.) След признаването на организацията за развъдна комисията по чл. 29а, ал. 1 разглежда развъдната програма и представя доклад на министъра на земеделието, храните и горите с предложение за одобряване или за отказ от одобряване на развъдната програма и за издаване или за отказ от издаване на разрешение за извършване на развъдна дейност от развъдната организация.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30б. (Нов - ДВ, бр. 13 от 2019 г., в сила от 12.02.2019 г.) (1) Министърът на земеделието, храните и горите със заповед одобрява развъдната програма и издава разрешение за извършване на развъдна дейност от развъдната организация или прави мотивиран отказ.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(2) Министърът на земеделието, храните и горите отказва да одобри развъдната програма и да издаде разрешение за извършване на развъдна дейност, когато: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развъдната програма застрашава запазването и/или развитието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са налице обстоятелства, които застрашават изпълнението на одобрена развъдна програма на съществуваща организация по отношение 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а) основните признаци и характеристики на породата или на основните цели на програмата;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б) съхранението на породата или на генетичното разнообразие в рамките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в) ефективното изпълнение на развъдната програма, когато целта ѝ е опазване на застрашена от изчезване порода;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при проверката на място се установи несъответствие между представените документи по чл. 29, ал. 1, т. 1 и 2 и фактическите обстоятелства.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При наличие на основание по ал. 2, т. 2 се изисква становище от развъдната организация с одобрена развъдна програма и комисията може да вземе предвид: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броя на вече одобрените развъдни програми за съответната порода;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размера на популациите за разплод, обхванати от вече одобрените развъдни програми;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достигнатия генетичен принос от развъдни програми за същата порода в други държави членки или в трети страни.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30в. (Нов - ДВ, бр. 13 от 2019 г., в сила от 12.02.2019 г.) (1) Заповедта по чл. 30б, ал. 1 се съобщава на заявителя по реда на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Отказът подлежи на обжалване по реда на Административнопроцесуалния кодекс пред Върховния административен съд.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При постановен отказ по чл. 30б, ал. 2 развъдната организация може да представи развъдна програма за същата порода в 6-месечен срок от издаването на заповедта съгласно чл. 6, параграф 1 от Регламент (ЕС) 2016/1012. Развъдната програма се разглежда и одобрява по реда на чл. 30а и 30б.</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След изтичането на срока по ал. 3 организацията се заличава от списъка по чл. 31, ал. 1 при спазване на чл. 6, параграф 2 от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Организация, която е заличена от списъка по реда на ал. 4 или на която е отказано одобряването на развъдната програма, може да кандидатства отново една година след заличаването, съответно след влизането в сила на заповедта за отказ.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30г. (Нов - ДВ, бр. 13 от 2019 г., в сила от 12.02.2019 г.) (1) Разрешението по чл. 30б, ал. 1 се издава за срок 10 години.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След изтичането на срока на разрешението развъдната организация, призната със заповед по чл. 29б, ал. 1, може да подаде заявление за неговото подновяване, към което прилага документите по чл. 29, ал. 1, т. 1 и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В случаите по ал. 2 не се прилагат чл. 29б и 30.</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30д. (Нов - ДВ, бр. 13 от 2019 г., в сила от 12.02.2019 г.) (1) За промяна на одобрена развъдна програма съответната развъдна организация подава заявление до министъра на земеделието, храните и горите, към което се прилагат: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мотиви, наложили промяната;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проект на измененията в развъдната програма;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списък с брой на разплодните животни и местонахождение на стадата, когато изменението на развъдната програма го налага;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копие от протокол на общото събрание, на което е взето решение за промяна на развъдната програма;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5. резултат от оценка на развъдна стойност, доказващ нуждата от промяната и очакваните резултати - при промяна на селекционната цел.</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Министърът на земеделието, храните и горите назначава със заповед комисия, която в срок два месеца от подаването на заявлението по ал. 1 разглежда приложените документи и представя доклад с предложение за приемане на промените в одобрената развъдна програма или прави мотивиран отказ.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Комисията по ал. 3 може да извърши проверка на място относно декларираните обстоятелства по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Министърът на земеделието, храните и горите със заповед одобрява или отказва да одобри промяна на развъдната програма: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в случаите по чл. 30б, ал. 2, т. 1 и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когато при проверка на място се установи несъответствие между представените документи по ал. 1 и фактическите обстоятелства.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Заповедта по ал. 5 се съобщава на заявителя по реда на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Отказът подлежи на обжалване по реда на Административнопроцесуалния кодекс пред Върховния административен съд.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31. (1) (Изм. и доп. - ДВ, бр. 51 от 2007 г., в сила от 26.06.2007 г., изм. - ДВ, бр. 36 от 2008 г., изм. - ДВ, бр. 26 от 2010 г., изм. - ДВ, бр. 58 от 2017 г., в сила от 18.07.2017 г., изм. - ДВ, бр. 13 от 2019 г., в сила от 12.02.2019 г.) Министерството на земеделието, храните и горите поддържа и публикува на интернет страницата си актуален списък на издадените разрешения по чл. 30б, ал. 1 съгласно Приложението на Регламент за изпълнение (ЕС) 2017/716 на Комисията от 10 април 2017 г. за определяне на правила за прилагането на Регламент (ЕС) 2016/1012 на Европейския парламент и на Съвета по отношение на образците, които да се използват за информацията, която се включва в списъците на признати развъдни сдружения и развъдници (ОВ, L 109/1 от 26 април 2017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26 от 2010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(Нова - ДВ, бр. 26 от 2010 г., изм. - ДВ, бр. 58 от 2017 г., в сила от 18.07.2017 г., изм. - ДВ, бр. 13 от 2019 г., в сила от 12.02.2019 г.) Председателите на развъдните организации са длъжни да заявят в Министерството на земеделието, храните и горите всяка промяна в обстоятелствата, отразени в списъка по ал. 1 в едномесечен срок от настъпването ѝ.</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26 от 2010 г., изм. - ДВ, бр. 58 от 2017 г., в сила от 18.07.2017 г., изм. - ДВ, бр. 13 от 2019 г., в сила от 12.02.2019 г.) Министерството на земеделието, храните и горите предоставя на Европейската комисия информация от списъка по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32.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32а. (Нов - ДВ, бр. 51 от 2007 г., в сила от 26.06.2007 г.) (1) (Изм. - ДВ, бр. 13 от 2019 г., в сила от 12.02.2019 г.) Изпълнителната агенция по селекция и репродукция в животновъдството извършва проверки на дейността на развъдните организации, получили разрешение по чл. 30б, ал. 1, като: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дава предписания и определя срок за отстраняване на допуснатите пропуски и нарушения;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издава актове за установяване на административни нарушения;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прави предложение за отнемане на разрешението за извършване на развъдна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(2) (Изм. - ДВ, бр. 36 от 2008 г., изм. и доп. - ДВ, бр. 26 от 2010 г., изм. - ДВ, бр. 58 от 2017 г., в сила от 18.07.2017 г., изм. - ДВ, бр. 13 от 2019 г., в сила от 12.02.2019 г.) Изпълнителната агенция по </w:t>
      </w:r>
      <w:r w:rsidRPr="00186A68">
        <w:rPr>
          <w:rFonts w:ascii="Times New Roman" w:eastAsia="Times New Roman" w:hAnsi="Times New Roman" w:cs="Times New Roman"/>
          <w:color w:val="252525"/>
          <w:sz w:val="21"/>
          <w:szCs w:val="21"/>
          <w:lang w:eastAsia="en-GB"/>
        </w:rPr>
        <w:lastRenderedPageBreak/>
        <w:t>селекция и репродукция в животновъдството изготвя доклад до министъра на земеделието, храните и горите с предложение за отнемане на разрешението за извършване на развъдна дейност, когато се констатира липса на дейност, нарушения, свързани с неизпълнение на развъдната програма или неизпълнение на предписанията по ал. 1, т.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(Нова - ДВ, бр. 26 от 2010 г., изм. - ДВ, бр. 58 от 2017 г., в сила от 18.07.2017 г., доп. - ДВ, бр. 77 от 2018 г., в сила от 01.01.2019 г., доп. - ДВ, бр. 13 от 2019 г., в сила от 12.02.2019 г.) Министърът на земеделието, храните и горите или определено от него длъжностно лице от състава на министерството отнема разрешението на развъдната организация за извършване на развъдна дейност или ограничава неговия обхват, когато развъдната организация: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(доп. - ДВ, бр. 13 от 2019 г., в сила от 12.02.2019 г.) не е започнала да осъществява развъдна дейност с породата, за която е получила разрешение;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(доп. - ДВ, бр. 13 от 2019 г., в сила от 12.02.2019 г.) застрашава с дейността си съществуването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не предоставя информация на контролните органи;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дискриминира своите членове;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неправомерно изразходва финансовите средства, предоставени ѝ от държавата;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(нова - ДВ, бр. 59 от 2012 г.) извършва дейност в нарушение на чл. 8, ал. 1 или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(Предишна ал. 3 - ДВ, бр. 26 от 2010 г., изм. - ДВ, бр. 59 от 2012 г., изм. - ДВ, бр. 77 от 2018 г., в сила от 01.01.2019 г.) Отнемането на разрешението се съобщава и може да се обжалва по реда на Административнопроцесуалния кодекс пред съответния административен съд. Обжалването на акта не спира изпълнението му.</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36 от 2008 г., предишна ал. 4, изм. и доп. - ДВ, бр. 26 от 2010 г., изм. - ДВ, бр. 58 от 2017 г., в сила от 18.07.2017 г., изм. - ДВ, бр. 13 от 2019 г., в сила от 12.02.2019 г.) В случаите по ал. 2 и 3 на развъдната организация се отнема правото на субсидиране, както и правото на ползване и управление върху предоставеното за осъществяване на дейността имущество.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33. (Изм. - ДВ, бр. 51 от 2007 г., в сила от 26.06.2007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34.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35.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36.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37.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Раздел III.</w:t>
      </w:r>
      <w:r w:rsidRPr="00186A68">
        <w:rPr>
          <w:rFonts w:ascii="Times New Roman" w:eastAsia="Times New Roman" w:hAnsi="Times New Roman" w:cs="Times New Roman"/>
          <w:color w:val="252525"/>
          <w:sz w:val="21"/>
          <w:szCs w:val="21"/>
          <w:lang w:eastAsia="en-GB"/>
        </w:rPr>
        <w:br/>
        <w:t>Предлагане на пазара на животни, сперма, яйцеклетки и ембриони (Загл. изм. - ДВ, бр. 18 от 2004 г., в сила от 06.04.2004 г., изм.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Чл. 38а. (Нов - ДВ, бр. 18 от 2004 г., в сила от 01.01.2005 г., отм. - ДВ, бр. 26 от 2010 г., нов - ДВ, бр. 13 от 2019 г., в сила от 12.02.2019 г.) (1) Производството, обработката и съхраняването на сперма, трансплантацията на яйцеклетки и ембриони се извършват само в центрове за изкуствено осеменяване, в центрове за съхранение на сперма и в центрове за трансплантация на ембриони, </w:t>
      </w:r>
      <w:r w:rsidRPr="00186A68">
        <w:rPr>
          <w:rFonts w:ascii="Times New Roman" w:eastAsia="Times New Roman" w:hAnsi="Times New Roman" w:cs="Times New Roman"/>
          <w:color w:val="252525"/>
          <w:sz w:val="21"/>
          <w:szCs w:val="21"/>
          <w:lang w:eastAsia="en-GB"/>
        </w:rPr>
        <w:lastRenderedPageBreak/>
        <w:t>одобрени и регистрирани от Българската агенция по безопасност на храните съгласно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За нуждите на селекцията и репродукцията Изпълнителната агенция по селекция и репродукция в животновъдството използва информацията от регистъра по чл. 137 от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Продуктите по ал. 1 се използват само при наличие 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зоотехнически сертификат за разплодното животно, от което са получени;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одобрение от развъдната организация, извършваща развъдна дейност със съответната порода, линия или хибрид.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Мъжки разплодници се използват за естествено покриване при наличие 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ветеринарномедицински и зоотехнически сертификат;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одобрение за разплод от развъдната организация.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38б. (Нов - ДВ, бр. 18 от 2004 г., в сила от 01.01.2005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38в. (Нов - ДВ, бр. 18 от 2004 г., в сила от 01.01.2005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38г. (Нов - ДВ, бр. 18 от 2004 г., в сила от 01.01.2005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38д. (Нов - ДВ, бр. 18 от 2004 г., в сила от 01.01.2005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38е. (Нов - ДВ, бр. 18 от 2004 г., в сила от 01.01.2005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38ж. (Нов - ДВ, бр. 18 от 2004 г., в сила от 06.04.2004 г., изм. - ДВ, бр. 36 от 2008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38з.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38и. (Нов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39. (1) (Нова - ДВ, бр. 18 от 2004 г., в сила от 06.04.2004 г., изм. - ДВ, бр. 51 от 2007 г., в сила от 26.06.2007 г., изм. - ДВ, бр. 26 от 2010 г.) Предлагането на пазара на живи животни се извършва на пазари и тържища, във ферми и стопанства при спазване изискванията на този закон и на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(Предишна ал. 1 -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(Предишна ал. 2, изм.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39а. (Нов - ДВ, бр. 51 от 2007 г., в сила от 26.06.2007 г.) (1) (Изм. - ДВ, бр. 26 от 2010 г.) Предлагането на пазара на чистопородни разплодни животни, хибриди, регистрирани еднокопитни, сперма, яйцеклетки и ембриони не може да се забранява или ограничава на зоотехнически и генеалогични основания, освен на основанията, произтичащи от този закон и наредбите по чл. 8, ал. 8.</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(3) (Нова - ДВ, бр. 26 от 2010 г., изм. - ДВ, бр. 13 от 2019 г., в сила от 12.02.2019 г.) Предлагането на чистопородни разплодни животни, хибриди, сперма, яйцеклетки и ембриони на територията на Република България се извършва при наличие на зоотехнически сертификат. При предлагане на пазара на регистрирани еднокопитни те се придружават от идентификационен документ (паспорт).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(Нова - ДВ, бр. 26 от 2010 г.) Условията и редът за предлагане на пазара на еднокопитни, предназначени за състезания, и редът за участието им в тези състезания се определят с наредба по чл. 8, ал. 8.</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36 от 2008 г., предишна ал. 3, изм. - ДВ, бр. 26 от 2010 г., изм. - ДВ, бр. 58 от 2017 г., в сила от 18.07.2017 г.) Документите по ал. 3 се издават от развъдните организации, а при чистокръвните породи коне - от организации, одобрени със заповед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(Изм. - ДВ, бр. 36 от 2008 г., предишна ал. 4, изм. - ДВ, бр. 26 от 2010 г., изм. - ДВ, бр. 58 от 2017 г., в сила от 18.07.2017 г.) Когато се застрашава съществуването на породите животни по чл. 18, ал. 3, т. 2 и 3, министърът на земеделието, храните и горите по предложение на Изпълнителната агенция по селекция и репродукция в животновъдството със заповед може да забрани или ограничи износа.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(Нова - ДВ, бр. 26 от 2010 г.) Копие от документите по ал. 3, издадени извън територията на Република България, се предоставят на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40. (Изм.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41.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42.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43. (Изм. - ДВ, бр. 51 от 2007 г., в сила от 26.06.2007 г.) Внасянето от трети страни на чистопородни разплодни животни, хибриди и регистрирани еднокопитни се допуска, при условие че животните са: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26 от 2010 г.) вписани в родословна книга или в зоотехнически регистър на страна износител, които се водят от развъдна организация, отговаряща на изискванията на чл. 44а;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придружени със зоотехнически сертификат, идентификационен документ (паспорт) при еднокопитните, доказващ произхода и продуктивните им качества;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придружени с ветеринарномедицински сертификат съгласно чл. 56, ал. 1, т. 3 от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придружени с документ, доказващ, че чистопородните разплодни животни, хибриди и регистрирани еднокопитни ще бъдат вписани в родословна книга или в зоотехнически регистър, водени в Европейската общност, след изтичането на карантинния период.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44. (Изм. - ДВ, бр. 51 от 2007 г., в сила от 26.06.2007 г.) (1) Внасянето на яйцеклетки и ембриони в страната от трети страни се осъществява при спазване на следните изисквания: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26 от 2010 г.) яйцеклетките и ембрионите да произхождат от животно, което е вписано в родословна книга или в зоотехнически регистър на страната износител, които се водят от развъдна организация, отговаряща на изискванията на чл. 44а;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2. яйцеклетките и ембрионите да са придружени от зоотехнически и ветеринарномедицински сертификати.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Внасянето на сперма в страната от трети страни се осъществява при спазване на следните изисквания: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(изм. - ДВ, бр. 26 от 2010 г.) да произхожда от животно, което е вписано в родословна книга или в зоотехнически регистър на страната износител, които се водят от развъдна организация, отговаряща на изискванията на чл. 44а;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да произхожда от животно, което е било предмет на контрол на продуктивните качества и има определена развъдна стойност;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да е придружена от зоотехнически и ветеринарномедицински сертификати.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Вносителят организира съхраняването на внесените сперма, яйцеклетки и ембриони при спазване на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44а. (Нов - ДВ, бр. 18 от 2004 г., в сила от 06.04.2004 г., изм. - ДВ, бр. 51 от 2007 г., в сила от 26.06.2007 г.) (1) (Изм. - ДВ, бр. 26 от 2010 г.) Вносът по чл. 43 и 44 е възможен, когато развъдната организация, контролираща животните, е в списъка, съставен от компетентните органи на третата страна и представен на Европейската комисия.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36 от 2008 г., изм. - ДВ, бр. 26 от 2010 г., изм. - ДВ, бр. 58 от 2017 г., в сила от 18.07.2017 г.) Министърът на земеделието, храните и горите може да отправи мотивирано искане до Европейската комисия за въвеждане на допълнителни изисквания за внасяне от трети страни на чистопородни разплодни животни, хибриди, регистрирани еднокопитни, сперма, яйцеклетки и ембриони освен определените в чл. 43 и 44.</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44б. (Нов - ДВ, бр. 51 от 2007 г., в сила от 26.06.2007 г.) (1) (Изм. - ДВ, бр. 26 от 2010 г., изм. - ДВ, бр. 13 от 2019 г., в сила от 12.02.2019 г.) Изпълнителната агенция по селекция и репродукция в животновъдството контролира: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внасянето на разплодни животни, сперма, яйцеклетки и ембриони от трети страни и издава удостоверения на вносителя;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изнасянето на застрашени от изчезване и изчезващи породи от територията на страната и получава уведомления от износителя.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36 от 2008 г., изм. - ДВ, бр. 26 от 2010 г., изм. - ДВ, бр. 58 от 2017 г., в сила от 18.07.2017 г.) Условията и редът за провеждане на контрола по ал. 1 се определят с наредба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Глава четвърта.</w:t>
      </w:r>
      <w:r w:rsidRPr="00186A68">
        <w:rPr>
          <w:rFonts w:ascii="Times New Roman" w:eastAsia="Times New Roman" w:hAnsi="Times New Roman" w:cs="Times New Roman"/>
          <w:color w:val="252525"/>
          <w:sz w:val="21"/>
          <w:szCs w:val="21"/>
          <w:lang w:eastAsia="en-GB"/>
        </w:rPr>
        <w:br/>
        <w:t>КОНТРОЛ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45. (1) (Доп. - ДВ, бр. 18 от 2004 г., в сила от 06.04.2004 г., доп. - ДВ, бр. 51 от 2007 г., в сила от 26.06.2007 г., изм. - ДВ, бр. 26 от 2010 г.) Органите на държавния контрол в животновъдството осъществяват контрол върху производството, развъдната дейност и предлагането на пазара на селскостопански животни,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18 от 2004 г., в сила от 06.04.2004 г., изм. и доп. - ДВ, бр. 51 от 2007 г., в сила от 26.06.2007 г., изм. - ДВ, бр. 26 от 2010 г., изм. - ДВ, бр. 13 от 2019 г., в сила от 12.02.2019 г.) На контрол подлежат развъдните организации и обектите по чл. 14ж, чл. 15, ал. 2, чл. 38а,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46. Контролът включва: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1. (доп. - ДВ, бр. 18 от 2004 г., в сила от 06.04.2004 г., изм. - ДВ, бр. 26 от 2010 г.) проверка на състоянието и начина на използване на сградите, инсталациите и техническото оборудване, свързани с производството, развъдната дейност и предлагането на пазара на животни,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вземане на проби за извършване на анализи и изследвания;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проверка на документацията по извършваната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(изм.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(нова - ДВ, бр. 26 от 2010 г.) проверка на съответствието на храненето и технологията на отглеждане с потребностите на съответния вид, порода и категория селскостопански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(нова - ДВ, бр. 26 от 2010 г.) проверка на състоянието на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46а. (Нов - ДВ, бр. 51 от 2007 г., в сила от 26.06.2007 г., изм. - ДВ, бр. 26 от 2010 г.) Контролът върху развъдната дейност включва проверка за спазване изискванията на наредбите по чл. 8, ал. 8, чл. 39а и чл. 44б, ал.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47. Контролът се осъществява от: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(доп. - ДВ, бр. 18 от 2004 г., в сила от 06.04.2004 г., доп. - ДВ, бр. 51 от 2007 г., в сила от 26.06.2007 г., изм. - ДВ, бр. 36 от 2008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(нова - ДВ, бр. 18 от 2004 г., в сила от 06.04.2004 г., изм. - ДВ, бр. 51 от 2007 г., в сила от 26.06.2007 г., изм. - ДВ, бр. 43 от 2008 г., изм. и доп. - ДВ, бр. 13 от 2019 г., в сила от 12.02.2019 г.) областните дирекции "Земеделие" - за обектите по чл. 14ж, чл. 15, ал. 2 и чл. 15а;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(нова - ДВ, бр. 18 от 2004 г., в сила от 06.04.2004 г., изм. и доп. - ДВ, бр. 51 от 2007 г., в сила от 26.06.2007 г., изм. - ДВ, бр. 26 от 2010 г., изм. - ДВ, бр. 58 от 2017 г., в сила от 18.07.2017 г.) Изпълнителната агенция по селекция и репродукция в животновъдството - за развъдните организации и дейностите по чл. 46 и 46а при условия и по ред, определени с наредби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(предишна т. 2 - ДВ, бр. 18 от 2004 г., в сила от 06.04.2004 г.) органите на държавен контрол по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48. Контролните органи имат право: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на свободен достъп и проверки в контролираните обекти;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да изискват данни за контрола на селекционните показатели и установените развъдни стойности, в това число за методите на постигането им;</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да изискват данни за условията за отглеждане на животни и за производство на животинска продукция;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(изм. - ДВ, бр. 26 от 2010 г.) да получават информация и да анализират спазването на изискванията за разделно изкупуване на чистопородни разплодни животни и хибриди;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51 от 2007 г., в сила от 26.06.2007 г., изм. - ДВ, бр. 13 от 2019 г., в сила от 12.02.2019 г.) да осъществяват контрол върху качеството на произведените сперма, яйцеклетки и ембриони, да контролират условията за тяхното съхраняване и реда за използване на мъжки разплодници за естествено покриване;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(доп. - ДВ, бр. 26 от 2010 г.) да дават задължителни предписания за отстраняване на допуснатите нарушения;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да съставят актове за констатираните административни нарушения.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Чл. 49. Лицата, подлежащи на контрол, са длъжни да осигуряват на органите по чл. 47 достъп до контролираните обекти, да им съдействат и да изпълняват техните предписания.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Глава пета.</w:t>
      </w:r>
      <w:r w:rsidRPr="00186A68">
        <w:rPr>
          <w:rFonts w:ascii="Times New Roman" w:eastAsia="Times New Roman" w:hAnsi="Times New Roman" w:cs="Times New Roman"/>
          <w:color w:val="252525"/>
          <w:sz w:val="21"/>
          <w:szCs w:val="21"/>
          <w:lang w:eastAsia="en-GB"/>
        </w:rPr>
        <w:br/>
        <w:t>АДМИНИСТРАТИВНОНАКАЗАТЕЛНИ РАЗПОРЕДБИ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50.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51.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51а.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51б. (Нов - ДВ, бр. 18 от 2004 г., в сила от 06.04.2004 г., отм.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51в. (Нов - ДВ, бр. 18 от 2004 г., в сила от 06.04.2004 г.) (1) (Изм. - ДВ, бр. 26 от 2010 г.) Лице, което произвежда и/или предлага на пазара чистопороден и хибриден разплоден материал в нарушение на правилата по чл. 15, ал. 1, се наказва с глоба или имуществена санкция в размер от 1000 до 2000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Лице, което произвежда чистопороден и хибриден разплоден материал, без да е регистрирано, в нарушение на чл. 15, ал. 2, се наказва с имуществена санкция в размер от 1500 до 3000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51г. (Нов - ДВ, бр. 18 от 2004 г., в сила от 06.04.2004 г.) (1) (Изм. - ДВ, бр. 26 от 2010 г.) Лице, което произвежда и/или предлага на пазара чистопородни и хибридни яйца на копринената пеперуда в нарушение на правилата по чл. 15а, ал. 1, се наказва с глоба от 500 до 1500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Лице, което произвежда чистопородни и хибридни яйца на копринената пеперуда, без да е регистрирано по чл. 15а, ал. 2, се наказва с глоба от 500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Когато нарушенията по ал. 1 и 2 са извършени от юридическо лице или едноличен търговец, се налага имуществена санкция в размер от 1000 до 2000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52. (1) (Изм. - ДВ, бр. 51 от 2007 г., в сила от 26.06.2007 г., изм. - ДВ, бр. 13 от 2019 г., в сила от 12.02.2019 г.) Лице, което предоставя сперма за изкуствено осеменяване, яйцеклетки, ембриони и мъжки разплодници за производство на сперма в нарушение на изискванията на чл. 38а, ал. 1, се наказва с глоба от 200 до 300 лв., ако не подлежи на по-тежко наказание.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Когато нарушението по ал. 1 е извършено от юридическо лице, се налага имуществена санкция в размер от 500 до 800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53. (1) (Изм. - ДВ, бр. 51 от 2007 г., в сила от 26.06.2007 г., изм. - ДВ, бр. 26 от 2010 г., изм. - ДВ, бр. 13 от 2019 г., в сила от 12.02.2019 г.) Лице, което допусне използването на мъжки разплодници за естествено покриване без наличие на ветеринарномедицински и зоотехнически сертификат в нарушение на чл. 38а, ал. 4, се наказва с глоба от 500 до 1000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Когато нарушението по ал. 1 е извършено от юридическо лице, се налага имуществена санкция в размер от 600 до 900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Чл. 53а. (Нов - ДВ, бр. 18 от 2004 г., в сила от 06.04.2004 г., отм. - ДВ, бр. 26 от 2010 г., нов - ДВ, бр. 13 от 2019 г., в сила от 12.02.2019 г.) (1) Който предлага на пазара на Република България </w:t>
      </w:r>
      <w:r w:rsidRPr="00186A68">
        <w:rPr>
          <w:rFonts w:ascii="Times New Roman" w:eastAsia="Times New Roman" w:hAnsi="Times New Roman" w:cs="Times New Roman"/>
          <w:color w:val="252525"/>
          <w:sz w:val="21"/>
          <w:szCs w:val="21"/>
          <w:lang w:eastAsia="en-GB"/>
        </w:rPr>
        <w:lastRenderedPageBreak/>
        <w:t>чистопородни разплодни животни, еднокопитни, хибриди, сперма, яйцеклетки и ембриони в нарушение на изискванията на чл. 39а, ал. 3, се наказва с глоба от 1000 до 1500 лв. или с имуществена санкция в размер от 1500 до 2000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Развъдна организация, която издаде документ в нарушение на чл. 39а, ал. 5, се наказва с имуществена санкция в размер от 1500 до 2000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53б. (Нов - ДВ, бр. 13 от 2019 г., в сила от 12.02.2019 г.) (1) На развъдна организация, която не представя информацията по чл. 24, ал. 2, се налага имуществена санкция в размер от 1000 до 1500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При повторно извършване на нарушението по ал. 1 имуществената санкция се налага в двоен размер.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53в. (Нов - ДВ, бр. 13 от 2019 г., в сила от 12.02.2019 г.) (1) (Изм. - ДВ, бр. 13 от 2020 г., в сила от 14.02.2020 г.) На развъдна организация, която не контролира селекционните признаци, заложени в развъдната програма по чл. 29, ал. 1, т. 1, буква "в", се налага имуществена санкция в размер от 1500 до 2500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При повторно извършване на нарушението по ал. 1 имуществената санкция се налага в двоен размер.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54. (1) Лице, което отказва или препятства изпълнението на дейностите на държавния контрол по чл. 46, се наказва с глоба от 300 до 400 лв., ако не подлежи на по-тежко наказание.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Когато нарушението по ал. 1 е извършено от юридическо лице, се налага имуществена санкция в размер от 800 до 1200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55.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56. (1) (Доп. - ДВ, бр. 26 от 2010 г.) Лице, което укрива или предоставя невярна информация на контролните органи в нарушение на изискванията на чл. 24, ал. 2 и 3 и чл. 48, т. 2 - 4, се наказва с глоба от 400 до 600 лв., ако не подлежи на по-тежко наказание.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Когато нарушението по ал. 1 е извършено от юридическо лице, се налага имуществена санкция в размер от 1000 до 1500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57. (Изм. - ДВ, бр. 18 от 2004 г., в сила от 06.04.2004 г.) При повторно извършване на нарушенията по чл. 51а - 56 предвидените глоби или имуществени санкции се налагат в двоен размер.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Чл. 58. (1) Актовете за установяване на нарушенията се съставят от лицата по чл. 47.</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36 от 2008 г., изм. - ДВ, бр. 26 от 2010 г., изм. - ДВ, бр. 58 от 2017 г., в сила от 18.07.2017 г.) Наказателните постановления се издават от министъра на земеделието, храните и горите или от упълномощени от него длъжностни лица.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Допълнителни разпоредби</w:t>
      </w: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 По смисъла на този закон:</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1. (изм.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(изм.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"Възпроизводство" е поддържане и увеличаване на определен брой селскостопански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3а.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(изм. - ДВ, бр. 26 от 2010 г.) "Животински вид" е популация от индивиди със сходни биологични качества, отделена от другите популации чрез една от формите на репродуктивна изолация.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(изм. - ДВ, бр. 18 от 2004 г., в сила от 06.04.2004 г., доп. - ДВ, бр. 13 от 2019 г., в сила от 12.02.2019 г.) "Животински продукти" са месо, мляко, яйца, кожи, пух, пчелен мед, вълна и пашкули.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5а. (нова - ДВ, бр. 18 от 2004 г., в сила от 06.04.2004 г.,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(доп. - ДВ, бр. 26 от 2010 г., изм. - ДВ, бр. 13 от 2019 г., в сила от 12.02.2019 г.) "Зоотехнически сертификат" е документ, който се издава на хартиен носител или в електронен вид за разплодни животни, сперма, яйцеклетки и ембриони и съдържа информация за техния произход, идентификация, продуктивност, генетична стойност и се изисква при предлагането на пазара.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6а. (нова - ДВ, бр. 51 от 2007 г., в сила от 26.06.2007 г., изм. - ДВ, бр. 26 от 2010 г., изм. - ДВ, бр. 13 от 2019 г., в сила от 12.02.2019 г.) "Зоотехнически регистър" е книга, регистър или електронен регистър, който се води от развъдна организация, получила разрешение за извършване на развъдна дейност с хибридни свине и птици, и съдържа идентификационен номер на животното, дата на раждане, пол, порода, майка и баща на животното, собственик на фермата и населеното място (местоположението).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7. (изм. - ДВ, бр. 26 от 2010 г.) "Категория" е група индивиди от една порода, разграничима на възрастов, физиологичен или развъден признак.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8. (изм. - ДВ, бр. 51 от 2007 г., в сила от 26.06.2007 г.) "Контрол на продуктивните качества" е процедура за определяне на величината на признаци, характеризиращи дадени продуктивни характеристики на едно животно при определени условия на отглеждане.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9. "Кръстоски" са индивидите, получени при кръстосване на животни от различни породи.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10. "Линия" е структурна единица на породата, която носи нейните особености, но има и собствени характерни белези.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11. (изм. - ДВ, бр. 26 от 2010 г.) "Отглеждане" е комплекс от зоотехнически мероприятия, които осигуряват оптимален растеж, развитие и продуктивност на животните в съответствие с биологичните им особености.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12. (отм. - ДВ, бр. 18 от 2004 г., в сила от 06.04.2004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13.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14. (отм.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14а. (нова - ДВ, бр. 51 от 2007 г., в сила от 26.06.2007 г.) "Племенно стадо" е стадо с чистопородни животни, в което се извършва развъдна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15.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15а.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16. "Повторно извършване на нарушение" е нарушението, извършено в едногодишен срок от влизането в сила на наказателното постановление, с което е наложено наказание за нарушение от същия вид.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17.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18. (изм. - ДВ, бр. 51 от 2007 г., в сила от 26.06.2007 г., изм. - ДВ, бр. 26 от 2010 г., изм. - ДВ, бр. 13 от 2019 г., в сила от 12.02.2019 г.) "Порода" е популация от животни от един вид с общ произход и </w:t>
      </w:r>
      <w:r w:rsidRPr="00186A68">
        <w:rPr>
          <w:rFonts w:ascii="Times New Roman" w:eastAsia="Times New Roman" w:hAnsi="Times New Roman" w:cs="Times New Roman"/>
          <w:color w:val="252525"/>
          <w:sz w:val="21"/>
          <w:szCs w:val="21"/>
          <w:lang w:eastAsia="en-GB"/>
        </w:rPr>
        <w:lastRenderedPageBreak/>
        <w:t>еволюция, създадена от човека в определени еколого-стопански условия, притежаваща уникални биологични и стопански качества, които устойчиво се предават по наследство.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18а. (нова - ДВ, бр. 18 от 2004 г., в сила от 06.04.2004 г., изм. - ДВ, бр. 26 от 2010 г.) "Представителни пазари" са пазари, където се извършва предлагане на живи селскостопански животни и/или продукти от тях.</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18б.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18в. (нова - ДВ, бр. 51 от 2007 г., в сила от 26.06.2007 г., изм. - ДВ, бр. 26 от 2010 г., изм. - ДВ, бр. 13 от 2019 г., в сила от 12.02.2019 г.) "Застрашена от изчезване порода" е местна порода по смисъла на чл. 2, параграф 24 от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18г. (нова - ДВ, бр. 51 от 2007 г., в сила от 26.06.2007 г., изм. - ДВ, бр. 26 от 2010 г.) "Изчезваща порода" е порода, при която общият брой на разплодни женски животни е по-малък от 100, а броят на разплодните мъжки животни е по-малък или равен на 5; или общият популационен размер е близък или малко над 100 и съществува тенденция към намаление и процентът на чистопородните женски е по-малък от 80 на сто.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18д. (нова - ДВ, бр. 51 от 2007 г., в сила от 26.06.2007 г., изм. - ДВ, бр. 26 от 2010 г.) "Незастрашена от изчезване порода" е порода, при която общият брой на разплодните женски животни е по-голям от 1000 или общият брой на разплодните мъжки животни е по-голям от 20.</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18е.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18ж. (нова - ДВ, бр. 26 от 2010 г.) "Местни породи", наричани още "автохтонни", са породи, произхождащи от приспособени към и използвани в определен географски район на страната.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18з. (нова - ДВ, бр. 26 от 2010 г.) "Локално адаптирани породи" са породи, създадени по определени развъдни схеми, които са били в страната достатъчно дълго време (повече от 5 генерации), за да могат да се адаптират към една или повече от традиционните производствени системи или географски район.</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18и. (нова - ДВ, бр. 26 от 2010 г.) "Новосъздадени породи" са породи, създадени по определени развъдни схеми и признати от съответен компетентен орган в страната. Преобладаващият брой от животните, съставляващи породата, са в рамките на последните 5 генерации.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18к. (нова - ДВ, бр. 26 от 2010 г.) "Трансгранични породи" са местни породи, които съществуват в две или повече съседни страни в даден регион (на континента).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18л. (нова - ДВ, бр. 26 от 2010 г.) "Интродуцирани породи" са породи, които са внесени в страната с развъдна цел.</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18м. (нова - ДВ, бр. 26 от 2010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18н. (нова - ДВ, бр. 26 от 2010 г.) "Изчезнала порода" е порода, за която не съществува голяма възможност да бъде възстановена като жива популация. Изчезването е абсолютно, когато няма разплодни мъжки животни (сперма), разплодни женски животни (яйцеклетки), нито останали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19. "Развъдни ферми и стопанства" са ферми и стопанства за производство на чистопородни разплодни животни и хибриди, изпълняващи определени селекционни програми.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20. "Развъдна стойност" е сумата от средния ефект на гените, които индивидът носи.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21. "Разплодно животно" е животно, завършило своето физиологично и пълно развитие и годно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22. (изм. - ДВ, бр. 51 от 2007 г., в сила от 26.06.2007 г., изм. - ДВ, бр. 13 от 2019 г., в сила от 12.02.2019 г.) "Родословна книга" е всяка книга, регистър или информационен носител, която се води от развъдна организация, получила разрешение по чл. 29 - 30б, и в която се вписват чистопородните разплодни животни и регистрирани еднокопитни с цел да се удостоверят </w:t>
      </w:r>
      <w:r w:rsidRPr="00186A68">
        <w:rPr>
          <w:rFonts w:ascii="Times New Roman" w:eastAsia="Times New Roman" w:hAnsi="Times New Roman" w:cs="Times New Roman"/>
          <w:color w:val="252525"/>
          <w:sz w:val="21"/>
          <w:szCs w:val="21"/>
          <w:lang w:eastAsia="en-GB"/>
        </w:rPr>
        <w:lastRenderedPageBreak/>
        <w:t>произходът, продуктивността и развъдната им стойност, като се посочват всички известни техни родственици по възходяща линия.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23. (изм. - ДВ, бр. 26 от 2010 г.) "Развъдна програма" е специализирана програма, регламентираща методите на селекция и определяне на развъдната стойност на отделните видове, породи и линии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24. (изм. - ДВ, бр. 51 от 2007 г., в сила от 26.06.2007 г., изм. - ДВ, бр. 26 от 2010 г.) "Селскостопански животни" са говеда, биволи, овце, кози, еднокопитни, свине, птици, зайци, пчелни семейства и копринена пеперуда, отглеждани и развъждани със стопанска цел, както и каракачанско куче и българско овчарско куче, отглеждани със селскостопанско предназначение.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25. (изм. - ДВ, бр. 26 от 2010 г., отм.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25а. (нова - ДВ, бр. 18 от 2004 г., в сила от 06.04.2004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26. "Стопанство" е производствена единица за отглеждане на животни и за производство на животинска продукция.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27. (изм. - ДВ, бр. 51 от 2007 г., в сила от 26.06.2007 г.) "Трансплантация на ембриони" е прехвърляне и трансплантиране на ембриони от едно женско животно на друго за доразвитие.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28. (изм. - ДВ, бр. 18 от 2004 г., в сила от 06.04.2004 г., изм. - ДВ, бр. 51 от 2007 г., в сила от 26.06.2007 г.) "Животновъдна ферма" е технически и икономически отделна стопанска единица, която има самостоятелно управление и чиято продукция се категоризира като животинска.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29. "Хибриди" са кръстоски, получени в резултат на проведена хибридизация.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30. "Хибридизация" е кръстосване на животни от специално създадени и изпитани по комбинативна способност породи и линии.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31. (изм. - ДВ, бр. 51 от 2007 г., в сила от 26.06.2007 г.) "Ценни породи" са породи с национална значимост, които имат стопанска и генетична стойност.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32. (изм. - ДВ, бр. 26 от 2010 г.) "Чистопороден и хибриден разплоден материал за развъждане" са чистопородни животни под селекционен контрол, които се използват за възпроизводство и снабдяване на стоковите стопанства с разплоден материал.</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33. (изм. - ДВ, бр. 51 от 2007 г., в сила от 26.06.2007 г.) "Чистопородно разплодно животно" е контролирано разплодно животно, чиито родители, прародители и самото то са вписани или регистрирани в родословната книга на съответната порода и което отговаря на изискванията да бъде регистрирано в родословната книга.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34. (изм. - ДВ, бр. 26 от 2010 г.) "Чистопородно развъждане" е възпроизводство на животни в рамките на породата.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35. (нова - ДВ, бр. 18 от 2004 г., в сила от 06.04.2004 г.) "Биологично производство" е специален начин на земеделско производство, опазващо околната среда и нейните компоненти чрез намаляване и забрана за използване на вещества и процедури, които имат отрицателно въздействие върху нея или увеличават риска от замърсяване на хранителната верига и осигуряват спазването на специално установени правила и стандарти при отглеждането на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36. (нова - ДВ, бр. 51 от 2007 г., в сила от 26.06.2007 г., изм. - ДВ, бр. 26 от 2010 г.) "Зоотехническа книга" е книга, дневник или друг носител на информация, в който се вписват данни за ражданията, запложданията и движението на животните в стада, включени в развъдни програми. Зоотехническата книга се води от собственика или от определено от него лице по образец, утвърден от развъдната организация.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37. (нова - ДВ, бр. 51 от 2007 г., в сила от 26.06.2007 г., доп. - ДВ, бр. 26 от 2010 г., изм. - ДВ, бр. 13 от 2019 г., в сила от 12.02.2019 г.) "Развъдна организация" е организация по смисъла на чл. 2, параграфи 5 и 6 от Регламент (ЕС) 2016/1012.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38. (нова - ДВ, бр. 51 от 2007 г., в сила от 26.06.2007 г.) "Вписани еднокопитни" са еднокопитните, регистрирани вече в една родословна книга и включени в друга такава книга според целите на селекционната програма.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39. (нова - ДВ, бр. 51 от 2007 г., в сила от 26.06.2007 г.) "Генеалогични основания" са основания, доказващи произхода на чистопородните животни и хибриди.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40.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41. (нова - ДВ, бр. 51 от 2007 г., в сила от 26.06.2007 г.) "Трета страна" е всяка държава, която не е членка на Европейския съюз.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42.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43. (нова - ДВ, бр. 51 от 2007 г., в сила от 26.06.2007 г.) "Независима акредитирана лаборатория" е лаборатория, която не е собственост на млекопроизводител или млекопреработвател или на свързани с тях лица по смисъла на § 1 от Търговския закон.</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44. (нова - ДВ, бр. 51 от 2007 г., в сила от 26.06.2007 г., отм.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45. (нова - ДВ, бр. 26 от 2010 г.) "Животновъден обект" е всяко териториално обособено място, на което се отглеждат селскостопански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46. (нова - ДВ, бр. 26 от 2010 г.) "Ферма" е животновъден обект, в който се отглеждат животни с цел добив на суровини и храни за предлагане на пазара.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47. (нова - ДВ, бр. 26 от 2010 г.) "Лично стопанство" е животновъден обект, в който се отглеждат животни с цел добив на суровини и храни за лична консумация.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48. (нова - ДВ, бр. 26 от 2010 г.) "Собственик на селскостопански животни" е физическо лице, едноличен търговец или юридическо лице, което притежава документи, доказващи собствеността върху животните.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49. (нова - ДВ, бр. 26 от 2010 г.) "Собственик на животновъден обект" е физическо лице, едноличен търговец или юридическо лице, което притежава документи, доказващи собствеността и/или правото на ползване върху обекта.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50. (нова - ДВ, бр. 26 от 2010 г.) "Национална генетична банка" е националният генетичен ресурс, включващ сперма, яйцеклетки, ембриони, тъканни култури и носители на генетична информация от породи селскостопански животни, съхранявани в Изпълнителната агенция по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1а. (Нов - ДВ, бр. 26 от 2010 г.) Този закон въвежда разпоредбите на чл. 2, 4 и 8 от Директива 2008/73/ЕО на Съвета от 15 юли 2008 г. за опростяване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88/661/ЕИО, 89/361/ЕИО, 89/556/ЕИО, 90/426/ЕИО, 90/427/ЕИО, 90/428/ЕИО, 90/429/ЕИО, 90/539/ЕИО, 91/68/ЕИО, 91/496/ЕИО, 92/35/ЕИО, 92/65/ЕИО, 92/66/ЕИО, 92/119/ЕИО, 94/28/EO, 2000/75/EO, Решение 2000/258/ЕО и директиви 2001/89/EO, 2002/60/ЕО и 2005/94/EO (ОВ, L 219/40 от 14 август 2008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2. В срок две години от влизането на закона в сила заварените станции за изкуствено осеменяване и станциите за трансфер на ембриони привеждат дейността си в съответствие с изискванията на закона.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3. В срок шест месеца от влизането на закона в сила заварените развъдни асоциации привеждат дейността си в съответствие с изискванията на закона.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 4. (Изм. - ДВ, бр. 36 от 2008 г., изм. - ДВ, бр. 26 от 2010 г., изм. - ДВ, бр. 58 от 2017 г., в сила от 18.07.2017 г.) Министърът на земеделието, храните и горите може да предоставя на животновъдни организации безвъзмездно право на ползване и управление върху имуществото, останало след приключване на ликвидацията на Националната служба за селекция и репродукция в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 Законът влиза в сила в едномесечен срок от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 (Изм. - ДВ, бр. 36 от 2008 г., изм. - ДВ, бр. 26 от 2010 г., изм. - ДВ, бр. 58 от 2017 г., в сила от 18.07.2017 г.) Изпълнението на закона се възлага на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Законът е приет от XXXVIII Народно събрание на 26 юли 2000 г. и е подпечатан с официалния печат на Народното събрание.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18 ОТ 2004 Г., В СИЛА ОТ 06.04.2004 Г., ИЗМ. - ДВ, БР. 51 ОТ 2007 Г., В СИЛА ОТ 26.06.2007 Г., ИЗМ. - ДВ, БР. 13 ОТ 2020 Г., В СИЛА ОТ 14.02.2020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48. В 6-месечен срок от влизането в сила на този закон министърът на земеделието и горите определя състава и издава Правилник за организацията и дейността на Съвета по животновъдство.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49. В тримесечен срок от влизането в сила на този закон Националната ветеринарномедицинска служба и регионалните ветеринарномедицински служби предоставят на областните дирекции "Земеделие и гори" към министъра на земеделието и горите данни от регистрите на обектите по чл. 55 от Закона за ветеринарномедицинската дейност за създаването на регистър по чл. 13, ал.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50. В срок една година от влизането в сила на този закон развъдните ферми, стопанства и гренажните предприятия привеждат дейността си в съответствие с изискванията на този закон.</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51. (1) За покриване на разходите по създаването на Националния млечен борд Министерството на земеделието и горите осигурява средства в размер на 300 000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За покриване на разходите по създаването на регионалните млечни бордове Министерството на земеделието и горите осигурява средства в размер на 550 000 лв.</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Разпоредбите на ал. 1 и 2 влизат в сила от 1 януари 2005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52. В 6-месечен срок от влизането в сила на този закон министърът на земеделието и горите издава наредбите по чл. 14, ал. 1, чл. 15, ал. 1, чл. 15а, ал. 1, чл. 23, ал. 4, чл. 38а, ал. 2, чл. 38б, ал. 6, чл. 38ж и чл. 44а, ал. 2.</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53. В срок две години от влизането в сила на този закон министърът на земеделието и горите издава наредбите по чл. 38е, ал. 1.</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54. (1) (Изм. - ДВ, бр. 13 от 2020 г., в сила от 14.02.2020 г.) С влизането в сила на този закон "Кабиюк" - ЕАД, Шумен, се преобразува в юридическо лице със статут на държавно предприятие по чл. 62, ал. 3 от Търговския закон, с основен предмет на дейност: поддържане на автохтонни и други ценни породи от Националния генофонд по животновъдство и съхраняването им като национално богатство.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Държавното предприятие "Кабиюк" може да осъществява и други дейности, свързани с основния предмет на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(3) (Доп. - ДВ, бр. 51 от 2007 г., в сила от 26.06.2007 г.) Имуществото на държавното предприятие "Кабиюк" не може да бъде обект на принудително изпълнение и се състои от имущество, </w:t>
      </w:r>
      <w:r w:rsidRPr="00186A68">
        <w:rPr>
          <w:rFonts w:ascii="Times New Roman" w:eastAsia="Times New Roman" w:hAnsi="Times New Roman" w:cs="Times New Roman"/>
          <w:color w:val="252525"/>
          <w:sz w:val="21"/>
          <w:szCs w:val="21"/>
          <w:lang w:eastAsia="en-GB"/>
        </w:rPr>
        <w:lastRenderedPageBreak/>
        <w:t>предоставено му по вид, обем и стойност от министъра на земеделието и горите, и от имущество, придобито от него в резултат на дейността му.</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Държавното предприятие "Кабиюк" не може да бъде приватизирано и срещу него не може да се открива производство по несъстоятелност.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(5) Дейността по ал. 1 на държавното предприятие "Кабиюк" се подпомага от държавата чрез бюджета на Министерството на земеделието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(6) Министерският съвет по предложение на министъра на земеделието и горите и на министъра на финансите в тримесечен срок от влизането в сила на този закон приема оздравителна програма за държавното предприятие "Кабиюк", както и правилник за устройството и дейността му.</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 . . . . . . . . . . . . . . . . . . . . . . . . . . . . . . . . .</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59. Този закон влиза в сила в едномесечен срок след обнародването му в "Държавен вестник", с изключение на чл. 38а - 38е от § 34, които влизат в сила от 1 януари 2005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87 ОТ 2005 Г., В СИЛА ОТ 02.05.2006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27. Законът влиза в сила в 6-месечен срок от обнародването му в "Държавен вестник" с изключение 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1. параграф 22, който влиза в сила от 26 октомври 2005 </w:t>
      </w:r>
      <w:proofErr w:type="gramStart"/>
      <w:r w:rsidRPr="00186A68">
        <w:rPr>
          <w:rFonts w:ascii="Times New Roman" w:eastAsia="Times New Roman" w:hAnsi="Times New Roman" w:cs="Times New Roman"/>
          <w:color w:val="252525"/>
          <w:sz w:val="21"/>
          <w:szCs w:val="21"/>
          <w:lang w:eastAsia="en-GB"/>
        </w:rPr>
        <w:t>г. ;</w:t>
      </w:r>
      <w:proofErr w:type="gramEnd"/>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членове 259 - 275, които влизат в сила от 1 януари 2006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членове 56, 61 и 192, които влизат в сила от 1 октомври 2006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4. членове 52 - 54, чл. 60, чл. 67 - 76, чл. 77, ал. 3, чл. 78 - 100, чл. 112, 175, чл. 195, ал. 3, т. 2 - 4, чл. 199, ал. 4, т. 2 - 4, чл. 269, 289, 330 - 339, 342, чл. 343, ал. 5, чл. 382, ал. 1, чл. 401 и 410 и § 18, които влизат в сила от 1 януари 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ДАНЪЧНО-ОСИГУРИТЕЛНИЯ ПРОЦЕСУАЛЕН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105 ОТ 2005 Г., В СИЛА ОТ 01.01.2006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30 ОТ 2006 Г., В СИЛА ОТ 12.07.2006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48. В Закона за животновъдството (обн., ДВ, бр. 65 от 2000 г.; изм., бр. 18 от 2004 г., бр. 87 и 105 от 2005 г.) навсякъде думите "Закона за административното производство" се заменят с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 . . . . . . . . . . . . . . . . . . . . . . . . . . . . . . . . .</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 142. Кодексът влиза в сила три месеца след обнародването му в "Държавен вестник", с изключение 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параграф 120, който влиза в сила от 1 януари 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параграф 3, който влиза в сила от деня на обнародването на кодекса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ТЪРГОВСКИЯ РЕГИСТЪР</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34 ОТ 2006 Г., ИЗМ. - ДВ, БР. 80 ОТ 2006 Г., ИЗМ. - ДВ, БР. 53 ОТ 2007 Г., В СИЛА ОТ 01.01.2008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ПРИЛАГАНЕ НА ОБЩИТЕ ОРГАНИЗАЦИИ НА ПАЗАРИТЕ НА ЗЕМЕДЕЛСКИ ПРОДУКТИ НА ЕВРОПЕЙСКИЯ СЪЮЗ</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96 ОТ 2006 Г., В СИЛА ОТ 01.01.2007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12. Законът влиза в сила от 1 януари 2007 г., с изключение на § 7, който влиза в сила от датата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Допълнителни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51 ОТ 2007 Г., В СИЛА ОТ 26.06.2007 Г., ИЗМ.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62. (Изм. - ДВ, бр. 26 от 2010 г.) За стимулиране развитието на животновъдството по предложение на съответната животновъдна организация министърът на земеделието и храните - за земите от държавния поземлен фонд, и общинският съвет - за земите от общинския поземлен фонд, предоставят под наем или аренда земи за дългосрочно ползване. Срокът за предоставяне на земите не може да бъде по-кратък от 5 години.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 63. Този закон въвежда разпоредбите на Директива 77/504/ЕИО на Съвета относно чистопородни разплодни животни от рода на едрия рогат добитък, Директива 94/28/ЕО на Съвета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 77/504/ЕИО относно чистопородни разплодни животни от рода на едрия рогат </w:t>
      </w:r>
      <w:r w:rsidRPr="00186A68">
        <w:rPr>
          <w:rFonts w:ascii="Times New Roman" w:eastAsia="Times New Roman" w:hAnsi="Times New Roman" w:cs="Times New Roman"/>
          <w:color w:val="252525"/>
          <w:sz w:val="21"/>
          <w:szCs w:val="21"/>
          <w:lang w:eastAsia="en-GB"/>
        </w:rPr>
        <w:lastRenderedPageBreak/>
        <w:t>добитък, Директива 91/174/ЕИО на Съвета относно определяне на зоотехническите и генеалогичните изисквания за търговията с чистопородни животни и за изменение на директиви 77/504/ЕИО и 90/425/ЕИО, Директива 88/407/ЕИО на Съвета относно определяне на ветеринарно-санитарните изисквания за внос и търговия в рамките на Общността с дълбоко замразена сперма от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51 ОТ 2007 Г., В СИЛА ОТ 26.06.2007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64. В тримесечен срок от влизането в сила на този закон животновъдните организации по чл. 5, Националният млечен борд и регионалните млечни бордове свикват общи събрания и привеждат уставите си в съответствие с изискванията на този закон.</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65. В тримесечен срок от влизането в сила на този закон министърът на земеделието и горите определя състава на Съвета по животновъдство и издава правилника за организацията и дейността му.</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 . . . . . . . . . . . . . . . . . . . . . . . . . . . . . . . . .</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69.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РИБАРСТВОТО И АКВАКУЛТУРИТЕ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36 ОТ 2008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82. В Закона за животновъдството (обн., ДВ, бр. 65 от 2000 г.; изм., бр. 18 от 2004 г., бр. 87 и 105 от 2005 г., бр. 30, 34, 80 и 96 от 2006 г. и бр. 51 и 53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43 ОТ 2008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85. В Закона за животновъдството (обн., ДВ, бр. 65 от 2000 г.; изм., бр. 18 от 2004 г., бр. 87 и 105 от 2005 г., бр. 30, 34, 80 и 96 от 2006 г., бр. 51 и 53 от 2007 г. и бр. 36 от 2008 г.) навсякъде думите "Земеделие и гори" се заменят със "Земеделие".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Допълнителни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 60. В останалите текстове на закона: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Думата "асоциация" се заменя с "организация".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Думите "министъра на земеделието и продоволствието" и "министърът на земеделието и продоволствието" се заменят съответно с "министъра на земеделието и храните" и "министърът на земеделието и храните".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26 ОТ 2010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61. В 6-месечен срок от влизането в сила на този закон министърът на земеделието и храните издава наредбите по прилагането му.</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62. В 6-месечен срок от обнародването на този закон в "Държавен вестник" развъдните организации привеждат дейността си в съответствие с изискванията на закона.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БЪЛГАРСКАТА АГЕНЦИЯ ПО БЕЗОПАСНОСТ НА ХРАНИТЕ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8 ОТ 2011 Г., В СИЛА ОТ 25.01.2011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30.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УСТРОЙСТВО НА ТЕРИТОРИЯТА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66 ОТ 2013 Г., В СИЛА ОТ 26.07.2013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117.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УСТРОЙСТВО НА ТЕРИТОРИЯТА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98 ОТ 2014 Г., В СИЛА ОТ 28.11.2014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117.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НА ЗАКОНА ЗА БЪЛГАРСКАТА АГЕНЦИЯ ПО БЕЗОПАСНОСТ НА ХРАНИТЕ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58 ОТ 2017 Г., В СИЛА ОТ 18.07.2017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 26. В Закона за животновъдството (обн., ДВ, бр. 65 от 2000 г.; изм., бр. 18 от 2004 г., бр. 87 и 105 от 2005 г., бр. 30, 34, 80 и 96 от 2006 г., бр. 51 и 53 от 2007 г., бр. 36 и 43 от 2008 г., бр. 26 от 2010 г., бр. 8 от 2011 г., бр. 59 от 2012 г., бр. 66 и 109 от 2013 г., бр. 98 от 2014 г. и бр. 61 от 2015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 . . . . . . . . . . . . . . . . . . . . . . . . . . . . . . . . .</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76.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ПОСЕВНИЯ И ПОСАДЪЧНИЯ МАТЕРИАЛ</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17 ОТ 2018 Г., В СИЛА ОТ 23.02.2018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38.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АДМИНИСТРАТИВНОПРОЦЕСУАЛНИЯ КОДЕКС</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77 ОТ 2018 Г., В СИЛА ОТ 01.01.2019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156. Законът влиза в сила от 1 януари 2019 г., с изключение на: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1. параграфи 4, 11, 14, 16, 20, 30, 31, 74 и § 105, т. 1 относно изречение първо и т. 2, които влизат в сила от 10 октомври 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2. параграфи 38 и 77, които влизат в сила два месеца след обнародването на този закон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3. параграф 79, т. 1, 2, 3, 5, 6 и 7, § 150 и 153, които влизат в сила от деня на обнародването на този закон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Преходни и Заключителни разпоредби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13 ОТ 2019 Г., В СИЛА ОТ 12.02.2019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43. Разрешенията за извършване на развъдна дейност, издадени на развъдни организации до влизането в сила на този закон, запазват действието си до изтичането на срока, за който са издадени.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44.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Преходни и Заключителни разпоредби</w:t>
      </w:r>
      <w:r w:rsidRPr="00186A68">
        <w:rPr>
          <w:rFonts w:ascii="Times New Roman" w:eastAsia="Times New Roman" w:hAnsi="Times New Roman" w:cs="Times New Roman"/>
          <w:color w:val="252525"/>
          <w:sz w:val="21"/>
          <w:szCs w:val="21"/>
          <w:lang w:eastAsia="en-GB"/>
        </w:rPr>
        <w:br/>
        <w:t>КЪМ ЗАКОНА ЗА ИЗМЕНЕНИЕ И ДОПЪЛНЕНИЕ НА ЗАКОНА ЗА ВЕТЕРИНАРНОМЕДИЦИНСКАТА ДЕЙНОСТ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(ОБН. - ДВ, БР. 13 ОТ 2020 Г., В СИЛА ОТ 14.02.2020 Г.)</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167. Законът влиза в сила от деня на обнародването му в "Държавен вестник".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Релевантни актове от Европейското законодателство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b/>
          <w:bCs/>
          <w:color w:val="252525"/>
          <w:sz w:val="21"/>
          <w:szCs w:val="21"/>
          <w:u w:val="single"/>
          <w:lang w:eastAsia="en-GB"/>
        </w:rPr>
        <w:t>Директиви: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2009/157/ЕО НА СЪВЕТА от 30 ноември 2009 година относно чистопородните разплодни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2008/73/ЕО НА СЪВЕТА от 15 юли 2008 година за опростяване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88/661/ЕИО, 89/361/ЕИО, 89/556/ЕИО, 90/426/ЕИО, 90/427/ЕИО, 90/428/ЕИО, 90/429/ЕИО, 90/539/ЕИО, 91/68/ЕИО, 91/496/ЕИО, 92/35/ЕИО, 92/65/ЕИО, 92/66/ЕИО, 92/119/ЕИО, 94/28/ЕО, 2000/75/ЕО, Решение 2000/258/ЕО и директиви 2001/89/ЕО, 2002/60/ЕО и 2005/94/ЕО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94/28/ЕО НА СЪВЕТА от 23 юни 1994 година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 77/504/ЕИО относно чистопородни разплодни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94/28/ЕО НА СЪВЕТА от 23 юни 1994 година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 77/504/ЕИО относно чистопородни разплодни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91/174/ЕИО НА СЪВЕТА от 25 март 1991 година за определяне на зоотехническите и генеалогичните изисквания за търговията с чистопородни животни и за изменение на Директиви 77/504/ЕИО и 90/425/ЕИО</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90/427/ЕИО НА СЪВЕТА от 26 юни 1990 година относно зоотехническите и генеалогичните условия за търговия с еднокопитни животни в Общността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90/119/ЕИО НА СЪВЕТА от 5 март 1990 година относно допускането на хибридни разплодни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90/118/ЕИО НА СЪВЕТА от 5 март 1990 година относно допускането на чистопородни разплодни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89/361/ЕИО НА СЪВЕТА от 30 май 1989 година относно чистопородните разплодни овце и кози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88/661/ЕИО НА СЪВЕТА от 19 декември 1988 година относно приложимите зоотехнически стандарти за разплодните свине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88/407/ЕИО НА СЪВЕТА от 14 юни 1988 година относно определяне на ветеринарно-санитарните изисквания за внос и търговия в рамките на Общността с дълбоко замразена сперма от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ДИРЕКТИВА 87/328/ЕИО НА СЪВЕТА от 18 юни 1987 година относно одобрението за развъждане на чистопородни разплодни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ДИРЕКТИВА 77/504/ЕИО НА СЪВЕТА от 25 юли 1977 година относно чистопородни разплодни животни от рода на едрия рогат добитък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b/>
          <w:bCs/>
          <w:color w:val="252525"/>
          <w:sz w:val="21"/>
          <w:szCs w:val="21"/>
          <w:u w:val="single"/>
          <w:lang w:eastAsia="en-GB"/>
        </w:rPr>
        <w:t>Регламент:</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ЗА ИЗПЪЛНЕНИЕ (ЕС) 2017/1422 НА КОМИСИЯТА от 4 август 2017 година за определяне на референтен център на Европейския съюз, отговарящ за научния и техническия принос за хармонизирането и подобряването на методите за изследване на продуктивността и оценка на генетичната стойност на чистопородни разплодни говеда и биволи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(ЕС) 2016/1012 НА ЕВРОПЕЙСКИЯ ПАРЛАМЕНТ И НА СЪВЕТА от 8 юни 2016 година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ЗА ИЗПЪЛНЕНИЕ (ЕС) 2015/262 НА КОМИСИЯТА от 17 февруари 2015 година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(ЕО) № 617/2008 НА КОМИСИЯТА от 27 юни 2008 година за определяне на подробни правила за прилагане на Регламент (ЕО) № 1234/2007 на Съвета по отношение на стандартите за търговия с яйца за люпене и пилета от домашни птици, отглеждани в птицеферми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(ЕО) № 504/2008 НА КОМИСИЯТА от 6 юни 2008 г. за прилагане на Директива 90/426/ЕИО и Директива 90/427/ЕИО на Съвета относно методите за идентификация на еднокопитни животни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(ЕО) № 133/2008 НА КОМИСИЯТА от 14 февруари 2008 година относно вноса от трети страни на чистопородни разплодни животни от рода на едрия рогат добитък и предоставянето на възстановявания при износ (кодифицирана версия)</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РЕГЛАМЕНТ (ЕО) № 1234/2007 НА СЪВЕТА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w:t>
      </w:r>
      <w:proofErr w:type="gramStart"/>
      <w:r w:rsidRPr="00186A68">
        <w:rPr>
          <w:rFonts w:ascii="Times New Roman" w:eastAsia="Times New Roman" w:hAnsi="Times New Roman" w:cs="Times New Roman"/>
          <w:color w:val="252525"/>
          <w:sz w:val="21"/>
          <w:szCs w:val="21"/>
          <w:lang w:eastAsia="en-GB"/>
        </w:rPr>
        <w:t>ООП )</w:t>
      </w:r>
      <w:proofErr w:type="gramEnd"/>
      <w:r w:rsidRPr="00186A68">
        <w:rPr>
          <w:rFonts w:ascii="Times New Roman" w:eastAsia="Times New Roman" w:hAnsi="Times New Roman" w:cs="Times New Roman"/>
          <w:color w:val="252525"/>
          <w:sz w:val="21"/>
          <w:szCs w:val="21"/>
          <w:lang w:eastAsia="en-GB"/>
        </w:rPr>
        <w:t>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(ЕО) № 874/96 НА КОМИСИЯТА от 14 май 1996 година относно вноса от трети страни на чистопородни разплодни животни от рода на овцете и козите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(ЕИО) № 1868/77 НА КОМИСИЯТА от 29 юли 1977 година относно определяне на подробни правила за прилагане на Регламент (ЕИО) № 2782/75 относно производството и търговията с яйца за люпене и пилета от домашни птици, отглеждани в птицеферми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РЕГЛАМЕНТ НА СЪВЕТА (ЕИО) № 2782/75 от 29 октомври 1975 година за производството и търговията с яйца за люпене и домашни пилета, отглеждани в птицеферми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b/>
          <w:bCs/>
          <w:color w:val="252525"/>
          <w:sz w:val="21"/>
          <w:szCs w:val="21"/>
          <w:u w:val="single"/>
          <w:lang w:eastAsia="en-GB"/>
        </w:rPr>
        <w:t>Решение:</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br/>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 xml:space="preserve">РЕШЕНИЕ НА КОМИСИЯТА от 20 юни 2006 година за определяне на методи за мониторинг върху продуктивността и методи за оценка на генетичната стойност на чистопородни разплодни животни от рода на едрия рогат добитък (нотифицирано под номер </w:t>
      </w:r>
      <w:proofErr w:type="gramStart"/>
      <w:r w:rsidRPr="00186A68">
        <w:rPr>
          <w:rFonts w:ascii="Times New Roman" w:eastAsia="Times New Roman" w:hAnsi="Times New Roman" w:cs="Times New Roman"/>
          <w:color w:val="252525"/>
          <w:sz w:val="21"/>
          <w:szCs w:val="21"/>
          <w:lang w:eastAsia="en-GB"/>
        </w:rPr>
        <w:t>С(</w:t>
      </w:r>
      <w:proofErr w:type="gramEnd"/>
      <w:r w:rsidRPr="00186A68">
        <w:rPr>
          <w:rFonts w:ascii="Times New Roman" w:eastAsia="Times New Roman" w:hAnsi="Times New Roman" w:cs="Times New Roman"/>
          <w:color w:val="252525"/>
          <w:sz w:val="21"/>
          <w:szCs w:val="21"/>
          <w:lang w:eastAsia="en-GB"/>
        </w:rPr>
        <w:t>2006) 2376).</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96/510/ЕО НА КОМИСИЯТА от 18 юли 1996 година за определяне на родословните и зоотехнически сертификати за внос на животни за разплод, на техните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96/463/ЕО НА СЪВЕТА от 23 юли 1996 година за определяне на референтния орган, отговарящ за сътрудничеството при унифицирането на методите за тестване и на оценяването на резултатите за чистопородни разплодни животни от рода на едрия рогат добитък</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96/80/ЕО НА КОМИСИЯТА от 12 януари 1996 година относно установяване на образеца на сертификатите за произход на яйцеклетките на разплодни животни от рода на едрия рогат добитък и на данните, които следва да се впишат в тези сертификати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96/79/EО НА КОМИСИЯТА от 12 януари 1996 година относно определяне на зоотехническите сертификати за сперма, яйцеклетки и ембриони от регистрирани еднокопитни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96/78/EО НА КОМИСИЯТА от 10 януари 1996 година за определяне на критериите за вписването и регистрацията на еднокопитни в родословните книги за целите на разплода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93/623/ЕИО НА КОМИСИЯТА от 20 октомври 1993 година относно идентификационния документ (паспорт), придружаващ регистрираните еднокопитни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92/354/ЕИО НА КОМИСИЯТА от 11 юни 1992 година за определяне на някои правила, имащи за цел осигуряване на координация между организациите и сдруженията, които водят или създават родословни книги на регистрирани еднокопитни животни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92/353/ЕИО НА КОМИСИЯТА от 11 юни 1992 година за определяне на критерии за одобряване или признаване на организации и сдружения, които водят или създават родословни книги за регистрирани еднокопитни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92/216/ЕИО НА КОМИСИЯТА от 26 март 1992 година за събиране на данни относно състезанията за еднокопитни животни, посочени в член 4, параграф 2 от Директива 90/428/ЕИО на Съвета</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90/258/ЕИО НА КОМИСИЯТА от 10 май 1990 година за определяне на зоотехническите сертификати за чистопородни разплодни овце и кози, техните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90/257/ЕИО НА КОМИСИЯТА от 10 май 1990 година относно определяне на критериите за допускане за разплод на чистопородни разплодни овце и кози и използването на техните сперма, яйцеклетки или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90/256/ЕИО НА КОМИСИЯТА от 10 май 1990 година за за определяне на методи за контрол на продуктивните качества и оценяване на генетичната стойност на чистопородни разплодни овце и кози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90/255/ЕИО НА КОМИСИЯТА от 10 май 1990 година относно определяне на критериите относно вписването в родословни книги на чистопородни разплодни овце и кози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90/254/ЕИО НА КОМИСИЯТА от 10 май 1990 година за определяне на критериите за одобрение на организациите и сдруженията на животновъди, които създават или водят родословни книги за чистопородни разплодни овце и кози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lastRenderedPageBreak/>
        <w:t>РЕШЕНИЕ 89/507/ЕИО НА КОМИСИЯТА от 18 юли 1989 година за определяне на методите за наблюдение и контрол на продуктивността и за оценка на генетичната стойност на чистокръвни и хибридни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89/506/ЕИО НА КОМИСИЯТА от 18 юли 1989 година относно сертификата на хибридните свине за разплод, тяхната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89/505/ЕИО НА КОМИСИЯТА от 18 юли 1989 година за определяне на критериите за вписване в регистри на хибридни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89/504/ЕИО НА КОМИСИЯТА от 18 юли 1989 година за определяне на критериите за одобрение и контрол на сдруженията на животновъди, развъдните организации и частните предприятия, които създават или водят регистри за хибридни породи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89/503/ЕИО НА КОМИСИЯТА от 18 юли 1989 година относно сертификата за чистопородни свине за разплод, тяхната сперма, яйцеклетки и ембриони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89/502/ЕИО НА КОМИСИЯТА от 18 юли 1989 година за определяне на критериите за вписване в родословни книги на чистокръвни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89/501/ЕИО НА КОМИСИЯТА от 18 юли 1989 година за определяне на критериите за одобрение и контрол на сдруженията на животновъди и развъдните организации, които създават или водят родословни книги за чистокръвни породи свине за разплод</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88/124/ЕИО НА КОМИСИЯТА от 21 януари 1988 година относно определяне на образците на сертификатите за родословие за семенната течност и ембрионите от чистопородни разплодни животни от рода на едрия рогат добитък и на данните, които трябва да се съдържат в тези сертификати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86/404/ЕИО НА КОМИСИЯТА от 29 юли 1986 година относно определяне на образеца и подробните данни, които трябва да се съдържат в сертификатите за родословие на чистопородните разплодни животни от рода на едрия рогат добитък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86/130/ЕИО НА КОМИСИЯТА от 11 март 1986 година относно определяне на методи за контрол на продуктивността и методи за оценка на генетичната стойност на чистопородни разплодни животни от рода на едрия рогат добитък </w:t>
      </w:r>
      <w:r w:rsidRPr="00186A68">
        <w:rPr>
          <w:rFonts w:ascii="Times New Roman" w:eastAsia="Times New Roman" w:hAnsi="Times New Roman" w:cs="Times New Roman"/>
          <w:color w:val="000000"/>
          <w:sz w:val="21"/>
          <w:szCs w:val="21"/>
          <w:lang w:eastAsia="en-GB"/>
        </w:rPr>
        <w:t>(</w:t>
      </w:r>
      <w:r w:rsidRPr="00186A68">
        <w:rPr>
          <w:rFonts w:ascii="Times New Roman" w:eastAsia="Times New Roman" w:hAnsi="Times New Roman" w:cs="Times New Roman"/>
          <w:color w:val="FF0000"/>
          <w:sz w:val="21"/>
          <w:szCs w:val="21"/>
          <w:lang w:eastAsia="en-GB"/>
        </w:rPr>
        <w:t>отм.</w:t>
      </w:r>
      <w:r w:rsidRPr="00186A68">
        <w:rPr>
          <w:rFonts w:ascii="Times New Roman" w:eastAsia="Times New Roman" w:hAnsi="Times New Roman" w:cs="Times New Roman"/>
          <w:color w:val="000000"/>
          <w:sz w:val="21"/>
          <w:szCs w:val="21"/>
          <w:lang w:eastAsia="en-GB"/>
        </w:rPr>
        <w:t>)</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84/419/ЕИО НА КОМИСИЯТА от 19 юли 1984 година относно определяне на критериите за вписване на говеда в родословните книги</w:t>
      </w:r>
    </w:p>
    <w:p w:rsidR="00186A68" w:rsidRPr="00186A68" w:rsidRDefault="00186A68" w:rsidP="00186A68">
      <w:pPr>
        <w:shd w:val="clear" w:color="auto" w:fill="FFFFFF"/>
        <w:spacing w:after="0" w:line="300" w:lineRule="atLeast"/>
        <w:rPr>
          <w:rFonts w:ascii="Times New Roman" w:eastAsia="Times New Roman" w:hAnsi="Times New Roman" w:cs="Times New Roman"/>
          <w:color w:val="252525"/>
          <w:sz w:val="21"/>
          <w:szCs w:val="21"/>
          <w:lang w:eastAsia="en-GB"/>
        </w:rPr>
      </w:pPr>
      <w:r w:rsidRPr="00186A68">
        <w:rPr>
          <w:rFonts w:ascii="Times New Roman" w:eastAsia="Times New Roman" w:hAnsi="Times New Roman" w:cs="Times New Roman"/>
          <w:color w:val="252525"/>
          <w:sz w:val="21"/>
          <w:szCs w:val="21"/>
          <w:lang w:eastAsia="en-GB"/>
        </w:rPr>
        <w:t>РЕШЕНИЕ 84/247/ЕИО НА КОМИСИЯТА от 27 април 1984 година относно определяне на критериите за признаване на организации и сдружения на животновъди, които водят или създават родословни книги за чистопородни разплодни животни от рода на едрия рогат добитък</w:t>
      </w:r>
    </w:p>
    <w:p w:rsidR="00186A68" w:rsidRPr="00186A68" w:rsidRDefault="00186A68" w:rsidP="00186A68">
      <w:pPr>
        <w:pBdr>
          <w:top w:val="single" w:sz="6" w:space="1" w:color="auto"/>
        </w:pBdr>
        <w:spacing w:after="0" w:line="240" w:lineRule="auto"/>
        <w:jc w:val="center"/>
        <w:rPr>
          <w:rFonts w:ascii="Arial" w:eastAsia="Times New Roman" w:hAnsi="Arial" w:cs="Arial"/>
          <w:vanish/>
          <w:sz w:val="16"/>
          <w:szCs w:val="16"/>
          <w:lang w:eastAsia="en-GB"/>
        </w:rPr>
      </w:pPr>
      <w:bookmarkStart w:id="0" w:name="_GoBack"/>
      <w:bookmarkEnd w:id="0"/>
      <w:r w:rsidRPr="00186A68">
        <w:rPr>
          <w:rFonts w:ascii="Arial" w:eastAsia="Times New Roman" w:hAnsi="Arial" w:cs="Arial"/>
          <w:vanish/>
          <w:sz w:val="16"/>
          <w:szCs w:val="16"/>
          <w:lang w:eastAsia="en-GB"/>
        </w:rPr>
        <w:t>Bottom of Form</w:t>
      </w:r>
    </w:p>
    <w:p w:rsidR="00FF5864" w:rsidRDefault="00FF5864"/>
    <w:sectPr w:rsidR="00FF5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D23"/>
    <w:multiLevelType w:val="multilevel"/>
    <w:tmpl w:val="3B8E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A44DA"/>
    <w:multiLevelType w:val="multilevel"/>
    <w:tmpl w:val="3F7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03725"/>
    <w:multiLevelType w:val="multilevel"/>
    <w:tmpl w:val="93D0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68"/>
    <w:rsid w:val="00186A68"/>
    <w:rsid w:val="00FF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081D"/>
  <w15:chartTrackingRefBased/>
  <w15:docId w15:val="{80A412D1-ACD7-4338-8852-9872156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6A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86A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186A6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A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86A68"/>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186A68"/>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186A68"/>
  </w:style>
  <w:style w:type="paragraph" w:customStyle="1" w:styleId="msonormal0">
    <w:name w:val="msonormal"/>
    <w:basedOn w:val="Normal"/>
    <w:rsid w:val="00186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86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186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storyitem">
    <w:name w:val="historyitem"/>
    <w:basedOn w:val="DefaultParagraphFont"/>
    <w:rsid w:val="00186A68"/>
  </w:style>
  <w:style w:type="character" w:styleId="Strong">
    <w:name w:val="Strong"/>
    <w:basedOn w:val="DefaultParagraphFont"/>
    <w:uiPriority w:val="22"/>
    <w:qFormat/>
    <w:rsid w:val="00186A68"/>
    <w:rPr>
      <w:b/>
      <w:bCs/>
    </w:rPr>
  </w:style>
  <w:style w:type="character" w:customStyle="1" w:styleId="search1">
    <w:name w:val="search1"/>
    <w:basedOn w:val="DefaultParagraphFont"/>
    <w:rsid w:val="00186A68"/>
  </w:style>
  <w:style w:type="character" w:customStyle="1" w:styleId="search2">
    <w:name w:val="search2"/>
    <w:basedOn w:val="DefaultParagraphFont"/>
    <w:rsid w:val="00186A68"/>
  </w:style>
  <w:style w:type="character" w:styleId="Hyperlink">
    <w:name w:val="Hyperlink"/>
    <w:basedOn w:val="DefaultParagraphFont"/>
    <w:uiPriority w:val="99"/>
    <w:semiHidden/>
    <w:unhideWhenUsed/>
    <w:rsid w:val="00186A68"/>
    <w:rPr>
      <w:color w:val="0000FF"/>
      <w:u w:val="single"/>
    </w:rPr>
  </w:style>
  <w:style w:type="character" w:styleId="FollowedHyperlink">
    <w:name w:val="FollowedHyperlink"/>
    <w:basedOn w:val="DefaultParagraphFont"/>
    <w:uiPriority w:val="99"/>
    <w:semiHidden/>
    <w:unhideWhenUsed/>
    <w:rsid w:val="00186A68"/>
    <w:rPr>
      <w:color w:val="800080"/>
      <w:u w:val="single"/>
    </w:rPr>
  </w:style>
  <w:style w:type="paragraph" w:styleId="z-TopofForm">
    <w:name w:val="HTML Top of Form"/>
    <w:basedOn w:val="Normal"/>
    <w:next w:val="Normal"/>
    <w:link w:val="z-TopofFormChar"/>
    <w:hidden/>
    <w:uiPriority w:val="99"/>
    <w:semiHidden/>
    <w:unhideWhenUsed/>
    <w:rsid w:val="00186A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86A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86A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86A68"/>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551">
      <w:bodyDiv w:val="1"/>
      <w:marLeft w:val="0"/>
      <w:marRight w:val="0"/>
      <w:marTop w:val="0"/>
      <w:marBottom w:val="0"/>
      <w:divBdr>
        <w:top w:val="none" w:sz="0" w:space="0" w:color="auto"/>
        <w:left w:val="none" w:sz="0" w:space="0" w:color="auto"/>
        <w:bottom w:val="none" w:sz="0" w:space="0" w:color="auto"/>
        <w:right w:val="none" w:sz="0" w:space="0" w:color="auto"/>
      </w:divBdr>
      <w:divsChild>
        <w:div w:id="800921253">
          <w:marLeft w:val="0"/>
          <w:marRight w:val="0"/>
          <w:marTop w:val="0"/>
          <w:marBottom w:val="825"/>
          <w:divBdr>
            <w:top w:val="single" w:sz="6" w:space="0" w:color="E7E7E7"/>
            <w:left w:val="single" w:sz="6" w:space="0" w:color="E7E7E7"/>
            <w:bottom w:val="single" w:sz="6" w:space="0" w:color="E7E7E7"/>
            <w:right w:val="single" w:sz="6" w:space="0" w:color="E7E7E7"/>
          </w:divBdr>
          <w:divsChild>
            <w:div w:id="2088071059">
              <w:marLeft w:val="0"/>
              <w:marRight w:val="0"/>
              <w:marTop w:val="0"/>
              <w:marBottom w:val="0"/>
              <w:divBdr>
                <w:top w:val="none" w:sz="0" w:space="0" w:color="auto"/>
                <w:left w:val="none" w:sz="0" w:space="0" w:color="auto"/>
                <w:bottom w:val="none" w:sz="0" w:space="0" w:color="auto"/>
                <w:right w:val="none" w:sz="0" w:space="0" w:color="auto"/>
              </w:divBdr>
              <w:divsChild>
                <w:div w:id="276790371">
                  <w:marLeft w:val="0"/>
                  <w:marRight w:val="0"/>
                  <w:marTop w:val="0"/>
                  <w:marBottom w:val="0"/>
                  <w:divBdr>
                    <w:top w:val="none" w:sz="0" w:space="0" w:color="auto"/>
                    <w:left w:val="none" w:sz="0" w:space="0" w:color="auto"/>
                    <w:bottom w:val="none" w:sz="0" w:space="0" w:color="auto"/>
                    <w:right w:val="none" w:sz="0" w:space="0" w:color="auto"/>
                  </w:divBdr>
                  <w:divsChild>
                    <w:div w:id="1145969913">
                      <w:marLeft w:val="0"/>
                      <w:marRight w:val="0"/>
                      <w:marTop w:val="0"/>
                      <w:marBottom w:val="0"/>
                      <w:divBdr>
                        <w:top w:val="none" w:sz="0" w:space="0" w:color="auto"/>
                        <w:left w:val="none" w:sz="0" w:space="0" w:color="auto"/>
                        <w:bottom w:val="none" w:sz="0" w:space="0" w:color="auto"/>
                        <w:right w:val="none" w:sz="0" w:space="0" w:color="auto"/>
                      </w:divBdr>
                      <w:divsChild>
                        <w:div w:id="1486508763">
                          <w:marLeft w:val="0"/>
                          <w:marRight w:val="0"/>
                          <w:marTop w:val="0"/>
                          <w:marBottom w:val="0"/>
                          <w:divBdr>
                            <w:top w:val="none" w:sz="0" w:space="0" w:color="auto"/>
                            <w:left w:val="none" w:sz="0" w:space="0" w:color="auto"/>
                            <w:bottom w:val="none" w:sz="0" w:space="0" w:color="auto"/>
                            <w:right w:val="none" w:sz="0" w:space="0" w:color="auto"/>
                          </w:divBdr>
                          <w:divsChild>
                            <w:div w:id="929696441">
                              <w:marLeft w:val="0"/>
                              <w:marRight w:val="0"/>
                              <w:marTop w:val="0"/>
                              <w:marBottom w:val="0"/>
                              <w:divBdr>
                                <w:top w:val="none" w:sz="0" w:space="0" w:color="auto"/>
                                <w:left w:val="none" w:sz="0" w:space="0" w:color="auto"/>
                                <w:bottom w:val="none" w:sz="0" w:space="0" w:color="auto"/>
                                <w:right w:val="none" w:sz="0" w:space="0" w:color="auto"/>
                              </w:divBdr>
                            </w:div>
                            <w:div w:id="1426730913">
                              <w:marLeft w:val="0"/>
                              <w:marRight w:val="0"/>
                              <w:marTop w:val="0"/>
                              <w:marBottom w:val="0"/>
                              <w:divBdr>
                                <w:top w:val="none" w:sz="0" w:space="0" w:color="auto"/>
                                <w:left w:val="none" w:sz="0" w:space="0" w:color="auto"/>
                                <w:bottom w:val="none" w:sz="0" w:space="0" w:color="auto"/>
                                <w:right w:val="none" w:sz="0" w:space="0" w:color="auto"/>
                              </w:divBdr>
                            </w:div>
                            <w:div w:id="925041896">
                              <w:marLeft w:val="0"/>
                              <w:marRight w:val="0"/>
                              <w:marTop w:val="0"/>
                              <w:marBottom w:val="0"/>
                              <w:divBdr>
                                <w:top w:val="none" w:sz="0" w:space="0" w:color="auto"/>
                                <w:left w:val="none" w:sz="0" w:space="0" w:color="auto"/>
                                <w:bottom w:val="none" w:sz="0" w:space="0" w:color="auto"/>
                                <w:right w:val="none" w:sz="0" w:space="0" w:color="auto"/>
                              </w:divBdr>
                            </w:div>
                            <w:div w:id="1141119612">
                              <w:marLeft w:val="0"/>
                              <w:marRight w:val="0"/>
                              <w:marTop w:val="0"/>
                              <w:marBottom w:val="0"/>
                              <w:divBdr>
                                <w:top w:val="none" w:sz="0" w:space="0" w:color="auto"/>
                                <w:left w:val="none" w:sz="0" w:space="0" w:color="auto"/>
                                <w:bottom w:val="none" w:sz="0" w:space="0" w:color="auto"/>
                                <w:right w:val="none" w:sz="0" w:space="0" w:color="auto"/>
                              </w:divBdr>
                              <w:divsChild>
                                <w:div w:id="1853450954">
                                  <w:marLeft w:val="0"/>
                                  <w:marRight w:val="0"/>
                                  <w:marTop w:val="0"/>
                                  <w:marBottom w:val="0"/>
                                  <w:divBdr>
                                    <w:top w:val="none" w:sz="0" w:space="0" w:color="auto"/>
                                    <w:left w:val="none" w:sz="0" w:space="0" w:color="auto"/>
                                    <w:bottom w:val="none" w:sz="0" w:space="0" w:color="auto"/>
                                    <w:right w:val="none" w:sz="0" w:space="0" w:color="auto"/>
                                  </w:divBdr>
                                  <w:divsChild>
                                    <w:div w:id="1323971273">
                                      <w:marLeft w:val="0"/>
                                      <w:marRight w:val="0"/>
                                      <w:marTop w:val="0"/>
                                      <w:marBottom w:val="0"/>
                                      <w:divBdr>
                                        <w:top w:val="none" w:sz="0" w:space="0" w:color="auto"/>
                                        <w:left w:val="none" w:sz="0" w:space="0" w:color="auto"/>
                                        <w:bottom w:val="none" w:sz="0" w:space="0" w:color="auto"/>
                                        <w:right w:val="none" w:sz="0" w:space="0" w:color="auto"/>
                                      </w:divBdr>
                                    </w:div>
                                  </w:divsChild>
                                </w:div>
                                <w:div w:id="432941291">
                                  <w:marLeft w:val="0"/>
                                  <w:marRight w:val="0"/>
                                  <w:marTop w:val="0"/>
                                  <w:marBottom w:val="0"/>
                                  <w:divBdr>
                                    <w:top w:val="none" w:sz="0" w:space="0" w:color="auto"/>
                                    <w:left w:val="none" w:sz="0" w:space="0" w:color="auto"/>
                                    <w:bottom w:val="none" w:sz="0" w:space="0" w:color="auto"/>
                                    <w:right w:val="none" w:sz="0" w:space="0" w:color="auto"/>
                                  </w:divBdr>
                                  <w:divsChild>
                                    <w:div w:id="18300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5064">
                              <w:marLeft w:val="0"/>
                              <w:marRight w:val="0"/>
                              <w:marTop w:val="0"/>
                              <w:marBottom w:val="0"/>
                              <w:divBdr>
                                <w:top w:val="none" w:sz="0" w:space="0" w:color="auto"/>
                                <w:left w:val="none" w:sz="0" w:space="0" w:color="auto"/>
                                <w:bottom w:val="none" w:sz="0" w:space="0" w:color="auto"/>
                                <w:right w:val="none" w:sz="0" w:space="0" w:color="auto"/>
                              </w:divBdr>
                              <w:divsChild>
                                <w:div w:id="213975521">
                                  <w:marLeft w:val="0"/>
                                  <w:marRight w:val="0"/>
                                  <w:marTop w:val="0"/>
                                  <w:marBottom w:val="0"/>
                                  <w:divBdr>
                                    <w:top w:val="none" w:sz="0" w:space="0" w:color="auto"/>
                                    <w:left w:val="none" w:sz="0" w:space="0" w:color="auto"/>
                                    <w:bottom w:val="none" w:sz="0" w:space="0" w:color="auto"/>
                                    <w:right w:val="none" w:sz="0" w:space="0" w:color="auto"/>
                                  </w:divBdr>
                                  <w:divsChild>
                                    <w:div w:id="603152281">
                                      <w:marLeft w:val="0"/>
                                      <w:marRight w:val="0"/>
                                      <w:marTop w:val="0"/>
                                      <w:marBottom w:val="0"/>
                                      <w:divBdr>
                                        <w:top w:val="none" w:sz="0" w:space="0" w:color="auto"/>
                                        <w:left w:val="none" w:sz="0" w:space="0" w:color="auto"/>
                                        <w:bottom w:val="none" w:sz="0" w:space="0" w:color="auto"/>
                                        <w:right w:val="none" w:sz="0" w:space="0" w:color="auto"/>
                                      </w:divBdr>
                                    </w:div>
                                  </w:divsChild>
                                </w:div>
                                <w:div w:id="338431881">
                                  <w:marLeft w:val="0"/>
                                  <w:marRight w:val="0"/>
                                  <w:marTop w:val="0"/>
                                  <w:marBottom w:val="0"/>
                                  <w:divBdr>
                                    <w:top w:val="none" w:sz="0" w:space="0" w:color="auto"/>
                                    <w:left w:val="none" w:sz="0" w:space="0" w:color="auto"/>
                                    <w:bottom w:val="none" w:sz="0" w:space="0" w:color="auto"/>
                                    <w:right w:val="none" w:sz="0" w:space="0" w:color="auto"/>
                                  </w:divBdr>
                                  <w:divsChild>
                                    <w:div w:id="637877763">
                                      <w:marLeft w:val="0"/>
                                      <w:marRight w:val="0"/>
                                      <w:marTop w:val="0"/>
                                      <w:marBottom w:val="0"/>
                                      <w:divBdr>
                                        <w:top w:val="none" w:sz="0" w:space="0" w:color="auto"/>
                                        <w:left w:val="none" w:sz="0" w:space="0" w:color="auto"/>
                                        <w:bottom w:val="none" w:sz="0" w:space="0" w:color="auto"/>
                                        <w:right w:val="none" w:sz="0" w:space="0" w:color="auto"/>
                                      </w:divBdr>
                                    </w:div>
                                  </w:divsChild>
                                </w:div>
                                <w:div w:id="742987520">
                                  <w:marLeft w:val="0"/>
                                  <w:marRight w:val="0"/>
                                  <w:marTop w:val="0"/>
                                  <w:marBottom w:val="0"/>
                                  <w:divBdr>
                                    <w:top w:val="none" w:sz="0" w:space="0" w:color="auto"/>
                                    <w:left w:val="none" w:sz="0" w:space="0" w:color="auto"/>
                                    <w:bottom w:val="none" w:sz="0" w:space="0" w:color="auto"/>
                                    <w:right w:val="none" w:sz="0" w:space="0" w:color="auto"/>
                                  </w:divBdr>
                                  <w:divsChild>
                                    <w:div w:id="174730084">
                                      <w:marLeft w:val="0"/>
                                      <w:marRight w:val="0"/>
                                      <w:marTop w:val="0"/>
                                      <w:marBottom w:val="0"/>
                                      <w:divBdr>
                                        <w:top w:val="none" w:sz="0" w:space="0" w:color="auto"/>
                                        <w:left w:val="none" w:sz="0" w:space="0" w:color="auto"/>
                                        <w:bottom w:val="none" w:sz="0" w:space="0" w:color="auto"/>
                                        <w:right w:val="none" w:sz="0" w:space="0" w:color="auto"/>
                                      </w:divBdr>
                                    </w:div>
                                  </w:divsChild>
                                </w:div>
                                <w:div w:id="1816753081">
                                  <w:marLeft w:val="0"/>
                                  <w:marRight w:val="0"/>
                                  <w:marTop w:val="0"/>
                                  <w:marBottom w:val="0"/>
                                  <w:divBdr>
                                    <w:top w:val="none" w:sz="0" w:space="0" w:color="auto"/>
                                    <w:left w:val="none" w:sz="0" w:space="0" w:color="auto"/>
                                    <w:bottom w:val="none" w:sz="0" w:space="0" w:color="auto"/>
                                    <w:right w:val="none" w:sz="0" w:space="0" w:color="auto"/>
                                  </w:divBdr>
                                  <w:divsChild>
                                    <w:div w:id="1588343307">
                                      <w:marLeft w:val="0"/>
                                      <w:marRight w:val="0"/>
                                      <w:marTop w:val="0"/>
                                      <w:marBottom w:val="0"/>
                                      <w:divBdr>
                                        <w:top w:val="none" w:sz="0" w:space="0" w:color="auto"/>
                                        <w:left w:val="none" w:sz="0" w:space="0" w:color="auto"/>
                                        <w:bottom w:val="none" w:sz="0" w:space="0" w:color="auto"/>
                                        <w:right w:val="none" w:sz="0" w:space="0" w:color="auto"/>
                                      </w:divBdr>
                                    </w:div>
                                  </w:divsChild>
                                </w:div>
                                <w:div w:id="1416246254">
                                  <w:marLeft w:val="0"/>
                                  <w:marRight w:val="0"/>
                                  <w:marTop w:val="0"/>
                                  <w:marBottom w:val="0"/>
                                  <w:divBdr>
                                    <w:top w:val="none" w:sz="0" w:space="0" w:color="auto"/>
                                    <w:left w:val="none" w:sz="0" w:space="0" w:color="auto"/>
                                    <w:bottom w:val="none" w:sz="0" w:space="0" w:color="auto"/>
                                    <w:right w:val="none" w:sz="0" w:space="0" w:color="auto"/>
                                  </w:divBdr>
                                  <w:divsChild>
                                    <w:div w:id="770004853">
                                      <w:marLeft w:val="0"/>
                                      <w:marRight w:val="0"/>
                                      <w:marTop w:val="0"/>
                                      <w:marBottom w:val="0"/>
                                      <w:divBdr>
                                        <w:top w:val="none" w:sz="0" w:space="0" w:color="auto"/>
                                        <w:left w:val="none" w:sz="0" w:space="0" w:color="auto"/>
                                        <w:bottom w:val="none" w:sz="0" w:space="0" w:color="auto"/>
                                        <w:right w:val="none" w:sz="0" w:space="0" w:color="auto"/>
                                      </w:divBdr>
                                    </w:div>
                                  </w:divsChild>
                                </w:div>
                                <w:div w:id="1318924465">
                                  <w:marLeft w:val="0"/>
                                  <w:marRight w:val="0"/>
                                  <w:marTop w:val="0"/>
                                  <w:marBottom w:val="0"/>
                                  <w:divBdr>
                                    <w:top w:val="none" w:sz="0" w:space="0" w:color="auto"/>
                                    <w:left w:val="none" w:sz="0" w:space="0" w:color="auto"/>
                                    <w:bottom w:val="none" w:sz="0" w:space="0" w:color="auto"/>
                                    <w:right w:val="none" w:sz="0" w:space="0" w:color="auto"/>
                                  </w:divBdr>
                                  <w:divsChild>
                                    <w:div w:id="1477839484">
                                      <w:marLeft w:val="0"/>
                                      <w:marRight w:val="0"/>
                                      <w:marTop w:val="0"/>
                                      <w:marBottom w:val="0"/>
                                      <w:divBdr>
                                        <w:top w:val="none" w:sz="0" w:space="0" w:color="auto"/>
                                        <w:left w:val="none" w:sz="0" w:space="0" w:color="auto"/>
                                        <w:bottom w:val="none" w:sz="0" w:space="0" w:color="auto"/>
                                        <w:right w:val="none" w:sz="0" w:space="0" w:color="auto"/>
                                      </w:divBdr>
                                    </w:div>
                                  </w:divsChild>
                                </w:div>
                                <w:div w:id="1274902072">
                                  <w:marLeft w:val="0"/>
                                  <w:marRight w:val="0"/>
                                  <w:marTop w:val="0"/>
                                  <w:marBottom w:val="0"/>
                                  <w:divBdr>
                                    <w:top w:val="none" w:sz="0" w:space="0" w:color="auto"/>
                                    <w:left w:val="none" w:sz="0" w:space="0" w:color="auto"/>
                                    <w:bottom w:val="none" w:sz="0" w:space="0" w:color="auto"/>
                                    <w:right w:val="none" w:sz="0" w:space="0" w:color="auto"/>
                                  </w:divBdr>
                                  <w:divsChild>
                                    <w:div w:id="148835975">
                                      <w:marLeft w:val="0"/>
                                      <w:marRight w:val="0"/>
                                      <w:marTop w:val="0"/>
                                      <w:marBottom w:val="0"/>
                                      <w:divBdr>
                                        <w:top w:val="none" w:sz="0" w:space="0" w:color="auto"/>
                                        <w:left w:val="none" w:sz="0" w:space="0" w:color="auto"/>
                                        <w:bottom w:val="none" w:sz="0" w:space="0" w:color="auto"/>
                                        <w:right w:val="none" w:sz="0" w:space="0" w:color="auto"/>
                                      </w:divBdr>
                                    </w:div>
                                  </w:divsChild>
                                </w:div>
                                <w:div w:id="1379091206">
                                  <w:marLeft w:val="0"/>
                                  <w:marRight w:val="0"/>
                                  <w:marTop w:val="0"/>
                                  <w:marBottom w:val="0"/>
                                  <w:divBdr>
                                    <w:top w:val="none" w:sz="0" w:space="0" w:color="auto"/>
                                    <w:left w:val="none" w:sz="0" w:space="0" w:color="auto"/>
                                    <w:bottom w:val="none" w:sz="0" w:space="0" w:color="auto"/>
                                    <w:right w:val="none" w:sz="0" w:space="0" w:color="auto"/>
                                  </w:divBdr>
                                  <w:divsChild>
                                    <w:div w:id="1523275881">
                                      <w:marLeft w:val="0"/>
                                      <w:marRight w:val="0"/>
                                      <w:marTop w:val="0"/>
                                      <w:marBottom w:val="0"/>
                                      <w:divBdr>
                                        <w:top w:val="none" w:sz="0" w:space="0" w:color="auto"/>
                                        <w:left w:val="none" w:sz="0" w:space="0" w:color="auto"/>
                                        <w:bottom w:val="none" w:sz="0" w:space="0" w:color="auto"/>
                                        <w:right w:val="none" w:sz="0" w:space="0" w:color="auto"/>
                                      </w:divBdr>
                                    </w:div>
                                  </w:divsChild>
                                </w:div>
                                <w:div w:id="1596204038">
                                  <w:marLeft w:val="0"/>
                                  <w:marRight w:val="0"/>
                                  <w:marTop w:val="0"/>
                                  <w:marBottom w:val="0"/>
                                  <w:divBdr>
                                    <w:top w:val="none" w:sz="0" w:space="0" w:color="auto"/>
                                    <w:left w:val="none" w:sz="0" w:space="0" w:color="auto"/>
                                    <w:bottom w:val="none" w:sz="0" w:space="0" w:color="auto"/>
                                    <w:right w:val="none" w:sz="0" w:space="0" w:color="auto"/>
                                  </w:divBdr>
                                  <w:divsChild>
                                    <w:div w:id="1392004351">
                                      <w:marLeft w:val="0"/>
                                      <w:marRight w:val="0"/>
                                      <w:marTop w:val="0"/>
                                      <w:marBottom w:val="0"/>
                                      <w:divBdr>
                                        <w:top w:val="none" w:sz="0" w:space="0" w:color="auto"/>
                                        <w:left w:val="none" w:sz="0" w:space="0" w:color="auto"/>
                                        <w:bottom w:val="none" w:sz="0" w:space="0" w:color="auto"/>
                                        <w:right w:val="none" w:sz="0" w:space="0" w:color="auto"/>
                                      </w:divBdr>
                                    </w:div>
                                  </w:divsChild>
                                </w:div>
                                <w:div w:id="1082096864">
                                  <w:marLeft w:val="0"/>
                                  <w:marRight w:val="0"/>
                                  <w:marTop w:val="0"/>
                                  <w:marBottom w:val="0"/>
                                  <w:divBdr>
                                    <w:top w:val="none" w:sz="0" w:space="0" w:color="auto"/>
                                    <w:left w:val="none" w:sz="0" w:space="0" w:color="auto"/>
                                    <w:bottom w:val="none" w:sz="0" w:space="0" w:color="auto"/>
                                    <w:right w:val="none" w:sz="0" w:space="0" w:color="auto"/>
                                  </w:divBdr>
                                  <w:divsChild>
                                    <w:div w:id="2094625528">
                                      <w:marLeft w:val="0"/>
                                      <w:marRight w:val="0"/>
                                      <w:marTop w:val="0"/>
                                      <w:marBottom w:val="0"/>
                                      <w:divBdr>
                                        <w:top w:val="none" w:sz="0" w:space="0" w:color="auto"/>
                                        <w:left w:val="none" w:sz="0" w:space="0" w:color="auto"/>
                                        <w:bottom w:val="none" w:sz="0" w:space="0" w:color="auto"/>
                                        <w:right w:val="none" w:sz="0" w:space="0" w:color="auto"/>
                                      </w:divBdr>
                                    </w:div>
                                  </w:divsChild>
                                </w:div>
                                <w:div w:id="992441908">
                                  <w:marLeft w:val="0"/>
                                  <w:marRight w:val="0"/>
                                  <w:marTop w:val="0"/>
                                  <w:marBottom w:val="0"/>
                                  <w:divBdr>
                                    <w:top w:val="none" w:sz="0" w:space="0" w:color="auto"/>
                                    <w:left w:val="none" w:sz="0" w:space="0" w:color="auto"/>
                                    <w:bottom w:val="none" w:sz="0" w:space="0" w:color="auto"/>
                                    <w:right w:val="none" w:sz="0" w:space="0" w:color="auto"/>
                                  </w:divBdr>
                                  <w:divsChild>
                                    <w:div w:id="1323892831">
                                      <w:marLeft w:val="0"/>
                                      <w:marRight w:val="0"/>
                                      <w:marTop w:val="0"/>
                                      <w:marBottom w:val="0"/>
                                      <w:divBdr>
                                        <w:top w:val="none" w:sz="0" w:space="0" w:color="auto"/>
                                        <w:left w:val="none" w:sz="0" w:space="0" w:color="auto"/>
                                        <w:bottom w:val="none" w:sz="0" w:space="0" w:color="auto"/>
                                        <w:right w:val="none" w:sz="0" w:space="0" w:color="auto"/>
                                      </w:divBdr>
                                    </w:div>
                                  </w:divsChild>
                                </w:div>
                                <w:div w:id="212891786">
                                  <w:marLeft w:val="0"/>
                                  <w:marRight w:val="0"/>
                                  <w:marTop w:val="0"/>
                                  <w:marBottom w:val="0"/>
                                  <w:divBdr>
                                    <w:top w:val="none" w:sz="0" w:space="0" w:color="auto"/>
                                    <w:left w:val="none" w:sz="0" w:space="0" w:color="auto"/>
                                    <w:bottom w:val="none" w:sz="0" w:space="0" w:color="auto"/>
                                    <w:right w:val="none" w:sz="0" w:space="0" w:color="auto"/>
                                  </w:divBdr>
                                  <w:divsChild>
                                    <w:div w:id="1463307917">
                                      <w:marLeft w:val="0"/>
                                      <w:marRight w:val="0"/>
                                      <w:marTop w:val="0"/>
                                      <w:marBottom w:val="0"/>
                                      <w:divBdr>
                                        <w:top w:val="none" w:sz="0" w:space="0" w:color="auto"/>
                                        <w:left w:val="none" w:sz="0" w:space="0" w:color="auto"/>
                                        <w:bottom w:val="none" w:sz="0" w:space="0" w:color="auto"/>
                                        <w:right w:val="none" w:sz="0" w:space="0" w:color="auto"/>
                                      </w:divBdr>
                                    </w:div>
                                  </w:divsChild>
                                </w:div>
                                <w:div w:id="962807530">
                                  <w:marLeft w:val="0"/>
                                  <w:marRight w:val="0"/>
                                  <w:marTop w:val="0"/>
                                  <w:marBottom w:val="0"/>
                                  <w:divBdr>
                                    <w:top w:val="none" w:sz="0" w:space="0" w:color="auto"/>
                                    <w:left w:val="none" w:sz="0" w:space="0" w:color="auto"/>
                                    <w:bottom w:val="none" w:sz="0" w:space="0" w:color="auto"/>
                                    <w:right w:val="none" w:sz="0" w:space="0" w:color="auto"/>
                                  </w:divBdr>
                                  <w:divsChild>
                                    <w:div w:id="1888879301">
                                      <w:marLeft w:val="0"/>
                                      <w:marRight w:val="0"/>
                                      <w:marTop w:val="0"/>
                                      <w:marBottom w:val="0"/>
                                      <w:divBdr>
                                        <w:top w:val="none" w:sz="0" w:space="0" w:color="auto"/>
                                        <w:left w:val="none" w:sz="0" w:space="0" w:color="auto"/>
                                        <w:bottom w:val="none" w:sz="0" w:space="0" w:color="auto"/>
                                        <w:right w:val="none" w:sz="0" w:space="0" w:color="auto"/>
                                      </w:divBdr>
                                    </w:div>
                                  </w:divsChild>
                                </w:div>
                                <w:div w:id="854928523">
                                  <w:marLeft w:val="0"/>
                                  <w:marRight w:val="0"/>
                                  <w:marTop w:val="0"/>
                                  <w:marBottom w:val="0"/>
                                  <w:divBdr>
                                    <w:top w:val="none" w:sz="0" w:space="0" w:color="auto"/>
                                    <w:left w:val="none" w:sz="0" w:space="0" w:color="auto"/>
                                    <w:bottom w:val="none" w:sz="0" w:space="0" w:color="auto"/>
                                    <w:right w:val="none" w:sz="0" w:space="0" w:color="auto"/>
                                  </w:divBdr>
                                  <w:divsChild>
                                    <w:div w:id="227964687">
                                      <w:marLeft w:val="0"/>
                                      <w:marRight w:val="0"/>
                                      <w:marTop w:val="0"/>
                                      <w:marBottom w:val="0"/>
                                      <w:divBdr>
                                        <w:top w:val="none" w:sz="0" w:space="0" w:color="auto"/>
                                        <w:left w:val="none" w:sz="0" w:space="0" w:color="auto"/>
                                        <w:bottom w:val="none" w:sz="0" w:space="0" w:color="auto"/>
                                        <w:right w:val="none" w:sz="0" w:space="0" w:color="auto"/>
                                      </w:divBdr>
                                    </w:div>
                                  </w:divsChild>
                                </w:div>
                                <w:div w:id="1819305235">
                                  <w:marLeft w:val="0"/>
                                  <w:marRight w:val="0"/>
                                  <w:marTop w:val="0"/>
                                  <w:marBottom w:val="0"/>
                                  <w:divBdr>
                                    <w:top w:val="none" w:sz="0" w:space="0" w:color="auto"/>
                                    <w:left w:val="none" w:sz="0" w:space="0" w:color="auto"/>
                                    <w:bottom w:val="none" w:sz="0" w:space="0" w:color="auto"/>
                                    <w:right w:val="none" w:sz="0" w:space="0" w:color="auto"/>
                                  </w:divBdr>
                                  <w:divsChild>
                                    <w:div w:id="2014187530">
                                      <w:marLeft w:val="0"/>
                                      <w:marRight w:val="0"/>
                                      <w:marTop w:val="0"/>
                                      <w:marBottom w:val="0"/>
                                      <w:divBdr>
                                        <w:top w:val="none" w:sz="0" w:space="0" w:color="auto"/>
                                        <w:left w:val="none" w:sz="0" w:space="0" w:color="auto"/>
                                        <w:bottom w:val="none" w:sz="0" w:space="0" w:color="auto"/>
                                        <w:right w:val="none" w:sz="0" w:space="0" w:color="auto"/>
                                      </w:divBdr>
                                    </w:div>
                                  </w:divsChild>
                                </w:div>
                                <w:div w:id="1168205080">
                                  <w:marLeft w:val="0"/>
                                  <w:marRight w:val="0"/>
                                  <w:marTop w:val="0"/>
                                  <w:marBottom w:val="0"/>
                                  <w:divBdr>
                                    <w:top w:val="none" w:sz="0" w:space="0" w:color="auto"/>
                                    <w:left w:val="none" w:sz="0" w:space="0" w:color="auto"/>
                                    <w:bottom w:val="none" w:sz="0" w:space="0" w:color="auto"/>
                                    <w:right w:val="none" w:sz="0" w:space="0" w:color="auto"/>
                                  </w:divBdr>
                                  <w:divsChild>
                                    <w:div w:id="794642465">
                                      <w:marLeft w:val="0"/>
                                      <w:marRight w:val="0"/>
                                      <w:marTop w:val="0"/>
                                      <w:marBottom w:val="0"/>
                                      <w:divBdr>
                                        <w:top w:val="none" w:sz="0" w:space="0" w:color="auto"/>
                                        <w:left w:val="none" w:sz="0" w:space="0" w:color="auto"/>
                                        <w:bottom w:val="none" w:sz="0" w:space="0" w:color="auto"/>
                                        <w:right w:val="none" w:sz="0" w:space="0" w:color="auto"/>
                                      </w:divBdr>
                                    </w:div>
                                  </w:divsChild>
                                </w:div>
                                <w:div w:id="63333820">
                                  <w:marLeft w:val="0"/>
                                  <w:marRight w:val="0"/>
                                  <w:marTop w:val="0"/>
                                  <w:marBottom w:val="0"/>
                                  <w:divBdr>
                                    <w:top w:val="none" w:sz="0" w:space="0" w:color="auto"/>
                                    <w:left w:val="none" w:sz="0" w:space="0" w:color="auto"/>
                                    <w:bottom w:val="none" w:sz="0" w:space="0" w:color="auto"/>
                                    <w:right w:val="none" w:sz="0" w:space="0" w:color="auto"/>
                                  </w:divBdr>
                                  <w:divsChild>
                                    <w:div w:id="1984038659">
                                      <w:marLeft w:val="0"/>
                                      <w:marRight w:val="0"/>
                                      <w:marTop w:val="0"/>
                                      <w:marBottom w:val="0"/>
                                      <w:divBdr>
                                        <w:top w:val="none" w:sz="0" w:space="0" w:color="auto"/>
                                        <w:left w:val="none" w:sz="0" w:space="0" w:color="auto"/>
                                        <w:bottom w:val="none" w:sz="0" w:space="0" w:color="auto"/>
                                        <w:right w:val="none" w:sz="0" w:space="0" w:color="auto"/>
                                      </w:divBdr>
                                    </w:div>
                                  </w:divsChild>
                                </w:div>
                                <w:div w:id="1016735246">
                                  <w:marLeft w:val="0"/>
                                  <w:marRight w:val="0"/>
                                  <w:marTop w:val="0"/>
                                  <w:marBottom w:val="0"/>
                                  <w:divBdr>
                                    <w:top w:val="none" w:sz="0" w:space="0" w:color="auto"/>
                                    <w:left w:val="none" w:sz="0" w:space="0" w:color="auto"/>
                                    <w:bottom w:val="none" w:sz="0" w:space="0" w:color="auto"/>
                                    <w:right w:val="none" w:sz="0" w:space="0" w:color="auto"/>
                                  </w:divBdr>
                                  <w:divsChild>
                                    <w:div w:id="1992251903">
                                      <w:marLeft w:val="0"/>
                                      <w:marRight w:val="0"/>
                                      <w:marTop w:val="0"/>
                                      <w:marBottom w:val="0"/>
                                      <w:divBdr>
                                        <w:top w:val="none" w:sz="0" w:space="0" w:color="auto"/>
                                        <w:left w:val="none" w:sz="0" w:space="0" w:color="auto"/>
                                        <w:bottom w:val="none" w:sz="0" w:space="0" w:color="auto"/>
                                        <w:right w:val="none" w:sz="0" w:space="0" w:color="auto"/>
                                      </w:divBdr>
                                    </w:div>
                                  </w:divsChild>
                                </w:div>
                                <w:div w:id="428627716">
                                  <w:marLeft w:val="0"/>
                                  <w:marRight w:val="0"/>
                                  <w:marTop w:val="0"/>
                                  <w:marBottom w:val="0"/>
                                  <w:divBdr>
                                    <w:top w:val="none" w:sz="0" w:space="0" w:color="auto"/>
                                    <w:left w:val="none" w:sz="0" w:space="0" w:color="auto"/>
                                    <w:bottom w:val="none" w:sz="0" w:space="0" w:color="auto"/>
                                    <w:right w:val="none" w:sz="0" w:space="0" w:color="auto"/>
                                  </w:divBdr>
                                  <w:divsChild>
                                    <w:div w:id="2081520319">
                                      <w:marLeft w:val="0"/>
                                      <w:marRight w:val="0"/>
                                      <w:marTop w:val="0"/>
                                      <w:marBottom w:val="0"/>
                                      <w:divBdr>
                                        <w:top w:val="none" w:sz="0" w:space="0" w:color="auto"/>
                                        <w:left w:val="none" w:sz="0" w:space="0" w:color="auto"/>
                                        <w:bottom w:val="none" w:sz="0" w:space="0" w:color="auto"/>
                                        <w:right w:val="none" w:sz="0" w:space="0" w:color="auto"/>
                                      </w:divBdr>
                                    </w:div>
                                  </w:divsChild>
                                </w:div>
                                <w:div w:id="365447559">
                                  <w:marLeft w:val="0"/>
                                  <w:marRight w:val="0"/>
                                  <w:marTop w:val="0"/>
                                  <w:marBottom w:val="0"/>
                                  <w:divBdr>
                                    <w:top w:val="none" w:sz="0" w:space="0" w:color="auto"/>
                                    <w:left w:val="none" w:sz="0" w:space="0" w:color="auto"/>
                                    <w:bottom w:val="none" w:sz="0" w:space="0" w:color="auto"/>
                                    <w:right w:val="none" w:sz="0" w:space="0" w:color="auto"/>
                                  </w:divBdr>
                                  <w:divsChild>
                                    <w:div w:id="1133403543">
                                      <w:marLeft w:val="0"/>
                                      <w:marRight w:val="0"/>
                                      <w:marTop w:val="0"/>
                                      <w:marBottom w:val="0"/>
                                      <w:divBdr>
                                        <w:top w:val="none" w:sz="0" w:space="0" w:color="auto"/>
                                        <w:left w:val="none" w:sz="0" w:space="0" w:color="auto"/>
                                        <w:bottom w:val="none" w:sz="0" w:space="0" w:color="auto"/>
                                        <w:right w:val="none" w:sz="0" w:space="0" w:color="auto"/>
                                      </w:divBdr>
                                    </w:div>
                                  </w:divsChild>
                                </w:div>
                                <w:div w:id="552500975">
                                  <w:marLeft w:val="0"/>
                                  <w:marRight w:val="0"/>
                                  <w:marTop w:val="0"/>
                                  <w:marBottom w:val="0"/>
                                  <w:divBdr>
                                    <w:top w:val="none" w:sz="0" w:space="0" w:color="auto"/>
                                    <w:left w:val="none" w:sz="0" w:space="0" w:color="auto"/>
                                    <w:bottom w:val="none" w:sz="0" w:space="0" w:color="auto"/>
                                    <w:right w:val="none" w:sz="0" w:space="0" w:color="auto"/>
                                  </w:divBdr>
                                  <w:divsChild>
                                    <w:div w:id="1368290686">
                                      <w:marLeft w:val="0"/>
                                      <w:marRight w:val="0"/>
                                      <w:marTop w:val="0"/>
                                      <w:marBottom w:val="0"/>
                                      <w:divBdr>
                                        <w:top w:val="none" w:sz="0" w:space="0" w:color="auto"/>
                                        <w:left w:val="none" w:sz="0" w:space="0" w:color="auto"/>
                                        <w:bottom w:val="none" w:sz="0" w:space="0" w:color="auto"/>
                                        <w:right w:val="none" w:sz="0" w:space="0" w:color="auto"/>
                                      </w:divBdr>
                                    </w:div>
                                  </w:divsChild>
                                </w:div>
                                <w:div w:id="1948346020">
                                  <w:marLeft w:val="0"/>
                                  <w:marRight w:val="0"/>
                                  <w:marTop w:val="0"/>
                                  <w:marBottom w:val="0"/>
                                  <w:divBdr>
                                    <w:top w:val="none" w:sz="0" w:space="0" w:color="auto"/>
                                    <w:left w:val="none" w:sz="0" w:space="0" w:color="auto"/>
                                    <w:bottom w:val="none" w:sz="0" w:space="0" w:color="auto"/>
                                    <w:right w:val="none" w:sz="0" w:space="0" w:color="auto"/>
                                  </w:divBdr>
                                  <w:divsChild>
                                    <w:div w:id="1367102286">
                                      <w:marLeft w:val="0"/>
                                      <w:marRight w:val="0"/>
                                      <w:marTop w:val="0"/>
                                      <w:marBottom w:val="0"/>
                                      <w:divBdr>
                                        <w:top w:val="none" w:sz="0" w:space="0" w:color="auto"/>
                                        <w:left w:val="none" w:sz="0" w:space="0" w:color="auto"/>
                                        <w:bottom w:val="none" w:sz="0" w:space="0" w:color="auto"/>
                                        <w:right w:val="none" w:sz="0" w:space="0" w:color="auto"/>
                                      </w:divBdr>
                                    </w:div>
                                  </w:divsChild>
                                </w:div>
                                <w:div w:id="1068577778">
                                  <w:marLeft w:val="0"/>
                                  <w:marRight w:val="0"/>
                                  <w:marTop w:val="0"/>
                                  <w:marBottom w:val="0"/>
                                  <w:divBdr>
                                    <w:top w:val="none" w:sz="0" w:space="0" w:color="auto"/>
                                    <w:left w:val="none" w:sz="0" w:space="0" w:color="auto"/>
                                    <w:bottom w:val="none" w:sz="0" w:space="0" w:color="auto"/>
                                    <w:right w:val="none" w:sz="0" w:space="0" w:color="auto"/>
                                  </w:divBdr>
                                  <w:divsChild>
                                    <w:div w:id="1359770754">
                                      <w:marLeft w:val="0"/>
                                      <w:marRight w:val="0"/>
                                      <w:marTop w:val="0"/>
                                      <w:marBottom w:val="0"/>
                                      <w:divBdr>
                                        <w:top w:val="none" w:sz="0" w:space="0" w:color="auto"/>
                                        <w:left w:val="none" w:sz="0" w:space="0" w:color="auto"/>
                                        <w:bottom w:val="none" w:sz="0" w:space="0" w:color="auto"/>
                                        <w:right w:val="none" w:sz="0" w:space="0" w:color="auto"/>
                                      </w:divBdr>
                                    </w:div>
                                  </w:divsChild>
                                </w:div>
                                <w:div w:id="1852530143">
                                  <w:marLeft w:val="0"/>
                                  <w:marRight w:val="0"/>
                                  <w:marTop w:val="0"/>
                                  <w:marBottom w:val="0"/>
                                  <w:divBdr>
                                    <w:top w:val="none" w:sz="0" w:space="0" w:color="auto"/>
                                    <w:left w:val="none" w:sz="0" w:space="0" w:color="auto"/>
                                    <w:bottom w:val="none" w:sz="0" w:space="0" w:color="auto"/>
                                    <w:right w:val="none" w:sz="0" w:space="0" w:color="auto"/>
                                  </w:divBdr>
                                  <w:divsChild>
                                    <w:div w:id="1544831240">
                                      <w:marLeft w:val="0"/>
                                      <w:marRight w:val="0"/>
                                      <w:marTop w:val="0"/>
                                      <w:marBottom w:val="0"/>
                                      <w:divBdr>
                                        <w:top w:val="none" w:sz="0" w:space="0" w:color="auto"/>
                                        <w:left w:val="none" w:sz="0" w:space="0" w:color="auto"/>
                                        <w:bottom w:val="none" w:sz="0" w:space="0" w:color="auto"/>
                                        <w:right w:val="none" w:sz="0" w:space="0" w:color="auto"/>
                                      </w:divBdr>
                                    </w:div>
                                  </w:divsChild>
                                </w:div>
                                <w:div w:id="756708619">
                                  <w:marLeft w:val="0"/>
                                  <w:marRight w:val="0"/>
                                  <w:marTop w:val="0"/>
                                  <w:marBottom w:val="0"/>
                                  <w:divBdr>
                                    <w:top w:val="none" w:sz="0" w:space="0" w:color="auto"/>
                                    <w:left w:val="none" w:sz="0" w:space="0" w:color="auto"/>
                                    <w:bottom w:val="none" w:sz="0" w:space="0" w:color="auto"/>
                                    <w:right w:val="none" w:sz="0" w:space="0" w:color="auto"/>
                                  </w:divBdr>
                                  <w:divsChild>
                                    <w:div w:id="1776169842">
                                      <w:marLeft w:val="0"/>
                                      <w:marRight w:val="0"/>
                                      <w:marTop w:val="0"/>
                                      <w:marBottom w:val="0"/>
                                      <w:divBdr>
                                        <w:top w:val="none" w:sz="0" w:space="0" w:color="auto"/>
                                        <w:left w:val="none" w:sz="0" w:space="0" w:color="auto"/>
                                        <w:bottom w:val="none" w:sz="0" w:space="0" w:color="auto"/>
                                        <w:right w:val="none" w:sz="0" w:space="0" w:color="auto"/>
                                      </w:divBdr>
                                    </w:div>
                                  </w:divsChild>
                                </w:div>
                                <w:div w:id="1070927888">
                                  <w:marLeft w:val="0"/>
                                  <w:marRight w:val="0"/>
                                  <w:marTop w:val="0"/>
                                  <w:marBottom w:val="0"/>
                                  <w:divBdr>
                                    <w:top w:val="none" w:sz="0" w:space="0" w:color="auto"/>
                                    <w:left w:val="none" w:sz="0" w:space="0" w:color="auto"/>
                                    <w:bottom w:val="none" w:sz="0" w:space="0" w:color="auto"/>
                                    <w:right w:val="none" w:sz="0" w:space="0" w:color="auto"/>
                                  </w:divBdr>
                                  <w:divsChild>
                                    <w:div w:id="12297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70067">
                              <w:marLeft w:val="0"/>
                              <w:marRight w:val="0"/>
                              <w:marTop w:val="0"/>
                              <w:marBottom w:val="0"/>
                              <w:divBdr>
                                <w:top w:val="none" w:sz="0" w:space="0" w:color="auto"/>
                                <w:left w:val="none" w:sz="0" w:space="0" w:color="auto"/>
                                <w:bottom w:val="none" w:sz="0" w:space="0" w:color="auto"/>
                                <w:right w:val="none" w:sz="0" w:space="0" w:color="auto"/>
                              </w:divBdr>
                              <w:divsChild>
                                <w:div w:id="386222987">
                                  <w:marLeft w:val="0"/>
                                  <w:marRight w:val="0"/>
                                  <w:marTop w:val="0"/>
                                  <w:marBottom w:val="0"/>
                                  <w:divBdr>
                                    <w:top w:val="none" w:sz="0" w:space="0" w:color="auto"/>
                                    <w:left w:val="none" w:sz="0" w:space="0" w:color="auto"/>
                                    <w:bottom w:val="none" w:sz="0" w:space="0" w:color="auto"/>
                                    <w:right w:val="none" w:sz="0" w:space="0" w:color="auto"/>
                                  </w:divBdr>
                                  <w:divsChild>
                                    <w:div w:id="604733059">
                                      <w:marLeft w:val="0"/>
                                      <w:marRight w:val="0"/>
                                      <w:marTop w:val="0"/>
                                      <w:marBottom w:val="0"/>
                                      <w:divBdr>
                                        <w:top w:val="none" w:sz="0" w:space="0" w:color="auto"/>
                                        <w:left w:val="none" w:sz="0" w:space="0" w:color="auto"/>
                                        <w:bottom w:val="none" w:sz="0" w:space="0" w:color="auto"/>
                                        <w:right w:val="none" w:sz="0" w:space="0" w:color="auto"/>
                                      </w:divBdr>
                                      <w:divsChild>
                                        <w:div w:id="1797720649">
                                          <w:marLeft w:val="0"/>
                                          <w:marRight w:val="0"/>
                                          <w:marTop w:val="0"/>
                                          <w:marBottom w:val="0"/>
                                          <w:divBdr>
                                            <w:top w:val="none" w:sz="0" w:space="0" w:color="auto"/>
                                            <w:left w:val="none" w:sz="0" w:space="0" w:color="auto"/>
                                            <w:bottom w:val="none" w:sz="0" w:space="0" w:color="auto"/>
                                            <w:right w:val="none" w:sz="0" w:space="0" w:color="auto"/>
                                          </w:divBdr>
                                        </w:div>
                                      </w:divsChild>
                                    </w:div>
                                    <w:div w:id="1890994995">
                                      <w:marLeft w:val="0"/>
                                      <w:marRight w:val="0"/>
                                      <w:marTop w:val="0"/>
                                      <w:marBottom w:val="0"/>
                                      <w:divBdr>
                                        <w:top w:val="none" w:sz="0" w:space="0" w:color="auto"/>
                                        <w:left w:val="none" w:sz="0" w:space="0" w:color="auto"/>
                                        <w:bottom w:val="none" w:sz="0" w:space="0" w:color="auto"/>
                                        <w:right w:val="none" w:sz="0" w:space="0" w:color="auto"/>
                                      </w:divBdr>
                                      <w:divsChild>
                                        <w:div w:id="172956550">
                                          <w:marLeft w:val="0"/>
                                          <w:marRight w:val="0"/>
                                          <w:marTop w:val="0"/>
                                          <w:marBottom w:val="0"/>
                                          <w:divBdr>
                                            <w:top w:val="none" w:sz="0" w:space="0" w:color="auto"/>
                                            <w:left w:val="none" w:sz="0" w:space="0" w:color="auto"/>
                                            <w:bottom w:val="none" w:sz="0" w:space="0" w:color="auto"/>
                                            <w:right w:val="none" w:sz="0" w:space="0" w:color="auto"/>
                                          </w:divBdr>
                                        </w:div>
                                      </w:divsChild>
                                    </w:div>
                                    <w:div w:id="1407144021">
                                      <w:marLeft w:val="0"/>
                                      <w:marRight w:val="0"/>
                                      <w:marTop w:val="0"/>
                                      <w:marBottom w:val="0"/>
                                      <w:divBdr>
                                        <w:top w:val="none" w:sz="0" w:space="0" w:color="auto"/>
                                        <w:left w:val="none" w:sz="0" w:space="0" w:color="auto"/>
                                        <w:bottom w:val="none" w:sz="0" w:space="0" w:color="auto"/>
                                        <w:right w:val="none" w:sz="0" w:space="0" w:color="auto"/>
                                      </w:divBdr>
                                      <w:divsChild>
                                        <w:div w:id="120421126">
                                          <w:marLeft w:val="0"/>
                                          <w:marRight w:val="0"/>
                                          <w:marTop w:val="0"/>
                                          <w:marBottom w:val="0"/>
                                          <w:divBdr>
                                            <w:top w:val="none" w:sz="0" w:space="0" w:color="auto"/>
                                            <w:left w:val="none" w:sz="0" w:space="0" w:color="auto"/>
                                            <w:bottom w:val="none" w:sz="0" w:space="0" w:color="auto"/>
                                            <w:right w:val="none" w:sz="0" w:space="0" w:color="auto"/>
                                          </w:divBdr>
                                        </w:div>
                                      </w:divsChild>
                                    </w:div>
                                    <w:div w:id="1808355692">
                                      <w:marLeft w:val="0"/>
                                      <w:marRight w:val="0"/>
                                      <w:marTop w:val="0"/>
                                      <w:marBottom w:val="0"/>
                                      <w:divBdr>
                                        <w:top w:val="none" w:sz="0" w:space="0" w:color="auto"/>
                                        <w:left w:val="none" w:sz="0" w:space="0" w:color="auto"/>
                                        <w:bottom w:val="none" w:sz="0" w:space="0" w:color="auto"/>
                                        <w:right w:val="none" w:sz="0" w:space="0" w:color="auto"/>
                                      </w:divBdr>
                                      <w:divsChild>
                                        <w:div w:id="1772622935">
                                          <w:marLeft w:val="0"/>
                                          <w:marRight w:val="0"/>
                                          <w:marTop w:val="0"/>
                                          <w:marBottom w:val="0"/>
                                          <w:divBdr>
                                            <w:top w:val="none" w:sz="0" w:space="0" w:color="auto"/>
                                            <w:left w:val="none" w:sz="0" w:space="0" w:color="auto"/>
                                            <w:bottom w:val="none" w:sz="0" w:space="0" w:color="auto"/>
                                            <w:right w:val="none" w:sz="0" w:space="0" w:color="auto"/>
                                          </w:divBdr>
                                        </w:div>
                                      </w:divsChild>
                                    </w:div>
                                    <w:div w:id="1392075776">
                                      <w:marLeft w:val="0"/>
                                      <w:marRight w:val="0"/>
                                      <w:marTop w:val="0"/>
                                      <w:marBottom w:val="0"/>
                                      <w:divBdr>
                                        <w:top w:val="none" w:sz="0" w:space="0" w:color="auto"/>
                                        <w:left w:val="none" w:sz="0" w:space="0" w:color="auto"/>
                                        <w:bottom w:val="none" w:sz="0" w:space="0" w:color="auto"/>
                                        <w:right w:val="none" w:sz="0" w:space="0" w:color="auto"/>
                                      </w:divBdr>
                                      <w:divsChild>
                                        <w:div w:id="1204438230">
                                          <w:marLeft w:val="0"/>
                                          <w:marRight w:val="0"/>
                                          <w:marTop w:val="0"/>
                                          <w:marBottom w:val="0"/>
                                          <w:divBdr>
                                            <w:top w:val="none" w:sz="0" w:space="0" w:color="auto"/>
                                            <w:left w:val="none" w:sz="0" w:space="0" w:color="auto"/>
                                            <w:bottom w:val="none" w:sz="0" w:space="0" w:color="auto"/>
                                            <w:right w:val="none" w:sz="0" w:space="0" w:color="auto"/>
                                          </w:divBdr>
                                        </w:div>
                                      </w:divsChild>
                                    </w:div>
                                    <w:div w:id="1439135655">
                                      <w:marLeft w:val="0"/>
                                      <w:marRight w:val="0"/>
                                      <w:marTop w:val="0"/>
                                      <w:marBottom w:val="0"/>
                                      <w:divBdr>
                                        <w:top w:val="none" w:sz="0" w:space="0" w:color="auto"/>
                                        <w:left w:val="none" w:sz="0" w:space="0" w:color="auto"/>
                                        <w:bottom w:val="none" w:sz="0" w:space="0" w:color="auto"/>
                                        <w:right w:val="none" w:sz="0" w:space="0" w:color="auto"/>
                                      </w:divBdr>
                                      <w:divsChild>
                                        <w:div w:id="2083521205">
                                          <w:marLeft w:val="0"/>
                                          <w:marRight w:val="0"/>
                                          <w:marTop w:val="0"/>
                                          <w:marBottom w:val="0"/>
                                          <w:divBdr>
                                            <w:top w:val="none" w:sz="0" w:space="0" w:color="auto"/>
                                            <w:left w:val="none" w:sz="0" w:space="0" w:color="auto"/>
                                            <w:bottom w:val="none" w:sz="0" w:space="0" w:color="auto"/>
                                            <w:right w:val="none" w:sz="0" w:space="0" w:color="auto"/>
                                          </w:divBdr>
                                        </w:div>
                                      </w:divsChild>
                                    </w:div>
                                    <w:div w:id="924918724">
                                      <w:marLeft w:val="0"/>
                                      <w:marRight w:val="0"/>
                                      <w:marTop w:val="0"/>
                                      <w:marBottom w:val="0"/>
                                      <w:divBdr>
                                        <w:top w:val="none" w:sz="0" w:space="0" w:color="auto"/>
                                        <w:left w:val="none" w:sz="0" w:space="0" w:color="auto"/>
                                        <w:bottom w:val="none" w:sz="0" w:space="0" w:color="auto"/>
                                        <w:right w:val="none" w:sz="0" w:space="0" w:color="auto"/>
                                      </w:divBdr>
                                      <w:divsChild>
                                        <w:div w:id="2092962465">
                                          <w:marLeft w:val="0"/>
                                          <w:marRight w:val="0"/>
                                          <w:marTop w:val="0"/>
                                          <w:marBottom w:val="0"/>
                                          <w:divBdr>
                                            <w:top w:val="none" w:sz="0" w:space="0" w:color="auto"/>
                                            <w:left w:val="none" w:sz="0" w:space="0" w:color="auto"/>
                                            <w:bottom w:val="none" w:sz="0" w:space="0" w:color="auto"/>
                                            <w:right w:val="none" w:sz="0" w:space="0" w:color="auto"/>
                                          </w:divBdr>
                                        </w:div>
                                      </w:divsChild>
                                    </w:div>
                                    <w:div w:id="1871647123">
                                      <w:marLeft w:val="0"/>
                                      <w:marRight w:val="0"/>
                                      <w:marTop w:val="0"/>
                                      <w:marBottom w:val="0"/>
                                      <w:divBdr>
                                        <w:top w:val="none" w:sz="0" w:space="0" w:color="auto"/>
                                        <w:left w:val="none" w:sz="0" w:space="0" w:color="auto"/>
                                        <w:bottom w:val="none" w:sz="0" w:space="0" w:color="auto"/>
                                        <w:right w:val="none" w:sz="0" w:space="0" w:color="auto"/>
                                      </w:divBdr>
                                      <w:divsChild>
                                        <w:div w:id="866329358">
                                          <w:marLeft w:val="0"/>
                                          <w:marRight w:val="0"/>
                                          <w:marTop w:val="0"/>
                                          <w:marBottom w:val="0"/>
                                          <w:divBdr>
                                            <w:top w:val="none" w:sz="0" w:space="0" w:color="auto"/>
                                            <w:left w:val="none" w:sz="0" w:space="0" w:color="auto"/>
                                            <w:bottom w:val="none" w:sz="0" w:space="0" w:color="auto"/>
                                            <w:right w:val="none" w:sz="0" w:space="0" w:color="auto"/>
                                          </w:divBdr>
                                        </w:div>
                                      </w:divsChild>
                                    </w:div>
                                    <w:div w:id="816266656">
                                      <w:marLeft w:val="0"/>
                                      <w:marRight w:val="0"/>
                                      <w:marTop w:val="0"/>
                                      <w:marBottom w:val="0"/>
                                      <w:divBdr>
                                        <w:top w:val="none" w:sz="0" w:space="0" w:color="auto"/>
                                        <w:left w:val="none" w:sz="0" w:space="0" w:color="auto"/>
                                        <w:bottom w:val="none" w:sz="0" w:space="0" w:color="auto"/>
                                        <w:right w:val="none" w:sz="0" w:space="0" w:color="auto"/>
                                      </w:divBdr>
                                      <w:divsChild>
                                        <w:div w:id="931283650">
                                          <w:marLeft w:val="0"/>
                                          <w:marRight w:val="0"/>
                                          <w:marTop w:val="0"/>
                                          <w:marBottom w:val="0"/>
                                          <w:divBdr>
                                            <w:top w:val="none" w:sz="0" w:space="0" w:color="auto"/>
                                            <w:left w:val="none" w:sz="0" w:space="0" w:color="auto"/>
                                            <w:bottom w:val="none" w:sz="0" w:space="0" w:color="auto"/>
                                            <w:right w:val="none" w:sz="0" w:space="0" w:color="auto"/>
                                          </w:divBdr>
                                        </w:div>
                                      </w:divsChild>
                                    </w:div>
                                    <w:div w:id="50736794">
                                      <w:marLeft w:val="0"/>
                                      <w:marRight w:val="0"/>
                                      <w:marTop w:val="0"/>
                                      <w:marBottom w:val="0"/>
                                      <w:divBdr>
                                        <w:top w:val="none" w:sz="0" w:space="0" w:color="auto"/>
                                        <w:left w:val="none" w:sz="0" w:space="0" w:color="auto"/>
                                        <w:bottom w:val="none" w:sz="0" w:space="0" w:color="auto"/>
                                        <w:right w:val="none" w:sz="0" w:space="0" w:color="auto"/>
                                      </w:divBdr>
                                      <w:divsChild>
                                        <w:div w:id="1018896733">
                                          <w:marLeft w:val="0"/>
                                          <w:marRight w:val="0"/>
                                          <w:marTop w:val="0"/>
                                          <w:marBottom w:val="0"/>
                                          <w:divBdr>
                                            <w:top w:val="none" w:sz="0" w:space="0" w:color="auto"/>
                                            <w:left w:val="none" w:sz="0" w:space="0" w:color="auto"/>
                                            <w:bottom w:val="none" w:sz="0" w:space="0" w:color="auto"/>
                                            <w:right w:val="none" w:sz="0" w:space="0" w:color="auto"/>
                                          </w:divBdr>
                                        </w:div>
                                      </w:divsChild>
                                    </w:div>
                                    <w:div w:id="1260288567">
                                      <w:marLeft w:val="0"/>
                                      <w:marRight w:val="0"/>
                                      <w:marTop w:val="0"/>
                                      <w:marBottom w:val="0"/>
                                      <w:divBdr>
                                        <w:top w:val="none" w:sz="0" w:space="0" w:color="auto"/>
                                        <w:left w:val="none" w:sz="0" w:space="0" w:color="auto"/>
                                        <w:bottom w:val="none" w:sz="0" w:space="0" w:color="auto"/>
                                        <w:right w:val="none" w:sz="0" w:space="0" w:color="auto"/>
                                      </w:divBdr>
                                      <w:divsChild>
                                        <w:div w:id="1554467490">
                                          <w:marLeft w:val="0"/>
                                          <w:marRight w:val="0"/>
                                          <w:marTop w:val="0"/>
                                          <w:marBottom w:val="0"/>
                                          <w:divBdr>
                                            <w:top w:val="none" w:sz="0" w:space="0" w:color="auto"/>
                                            <w:left w:val="none" w:sz="0" w:space="0" w:color="auto"/>
                                            <w:bottom w:val="none" w:sz="0" w:space="0" w:color="auto"/>
                                            <w:right w:val="none" w:sz="0" w:space="0" w:color="auto"/>
                                          </w:divBdr>
                                        </w:div>
                                      </w:divsChild>
                                    </w:div>
                                    <w:div w:id="2067797858">
                                      <w:marLeft w:val="0"/>
                                      <w:marRight w:val="0"/>
                                      <w:marTop w:val="0"/>
                                      <w:marBottom w:val="0"/>
                                      <w:divBdr>
                                        <w:top w:val="none" w:sz="0" w:space="0" w:color="auto"/>
                                        <w:left w:val="none" w:sz="0" w:space="0" w:color="auto"/>
                                        <w:bottom w:val="none" w:sz="0" w:space="0" w:color="auto"/>
                                        <w:right w:val="none" w:sz="0" w:space="0" w:color="auto"/>
                                      </w:divBdr>
                                      <w:divsChild>
                                        <w:div w:id="1093815017">
                                          <w:marLeft w:val="0"/>
                                          <w:marRight w:val="0"/>
                                          <w:marTop w:val="0"/>
                                          <w:marBottom w:val="0"/>
                                          <w:divBdr>
                                            <w:top w:val="none" w:sz="0" w:space="0" w:color="auto"/>
                                            <w:left w:val="none" w:sz="0" w:space="0" w:color="auto"/>
                                            <w:bottom w:val="none" w:sz="0" w:space="0" w:color="auto"/>
                                            <w:right w:val="none" w:sz="0" w:space="0" w:color="auto"/>
                                          </w:divBdr>
                                        </w:div>
                                      </w:divsChild>
                                    </w:div>
                                    <w:div w:id="1860965445">
                                      <w:marLeft w:val="0"/>
                                      <w:marRight w:val="0"/>
                                      <w:marTop w:val="0"/>
                                      <w:marBottom w:val="0"/>
                                      <w:divBdr>
                                        <w:top w:val="none" w:sz="0" w:space="0" w:color="auto"/>
                                        <w:left w:val="none" w:sz="0" w:space="0" w:color="auto"/>
                                        <w:bottom w:val="none" w:sz="0" w:space="0" w:color="auto"/>
                                        <w:right w:val="none" w:sz="0" w:space="0" w:color="auto"/>
                                      </w:divBdr>
                                      <w:divsChild>
                                        <w:div w:id="291985614">
                                          <w:marLeft w:val="0"/>
                                          <w:marRight w:val="0"/>
                                          <w:marTop w:val="0"/>
                                          <w:marBottom w:val="0"/>
                                          <w:divBdr>
                                            <w:top w:val="none" w:sz="0" w:space="0" w:color="auto"/>
                                            <w:left w:val="none" w:sz="0" w:space="0" w:color="auto"/>
                                            <w:bottom w:val="none" w:sz="0" w:space="0" w:color="auto"/>
                                            <w:right w:val="none" w:sz="0" w:space="0" w:color="auto"/>
                                          </w:divBdr>
                                        </w:div>
                                      </w:divsChild>
                                    </w:div>
                                    <w:div w:id="885682084">
                                      <w:marLeft w:val="0"/>
                                      <w:marRight w:val="0"/>
                                      <w:marTop w:val="0"/>
                                      <w:marBottom w:val="0"/>
                                      <w:divBdr>
                                        <w:top w:val="none" w:sz="0" w:space="0" w:color="auto"/>
                                        <w:left w:val="none" w:sz="0" w:space="0" w:color="auto"/>
                                        <w:bottom w:val="none" w:sz="0" w:space="0" w:color="auto"/>
                                        <w:right w:val="none" w:sz="0" w:space="0" w:color="auto"/>
                                      </w:divBdr>
                                      <w:divsChild>
                                        <w:div w:id="880166735">
                                          <w:marLeft w:val="0"/>
                                          <w:marRight w:val="0"/>
                                          <w:marTop w:val="0"/>
                                          <w:marBottom w:val="0"/>
                                          <w:divBdr>
                                            <w:top w:val="none" w:sz="0" w:space="0" w:color="auto"/>
                                            <w:left w:val="none" w:sz="0" w:space="0" w:color="auto"/>
                                            <w:bottom w:val="none" w:sz="0" w:space="0" w:color="auto"/>
                                            <w:right w:val="none" w:sz="0" w:space="0" w:color="auto"/>
                                          </w:divBdr>
                                        </w:div>
                                      </w:divsChild>
                                    </w:div>
                                    <w:div w:id="78139263">
                                      <w:marLeft w:val="0"/>
                                      <w:marRight w:val="0"/>
                                      <w:marTop w:val="0"/>
                                      <w:marBottom w:val="0"/>
                                      <w:divBdr>
                                        <w:top w:val="none" w:sz="0" w:space="0" w:color="auto"/>
                                        <w:left w:val="none" w:sz="0" w:space="0" w:color="auto"/>
                                        <w:bottom w:val="none" w:sz="0" w:space="0" w:color="auto"/>
                                        <w:right w:val="none" w:sz="0" w:space="0" w:color="auto"/>
                                      </w:divBdr>
                                      <w:divsChild>
                                        <w:div w:id="347409913">
                                          <w:marLeft w:val="0"/>
                                          <w:marRight w:val="0"/>
                                          <w:marTop w:val="0"/>
                                          <w:marBottom w:val="0"/>
                                          <w:divBdr>
                                            <w:top w:val="none" w:sz="0" w:space="0" w:color="auto"/>
                                            <w:left w:val="none" w:sz="0" w:space="0" w:color="auto"/>
                                            <w:bottom w:val="none" w:sz="0" w:space="0" w:color="auto"/>
                                            <w:right w:val="none" w:sz="0" w:space="0" w:color="auto"/>
                                          </w:divBdr>
                                        </w:div>
                                      </w:divsChild>
                                    </w:div>
                                    <w:div w:id="1778791211">
                                      <w:marLeft w:val="0"/>
                                      <w:marRight w:val="0"/>
                                      <w:marTop w:val="0"/>
                                      <w:marBottom w:val="0"/>
                                      <w:divBdr>
                                        <w:top w:val="none" w:sz="0" w:space="0" w:color="auto"/>
                                        <w:left w:val="none" w:sz="0" w:space="0" w:color="auto"/>
                                        <w:bottom w:val="none" w:sz="0" w:space="0" w:color="auto"/>
                                        <w:right w:val="none" w:sz="0" w:space="0" w:color="auto"/>
                                      </w:divBdr>
                                      <w:divsChild>
                                        <w:div w:id="1207989526">
                                          <w:marLeft w:val="0"/>
                                          <w:marRight w:val="0"/>
                                          <w:marTop w:val="0"/>
                                          <w:marBottom w:val="0"/>
                                          <w:divBdr>
                                            <w:top w:val="none" w:sz="0" w:space="0" w:color="auto"/>
                                            <w:left w:val="none" w:sz="0" w:space="0" w:color="auto"/>
                                            <w:bottom w:val="none" w:sz="0" w:space="0" w:color="auto"/>
                                            <w:right w:val="none" w:sz="0" w:space="0" w:color="auto"/>
                                          </w:divBdr>
                                        </w:div>
                                      </w:divsChild>
                                    </w:div>
                                    <w:div w:id="401216777">
                                      <w:marLeft w:val="0"/>
                                      <w:marRight w:val="0"/>
                                      <w:marTop w:val="0"/>
                                      <w:marBottom w:val="0"/>
                                      <w:divBdr>
                                        <w:top w:val="none" w:sz="0" w:space="0" w:color="auto"/>
                                        <w:left w:val="none" w:sz="0" w:space="0" w:color="auto"/>
                                        <w:bottom w:val="none" w:sz="0" w:space="0" w:color="auto"/>
                                        <w:right w:val="none" w:sz="0" w:space="0" w:color="auto"/>
                                      </w:divBdr>
                                      <w:divsChild>
                                        <w:div w:id="331375220">
                                          <w:marLeft w:val="0"/>
                                          <w:marRight w:val="0"/>
                                          <w:marTop w:val="0"/>
                                          <w:marBottom w:val="0"/>
                                          <w:divBdr>
                                            <w:top w:val="none" w:sz="0" w:space="0" w:color="auto"/>
                                            <w:left w:val="none" w:sz="0" w:space="0" w:color="auto"/>
                                            <w:bottom w:val="none" w:sz="0" w:space="0" w:color="auto"/>
                                            <w:right w:val="none" w:sz="0" w:space="0" w:color="auto"/>
                                          </w:divBdr>
                                        </w:div>
                                      </w:divsChild>
                                    </w:div>
                                    <w:div w:id="1522935660">
                                      <w:marLeft w:val="0"/>
                                      <w:marRight w:val="0"/>
                                      <w:marTop w:val="0"/>
                                      <w:marBottom w:val="0"/>
                                      <w:divBdr>
                                        <w:top w:val="none" w:sz="0" w:space="0" w:color="auto"/>
                                        <w:left w:val="none" w:sz="0" w:space="0" w:color="auto"/>
                                        <w:bottom w:val="none" w:sz="0" w:space="0" w:color="auto"/>
                                        <w:right w:val="none" w:sz="0" w:space="0" w:color="auto"/>
                                      </w:divBdr>
                                      <w:divsChild>
                                        <w:div w:id="68044287">
                                          <w:marLeft w:val="0"/>
                                          <w:marRight w:val="0"/>
                                          <w:marTop w:val="0"/>
                                          <w:marBottom w:val="0"/>
                                          <w:divBdr>
                                            <w:top w:val="none" w:sz="0" w:space="0" w:color="auto"/>
                                            <w:left w:val="none" w:sz="0" w:space="0" w:color="auto"/>
                                            <w:bottom w:val="none" w:sz="0" w:space="0" w:color="auto"/>
                                            <w:right w:val="none" w:sz="0" w:space="0" w:color="auto"/>
                                          </w:divBdr>
                                        </w:div>
                                      </w:divsChild>
                                    </w:div>
                                    <w:div w:id="195241180">
                                      <w:marLeft w:val="0"/>
                                      <w:marRight w:val="0"/>
                                      <w:marTop w:val="0"/>
                                      <w:marBottom w:val="0"/>
                                      <w:divBdr>
                                        <w:top w:val="none" w:sz="0" w:space="0" w:color="auto"/>
                                        <w:left w:val="none" w:sz="0" w:space="0" w:color="auto"/>
                                        <w:bottom w:val="none" w:sz="0" w:space="0" w:color="auto"/>
                                        <w:right w:val="none" w:sz="0" w:space="0" w:color="auto"/>
                                      </w:divBdr>
                                      <w:divsChild>
                                        <w:div w:id="18164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481">
                                  <w:marLeft w:val="0"/>
                                  <w:marRight w:val="0"/>
                                  <w:marTop w:val="0"/>
                                  <w:marBottom w:val="0"/>
                                  <w:divBdr>
                                    <w:top w:val="none" w:sz="0" w:space="0" w:color="auto"/>
                                    <w:left w:val="none" w:sz="0" w:space="0" w:color="auto"/>
                                    <w:bottom w:val="none" w:sz="0" w:space="0" w:color="auto"/>
                                    <w:right w:val="none" w:sz="0" w:space="0" w:color="auto"/>
                                  </w:divBdr>
                                  <w:divsChild>
                                    <w:div w:id="1298603554">
                                      <w:marLeft w:val="0"/>
                                      <w:marRight w:val="0"/>
                                      <w:marTop w:val="0"/>
                                      <w:marBottom w:val="0"/>
                                      <w:divBdr>
                                        <w:top w:val="none" w:sz="0" w:space="0" w:color="auto"/>
                                        <w:left w:val="none" w:sz="0" w:space="0" w:color="auto"/>
                                        <w:bottom w:val="none" w:sz="0" w:space="0" w:color="auto"/>
                                        <w:right w:val="none" w:sz="0" w:space="0" w:color="auto"/>
                                      </w:divBdr>
                                      <w:divsChild>
                                        <w:div w:id="846869563">
                                          <w:marLeft w:val="0"/>
                                          <w:marRight w:val="0"/>
                                          <w:marTop w:val="0"/>
                                          <w:marBottom w:val="0"/>
                                          <w:divBdr>
                                            <w:top w:val="none" w:sz="0" w:space="0" w:color="auto"/>
                                            <w:left w:val="none" w:sz="0" w:space="0" w:color="auto"/>
                                            <w:bottom w:val="none" w:sz="0" w:space="0" w:color="auto"/>
                                            <w:right w:val="none" w:sz="0" w:space="0" w:color="auto"/>
                                          </w:divBdr>
                                        </w:div>
                                      </w:divsChild>
                                    </w:div>
                                    <w:div w:id="2116172013">
                                      <w:marLeft w:val="0"/>
                                      <w:marRight w:val="0"/>
                                      <w:marTop w:val="0"/>
                                      <w:marBottom w:val="0"/>
                                      <w:divBdr>
                                        <w:top w:val="none" w:sz="0" w:space="0" w:color="auto"/>
                                        <w:left w:val="none" w:sz="0" w:space="0" w:color="auto"/>
                                        <w:bottom w:val="none" w:sz="0" w:space="0" w:color="auto"/>
                                        <w:right w:val="none" w:sz="0" w:space="0" w:color="auto"/>
                                      </w:divBdr>
                                      <w:divsChild>
                                        <w:div w:id="9380940">
                                          <w:marLeft w:val="0"/>
                                          <w:marRight w:val="0"/>
                                          <w:marTop w:val="0"/>
                                          <w:marBottom w:val="0"/>
                                          <w:divBdr>
                                            <w:top w:val="none" w:sz="0" w:space="0" w:color="auto"/>
                                            <w:left w:val="none" w:sz="0" w:space="0" w:color="auto"/>
                                            <w:bottom w:val="none" w:sz="0" w:space="0" w:color="auto"/>
                                            <w:right w:val="none" w:sz="0" w:space="0" w:color="auto"/>
                                          </w:divBdr>
                                        </w:div>
                                      </w:divsChild>
                                    </w:div>
                                    <w:div w:id="1189413671">
                                      <w:marLeft w:val="0"/>
                                      <w:marRight w:val="0"/>
                                      <w:marTop w:val="0"/>
                                      <w:marBottom w:val="0"/>
                                      <w:divBdr>
                                        <w:top w:val="none" w:sz="0" w:space="0" w:color="auto"/>
                                        <w:left w:val="none" w:sz="0" w:space="0" w:color="auto"/>
                                        <w:bottom w:val="none" w:sz="0" w:space="0" w:color="auto"/>
                                        <w:right w:val="none" w:sz="0" w:space="0" w:color="auto"/>
                                      </w:divBdr>
                                      <w:divsChild>
                                        <w:div w:id="112285597">
                                          <w:marLeft w:val="0"/>
                                          <w:marRight w:val="0"/>
                                          <w:marTop w:val="0"/>
                                          <w:marBottom w:val="0"/>
                                          <w:divBdr>
                                            <w:top w:val="none" w:sz="0" w:space="0" w:color="auto"/>
                                            <w:left w:val="none" w:sz="0" w:space="0" w:color="auto"/>
                                            <w:bottom w:val="none" w:sz="0" w:space="0" w:color="auto"/>
                                            <w:right w:val="none" w:sz="0" w:space="0" w:color="auto"/>
                                          </w:divBdr>
                                        </w:div>
                                      </w:divsChild>
                                    </w:div>
                                    <w:div w:id="159737592">
                                      <w:marLeft w:val="0"/>
                                      <w:marRight w:val="0"/>
                                      <w:marTop w:val="0"/>
                                      <w:marBottom w:val="0"/>
                                      <w:divBdr>
                                        <w:top w:val="none" w:sz="0" w:space="0" w:color="auto"/>
                                        <w:left w:val="none" w:sz="0" w:space="0" w:color="auto"/>
                                        <w:bottom w:val="none" w:sz="0" w:space="0" w:color="auto"/>
                                        <w:right w:val="none" w:sz="0" w:space="0" w:color="auto"/>
                                      </w:divBdr>
                                      <w:divsChild>
                                        <w:div w:id="1867137619">
                                          <w:marLeft w:val="0"/>
                                          <w:marRight w:val="0"/>
                                          <w:marTop w:val="0"/>
                                          <w:marBottom w:val="0"/>
                                          <w:divBdr>
                                            <w:top w:val="none" w:sz="0" w:space="0" w:color="auto"/>
                                            <w:left w:val="none" w:sz="0" w:space="0" w:color="auto"/>
                                            <w:bottom w:val="none" w:sz="0" w:space="0" w:color="auto"/>
                                            <w:right w:val="none" w:sz="0" w:space="0" w:color="auto"/>
                                          </w:divBdr>
                                        </w:div>
                                      </w:divsChild>
                                    </w:div>
                                    <w:div w:id="802847980">
                                      <w:marLeft w:val="0"/>
                                      <w:marRight w:val="0"/>
                                      <w:marTop w:val="0"/>
                                      <w:marBottom w:val="0"/>
                                      <w:divBdr>
                                        <w:top w:val="none" w:sz="0" w:space="0" w:color="auto"/>
                                        <w:left w:val="none" w:sz="0" w:space="0" w:color="auto"/>
                                        <w:bottom w:val="none" w:sz="0" w:space="0" w:color="auto"/>
                                        <w:right w:val="none" w:sz="0" w:space="0" w:color="auto"/>
                                      </w:divBdr>
                                      <w:divsChild>
                                        <w:div w:id="1897618676">
                                          <w:marLeft w:val="0"/>
                                          <w:marRight w:val="0"/>
                                          <w:marTop w:val="0"/>
                                          <w:marBottom w:val="0"/>
                                          <w:divBdr>
                                            <w:top w:val="none" w:sz="0" w:space="0" w:color="auto"/>
                                            <w:left w:val="none" w:sz="0" w:space="0" w:color="auto"/>
                                            <w:bottom w:val="none" w:sz="0" w:space="0" w:color="auto"/>
                                            <w:right w:val="none" w:sz="0" w:space="0" w:color="auto"/>
                                          </w:divBdr>
                                        </w:div>
                                      </w:divsChild>
                                    </w:div>
                                    <w:div w:id="1044253388">
                                      <w:marLeft w:val="0"/>
                                      <w:marRight w:val="0"/>
                                      <w:marTop w:val="0"/>
                                      <w:marBottom w:val="0"/>
                                      <w:divBdr>
                                        <w:top w:val="none" w:sz="0" w:space="0" w:color="auto"/>
                                        <w:left w:val="none" w:sz="0" w:space="0" w:color="auto"/>
                                        <w:bottom w:val="none" w:sz="0" w:space="0" w:color="auto"/>
                                        <w:right w:val="none" w:sz="0" w:space="0" w:color="auto"/>
                                      </w:divBdr>
                                      <w:divsChild>
                                        <w:div w:id="547954795">
                                          <w:marLeft w:val="0"/>
                                          <w:marRight w:val="0"/>
                                          <w:marTop w:val="0"/>
                                          <w:marBottom w:val="0"/>
                                          <w:divBdr>
                                            <w:top w:val="none" w:sz="0" w:space="0" w:color="auto"/>
                                            <w:left w:val="none" w:sz="0" w:space="0" w:color="auto"/>
                                            <w:bottom w:val="none" w:sz="0" w:space="0" w:color="auto"/>
                                            <w:right w:val="none" w:sz="0" w:space="0" w:color="auto"/>
                                          </w:divBdr>
                                        </w:div>
                                      </w:divsChild>
                                    </w:div>
                                    <w:div w:id="386035636">
                                      <w:marLeft w:val="0"/>
                                      <w:marRight w:val="0"/>
                                      <w:marTop w:val="0"/>
                                      <w:marBottom w:val="0"/>
                                      <w:divBdr>
                                        <w:top w:val="none" w:sz="0" w:space="0" w:color="auto"/>
                                        <w:left w:val="none" w:sz="0" w:space="0" w:color="auto"/>
                                        <w:bottom w:val="none" w:sz="0" w:space="0" w:color="auto"/>
                                        <w:right w:val="none" w:sz="0" w:space="0" w:color="auto"/>
                                      </w:divBdr>
                                      <w:divsChild>
                                        <w:div w:id="1122310016">
                                          <w:marLeft w:val="0"/>
                                          <w:marRight w:val="0"/>
                                          <w:marTop w:val="0"/>
                                          <w:marBottom w:val="0"/>
                                          <w:divBdr>
                                            <w:top w:val="none" w:sz="0" w:space="0" w:color="auto"/>
                                            <w:left w:val="none" w:sz="0" w:space="0" w:color="auto"/>
                                            <w:bottom w:val="none" w:sz="0" w:space="0" w:color="auto"/>
                                            <w:right w:val="none" w:sz="0" w:space="0" w:color="auto"/>
                                          </w:divBdr>
                                        </w:div>
                                      </w:divsChild>
                                    </w:div>
                                    <w:div w:id="1615285013">
                                      <w:marLeft w:val="0"/>
                                      <w:marRight w:val="0"/>
                                      <w:marTop w:val="0"/>
                                      <w:marBottom w:val="0"/>
                                      <w:divBdr>
                                        <w:top w:val="none" w:sz="0" w:space="0" w:color="auto"/>
                                        <w:left w:val="none" w:sz="0" w:space="0" w:color="auto"/>
                                        <w:bottom w:val="none" w:sz="0" w:space="0" w:color="auto"/>
                                        <w:right w:val="none" w:sz="0" w:space="0" w:color="auto"/>
                                      </w:divBdr>
                                      <w:divsChild>
                                        <w:div w:id="1730496836">
                                          <w:marLeft w:val="0"/>
                                          <w:marRight w:val="0"/>
                                          <w:marTop w:val="0"/>
                                          <w:marBottom w:val="0"/>
                                          <w:divBdr>
                                            <w:top w:val="none" w:sz="0" w:space="0" w:color="auto"/>
                                            <w:left w:val="none" w:sz="0" w:space="0" w:color="auto"/>
                                            <w:bottom w:val="none" w:sz="0" w:space="0" w:color="auto"/>
                                            <w:right w:val="none" w:sz="0" w:space="0" w:color="auto"/>
                                          </w:divBdr>
                                        </w:div>
                                      </w:divsChild>
                                    </w:div>
                                    <w:div w:id="433744572">
                                      <w:marLeft w:val="0"/>
                                      <w:marRight w:val="0"/>
                                      <w:marTop w:val="0"/>
                                      <w:marBottom w:val="0"/>
                                      <w:divBdr>
                                        <w:top w:val="none" w:sz="0" w:space="0" w:color="auto"/>
                                        <w:left w:val="none" w:sz="0" w:space="0" w:color="auto"/>
                                        <w:bottom w:val="none" w:sz="0" w:space="0" w:color="auto"/>
                                        <w:right w:val="none" w:sz="0" w:space="0" w:color="auto"/>
                                      </w:divBdr>
                                      <w:divsChild>
                                        <w:div w:id="86117598">
                                          <w:marLeft w:val="0"/>
                                          <w:marRight w:val="0"/>
                                          <w:marTop w:val="0"/>
                                          <w:marBottom w:val="0"/>
                                          <w:divBdr>
                                            <w:top w:val="none" w:sz="0" w:space="0" w:color="auto"/>
                                            <w:left w:val="none" w:sz="0" w:space="0" w:color="auto"/>
                                            <w:bottom w:val="none" w:sz="0" w:space="0" w:color="auto"/>
                                            <w:right w:val="none" w:sz="0" w:space="0" w:color="auto"/>
                                          </w:divBdr>
                                        </w:div>
                                      </w:divsChild>
                                    </w:div>
                                    <w:div w:id="309402745">
                                      <w:marLeft w:val="0"/>
                                      <w:marRight w:val="0"/>
                                      <w:marTop w:val="0"/>
                                      <w:marBottom w:val="0"/>
                                      <w:divBdr>
                                        <w:top w:val="none" w:sz="0" w:space="0" w:color="auto"/>
                                        <w:left w:val="none" w:sz="0" w:space="0" w:color="auto"/>
                                        <w:bottom w:val="none" w:sz="0" w:space="0" w:color="auto"/>
                                        <w:right w:val="none" w:sz="0" w:space="0" w:color="auto"/>
                                      </w:divBdr>
                                      <w:divsChild>
                                        <w:div w:id="17392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09">
                                  <w:marLeft w:val="0"/>
                                  <w:marRight w:val="0"/>
                                  <w:marTop w:val="0"/>
                                  <w:marBottom w:val="0"/>
                                  <w:divBdr>
                                    <w:top w:val="none" w:sz="0" w:space="0" w:color="auto"/>
                                    <w:left w:val="none" w:sz="0" w:space="0" w:color="auto"/>
                                    <w:bottom w:val="none" w:sz="0" w:space="0" w:color="auto"/>
                                    <w:right w:val="none" w:sz="0" w:space="0" w:color="auto"/>
                                  </w:divBdr>
                                  <w:divsChild>
                                    <w:div w:id="1134442521">
                                      <w:marLeft w:val="0"/>
                                      <w:marRight w:val="0"/>
                                      <w:marTop w:val="0"/>
                                      <w:marBottom w:val="0"/>
                                      <w:divBdr>
                                        <w:top w:val="none" w:sz="0" w:space="0" w:color="auto"/>
                                        <w:left w:val="none" w:sz="0" w:space="0" w:color="auto"/>
                                        <w:bottom w:val="none" w:sz="0" w:space="0" w:color="auto"/>
                                        <w:right w:val="none" w:sz="0" w:space="0" w:color="auto"/>
                                      </w:divBdr>
                                      <w:divsChild>
                                        <w:div w:id="1945381753">
                                          <w:marLeft w:val="0"/>
                                          <w:marRight w:val="0"/>
                                          <w:marTop w:val="0"/>
                                          <w:marBottom w:val="0"/>
                                          <w:divBdr>
                                            <w:top w:val="none" w:sz="0" w:space="0" w:color="auto"/>
                                            <w:left w:val="none" w:sz="0" w:space="0" w:color="auto"/>
                                            <w:bottom w:val="none" w:sz="0" w:space="0" w:color="auto"/>
                                            <w:right w:val="none" w:sz="0" w:space="0" w:color="auto"/>
                                          </w:divBdr>
                                        </w:div>
                                      </w:divsChild>
                                    </w:div>
                                    <w:div w:id="946541406">
                                      <w:marLeft w:val="0"/>
                                      <w:marRight w:val="0"/>
                                      <w:marTop w:val="0"/>
                                      <w:marBottom w:val="0"/>
                                      <w:divBdr>
                                        <w:top w:val="none" w:sz="0" w:space="0" w:color="auto"/>
                                        <w:left w:val="none" w:sz="0" w:space="0" w:color="auto"/>
                                        <w:bottom w:val="none" w:sz="0" w:space="0" w:color="auto"/>
                                        <w:right w:val="none" w:sz="0" w:space="0" w:color="auto"/>
                                      </w:divBdr>
                                      <w:divsChild>
                                        <w:div w:id="917439977">
                                          <w:marLeft w:val="0"/>
                                          <w:marRight w:val="0"/>
                                          <w:marTop w:val="0"/>
                                          <w:marBottom w:val="0"/>
                                          <w:divBdr>
                                            <w:top w:val="none" w:sz="0" w:space="0" w:color="auto"/>
                                            <w:left w:val="none" w:sz="0" w:space="0" w:color="auto"/>
                                            <w:bottom w:val="none" w:sz="0" w:space="0" w:color="auto"/>
                                            <w:right w:val="none" w:sz="0" w:space="0" w:color="auto"/>
                                          </w:divBdr>
                                        </w:div>
                                      </w:divsChild>
                                    </w:div>
                                    <w:div w:id="333069134">
                                      <w:marLeft w:val="0"/>
                                      <w:marRight w:val="0"/>
                                      <w:marTop w:val="0"/>
                                      <w:marBottom w:val="0"/>
                                      <w:divBdr>
                                        <w:top w:val="none" w:sz="0" w:space="0" w:color="auto"/>
                                        <w:left w:val="none" w:sz="0" w:space="0" w:color="auto"/>
                                        <w:bottom w:val="none" w:sz="0" w:space="0" w:color="auto"/>
                                        <w:right w:val="none" w:sz="0" w:space="0" w:color="auto"/>
                                      </w:divBdr>
                                      <w:divsChild>
                                        <w:div w:id="243683147">
                                          <w:marLeft w:val="0"/>
                                          <w:marRight w:val="0"/>
                                          <w:marTop w:val="0"/>
                                          <w:marBottom w:val="0"/>
                                          <w:divBdr>
                                            <w:top w:val="none" w:sz="0" w:space="0" w:color="auto"/>
                                            <w:left w:val="none" w:sz="0" w:space="0" w:color="auto"/>
                                            <w:bottom w:val="none" w:sz="0" w:space="0" w:color="auto"/>
                                            <w:right w:val="none" w:sz="0" w:space="0" w:color="auto"/>
                                          </w:divBdr>
                                        </w:div>
                                      </w:divsChild>
                                    </w:div>
                                    <w:div w:id="2073650887">
                                      <w:marLeft w:val="0"/>
                                      <w:marRight w:val="0"/>
                                      <w:marTop w:val="0"/>
                                      <w:marBottom w:val="0"/>
                                      <w:divBdr>
                                        <w:top w:val="none" w:sz="0" w:space="0" w:color="auto"/>
                                        <w:left w:val="none" w:sz="0" w:space="0" w:color="auto"/>
                                        <w:bottom w:val="none" w:sz="0" w:space="0" w:color="auto"/>
                                        <w:right w:val="none" w:sz="0" w:space="0" w:color="auto"/>
                                      </w:divBdr>
                                      <w:divsChild>
                                        <w:div w:id="690375431">
                                          <w:marLeft w:val="0"/>
                                          <w:marRight w:val="0"/>
                                          <w:marTop w:val="0"/>
                                          <w:marBottom w:val="0"/>
                                          <w:divBdr>
                                            <w:top w:val="none" w:sz="0" w:space="0" w:color="auto"/>
                                            <w:left w:val="none" w:sz="0" w:space="0" w:color="auto"/>
                                            <w:bottom w:val="none" w:sz="0" w:space="0" w:color="auto"/>
                                            <w:right w:val="none" w:sz="0" w:space="0" w:color="auto"/>
                                          </w:divBdr>
                                        </w:div>
                                      </w:divsChild>
                                    </w:div>
                                    <w:div w:id="1352338627">
                                      <w:marLeft w:val="0"/>
                                      <w:marRight w:val="0"/>
                                      <w:marTop w:val="0"/>
                                      <w:marBottom w:val="0"/>
                                      <w:divBdr>
                                        <w:top w:val="none" w:sz="0" w:space="0" w:color="auto"/>
                                        <w:left w:val="none" w:sz="0" w:space="0" w:color="auto"/>
                                        <w:bottom w:val="none" w:sz="0" w:space="0" w:color="auto"/>
                                        <w:right w:val="none" w:sz="0" w:space="0" w:color="auto"/>
                                      </w:divBdr>
                                      <w:divsChild>
                                        <w:div w:id="1950237669">
                                          <w:marLeft w:val="0"/>
                                          <w:marRight w:val="0"/>
                                          <w:marTop w:val="0"/>
                                          <w:marBottom w:val="0"/>
                                          <w:divBdr>
                                            <w:top w:val="none" w:sz="0" w:space="0" w:color="auto"/>
                                            <w:left w:val="none" w:sz="0" w:space="0" w:color="auto"/>
                                            <w:bottom w:val="none" w:sz="0" w:space="0" w:color="auto"/>
                                            <w:right w:val="none" w:sz="0" w:space="0" w:color="auto"/>
                                          </w:divBdr>
                                        </w:div>
                                      </w:divsChild>
                                    </w:div>
                                    <w:div w:id="1553467280">
                                      <w:marLeft w:val="0"/>
                                      <w:marRight w:val="0"/>
                                      <w:marTop w:val="0"/>
                                      <w:marBottom w:val="0"/>
                                      <w:divBdr>
                                        <w:top w:val="none" w:sz="0" w:space="0" w:color="auto"/>
                                        <w:left w:val="none" w:sz="0" w:space="0" w:color="auto"/>
                                        <w:bottom w:val="none" w:sz="0" w:space="0" w:color="auto"/>
                                        <w:right w:val="none" w:sz="0" w:space="0" w:color="auto"/>
                                      </w:divBdr>
                                      <w:divsChild>
                                        <w:div w:id="295182828">
                                          <w:marLeft w:val="0"/>
                                          <w:marRight w:val="0"/>
                                          <w:marTop w:val="0"/>
                                          <w:marBottom w:val="0"/>
                                          <w:divBdr>
                                            <w:top w:val="none" w:sz="0" w:space="0" w:color="auto"/>
                                            <w:left w:val="none" w:sz="0" w:space="0" w:color="auto"/>
                                            <w:bottom w:val="none" w:sz="0" w:space="0" w:color="auto"/>
                                            <w:right w:val="none" w:sz="0" w:space="0" w:color="auto"/>
                                          </w:divBdr>
                                        </w:div>
                                      </w:divsChild>
                                    </w:div>
                                    <w:div w:id="1907914739">
                                      <w:marLeft w:val="0"/>
                                      <w:marRight w:val="0"/>
                                      <w:marTop w:val="0"/>
                                      <w:marBottom w:val="0"/>
                                      <w:divBdr>
                                        <w:top w:val="none" w:sz="0" w:space="0" w:color="auto"/>
                                        <w:left w:val="none" w:sz="0" w:space="0" w:color="auto"/>
                                        <w:bottom w:val="none" w:sz="0" w:space="0" w:color="auto"/>
                                        <w:right w:val="none" w:sz="0" w:space="0" w:color="auto"/>
                                      </w:divBdr>
                                      <w:divsChild>
                                        <w:div w:id="643892244">
                                          <w:marLeft w:val="0"/>
                                          <w:marRight w:val="0"/>
                                          <w:marTop w:val="0"/>
                                          <w:marBottom w:val="0"/>
                                          <w:divBdr>
                                            <w:top w:val="none" w:sz="0" w:space="0" w:color="auto"/>
                                            <w:left w:val="none" w:sz="0" w:space="0" w:color="auto"/>
                                            <w:bottom w:val="none" w:sz="0" w:space="0" w:color="auto"/>
                                            <w:right w:val="none" w:sz="0" w:space="0" w:color="auto"/>
                                          </w:divBdr>
                                        </w:div>
                                      </w:divsChild>
                                    </w:div>
                                    <w:div w:id="439834647">
                                      <w:marLeft w:val="0"/>
                                      <w:marRight w:val="0"/>
                                      <w:marTop w:val="0"/>
                                      <w:marBottom w:val="0"/>
                                      <w:divBdr>
                                        <w:top w:val="none" w:sz="0" w:space="0" w:color="auto"/>
                                        <w:left w:val="none" w:sz="0" w:space="0" w:color="auto"/>
                                        <w:bottom w:val="none" w:sz="0" w:space="0" w:color="auto"/>
                                        <w:right w:val="none" w:sz="0" w:space="0" w:color="auto"/>
                                      </w:divBdr>
                                      <w:divsChild>
                                        <w:div w:id="1644001362">
                                          <w:marLeft w:val="0"/>
                                          <w:marRight w:val="0"/>
                                          <w:marTop w:val="0"/>
                                          <w:marBottom w:val="0"/>
                                          <w:divBdr>
                                            <w:top w:val="none" w:sz="0" w:space="0" w:color="auto"/>
                                            <w:left w:val="none" w:sz="0" w:space="0" w:color="auto"/>
                                            <w:bottom w:val="none" w:sz="0" w:space="0" w:color="auto"/>
                                            <w:right w:val="none" w:sz="0" w:space="0" w:color="auto"/>
                                          </w:divBdr>
                                        </w:div>
                                      </w:divsChild>
                                    </w:div>
                                    <w:div w:id="1716540307">
                                      <w:marLeft w:val="0"/>
                                      <w:marRight w:val="0"/>
                                      <w:marTop w:val="0"/>
                                      <w:marBottom w:val="0"/>
                                      <w:divBdr>
                                        <w:top w:val="none" w:sz="0" w:space="0" w:color="auto"/>
                                        <w:left w:val="none" w:sz="0" w:space="0" w:color="auto"/>
                                        <w:bottom w:val="none" w:sz="0" w:space="0" w:color="auto"/>
                                        <w:right w:val="none" w:sz="0" w:space="0" w:color="auto"/>
                                      </w:divBdr>
                                      <w:divsChild>
                                        <w:div w:id="197594099">
                                          <w:marLeft w:val="0"/>
                                          <w:marRight w:val="0"/>
                                          <w:marTop w:val="0"/>
                                          <w:marBottom w:val="0"/>
                                          <w:divBdr>
                                            <w:top w:val="none" w:sz="0" w:space="0" w:color="auto"/>
                                            <w:left w:val="none" w:sz="0" w:space="0" w:color="auto"/>
                                            <w:bottom w:val="none" w:sz="0" w:space="0" w:color="auto"/>
                                            <w:right w:val="none" w:sz="0" w:space="0" w:color="auto"/>
                                          </w:divBdr>
                                        </w:div>
                                      </w:divsChild>
                                    </w:div>
                                    <w:div w:id="930167409">
                                      <w:marLeft w:val="0"/>
                                      <w:marRight w:val="0"/>
                                      <w:marTop w:val="0"/>
                                      <w:marBottom w:val="0"/>
                                      <w:divBdr>
                                        <w:top w:val="none" w:sz="0" w:space="0" w:color="auto"/>
                                        <w:left w:val="none" w:sz="0" w:space="0" w:color="auto"/>
                                        <w:bottom w:val="none" w:sz="0" w:space="0" w:color="auto"/>
                                        <w:right w:val="none" w:sz="0" w:space="0" w:color="auto"/>
                                      </w:divBdr>
                                      <w:divsChild>
                                        <w:div w:id="1226188140">
                                          <w:marLeft w:val="0"/>
                                          <w:marRight w:val="0"/>
                                          <w:marTop w:val="0"/>
                                          <w:marBottom w:val="0"/>
                                          <w:divBdr>
                                            <w:top w:val="none" w:sz="0" w:space="0" w:color="auto"/>
                                            <w:left w:val="none" w:sz="0" w:space="0" w:color="auto"/>
                                            <w:bottom w:val="none" w:sz="0" w:space="0" w:color="auto"/>
                                            <w:right w:val="none" w:sz="0" w:space="0" w:color="auto"/>
                                          </w:divBdr>
                                        </w:div>
                                      </w:divsChild>
                                    </w:div>
                                    <w:div w:id="2046909145">
                                      <w:marLeft w:val="0"/>
                                      <w:marRight w:val="0"/>
                                      <w:marTop w:val="0"/>
                                      <w:marBottom w:val="0"/>
                                      <w:divBdr>
                                        <w:top w:val="none" w:sz="0" w:space="0" w:color="auto"/>
                                        <w:left w:val="none" w:sz="0" w:space="0" w:color="auto"/>
                                        <w:bottom w:val="none" w:sz="0" w:space="0" w:color="auto"/>
                                        <w:right w:val="none" w:sz="0" w:space="0" w:color="auto"/>
                                      </w:divBdr>
                                      <w:divsChild>
                                        <w:div w:id="450515767">
                                          <w:marLeft w:val="0"/>
                                          <w:marRight w:val="0"/>
                                          <w:marTop w:val="0"/>
                                          <w:marBottom w:val="0"/>
                                          <w:divBdr>
                                            <w:top w:val="none" w:sz="0" w:space="0" w:color="auto"/>
                                            <w:left w:val="none" w:sz="0" w:space="0" w:color="auto"/>
                                            <w:bottom w:val="none" w:sz="0" w:space="0" w:color="auto"/>
                                            <w:right w:val="none" w:sz="0" w:space="0" w:color="auto"/>
                                          </w:divBdr>
                                        </w:div>
                                      </w:divsChild>
                                    </w:div>
                                    <w:div w:id="2124498245">
                                      <w:marLeft w:val="0"/>
                                      <w:marRight w:val="0"/>
                                      <w:marTop w:val="0"/>
                                      <w:marBottom w:val="0"/>
                                      <w:divBdr>
                                        <w:top w:val="none" w:sz="0" w:space="0" w:color="auto"/>
                                        <w:left w:val="none" w:sz="0" w:space="0" w:color="auto"/>
                                        <w:bottom w:val="none" w:sz="0" w:space="0" w:color="auto"/>
                                        <w:right w:val="none" w:sz="0" w:space="0" w:color="auto"/>
                                      </w:divBdr>
                                      <w:divsChild>
                                        <w:div w:id="1685670543">
                                          <w:marLeft w:val="0"/>
                                          <w:marRight w:val="0"/>
                                          <w:marTop w:val="0"/>
                                          <w:marBottom w:val="0"/>
                                          <w:divBdr>
                                            <w:top w:val="none" w:sz="0" w:space="0" w:color="auto"/>
                                            <w:left w:val="none" w:sz="0" w:space="0" w:color="auto"/>
                                            <w:bottom w:val="none" w:sz="0" w:space="0" w:color="auto"/>
                                            <w:right w:val="none" w:sz="0" w:space="0" w:color="auto"/>
                                          </w:divBdr>
                                        </w:div>
                                      </w:divsChild>
                                    </w:div>
                                    <w:div w:id="1418096842">
                                      <w:marLeft w:val="0"/>
                                      <w:marRight w:val="0"/>
                                      <w:marTop w:val="0"/>
                                      <w:marBottom w:val="0"/>
                                      <w:divBdr>
                                        <w:top w:val="none" w:sz="0" w:space="0" w:color="auto"/>
                                        <w:left w:val="none" w:sz="0" w:space="0" w:color="auto"/>
                                        <w:bottom w:val="none" w:sz="0" w:space="0" w:color="auto"/>
                                        <w:right w:val="none" w:sz="0" w:space="0" w:color="auto"/>
                                      </w:divBdr>
                                      <w:divsChild>
                                        <w:div w:id="1999721443">
                                          <w:marLeft w:val="0"/>
                                          <w:marRight w:val="0"/>
                                          <w:marTop w:val="0"/>
                                          <w:marBottom w:val="0"/>
                                          <w:divBdr>
                                            <w:top w:val="none" w:sz="0" w:space="0" w:color="auto"/>
                                            <w:left w:val="none" w:sz="0" w:space="0" w:color="auto"/>
                                            <w:bottom w:val="none" w:sz="0" w:space="0" w:color="auto"/>
                                            <w:right w:val="none" w:sz="0" w:space="0" w:color="auto"/>
                                          </w:divBdr>
                                        </w:div>
                                      </w:divsChild>
                                    </w:div>
                                    <w:div w:id="1412509307">
                                      <w:marLeft w:val="0"/>
                                      <w:marRight w:val="0"/>
                                      <w:marTop w:val="0"/>
                                      <w:marBottom w:val="0"/>
                                      <w:divBdr>
                                        <w:top w:val="none" w:sz="0" w:space="0" w:color="auto"/>
                                        <w:left w:val="none" w:sz="0" w:space="0" w:color="auto"/>
                                        <w:bottom w:val="none" w:sz="0" w:space="0" w:color="auto"/>
                                        <w:right w:val="none" w:sz="0" w:space="0" w:color="auto"/>
                                      </w:divBdr>
                                      <w:divsChild>
                                        <w:div w:id="241336124">
                                          <w:marLeft w:val="0"/>
                                          <w:marRight w:val="0"/>
                                          <w:marTop w:val="0"/>
                                          <w:marBottom w:val="0"/>
                                          <w:divBdr>
                                            <w:top w:val="none" w:sz="0" w:space="0" w:color="auto"/>
                                            <w:left w:val="none" w:sz="0" w:space="0" w:color="auto"/>
                                            <w:bottom w:val="none" w:sz="0" w:space="0" w:color="auto"/>
                                            <w:right w:val="none" w:sz="0" w:space="0" w:color="auto"/>
                                          </w:divBdr>
                                        </w:div>
                                      </w:divsChild>
                                    </w:div>
                                    <w:div w:id="261108844">
                                      <w:marLeft w:val="0"/>
                                      <w:marRight w:val="0"/>
                                      <w:marTop w:val="0"/>
                                      <w:marBottom w:val="0"/>
                                      <w:divBdr>
                                        <w:top w:val="none" w:sz="0" w:space="0" w:color="auto"/>
                                        <w:left w:val="none" w:sz="0" w:space="0" w:color="auto"/>
                                        <w:bottom w:val="none" w:sz="0" w:space="0" w:color="auto"/>
                                        <w:right w:val="none" w:sz="0" w:space="0" w:color="auto"/>
                                      </w:divBdr>
                                      <w:divsChild>
                                        <w:div w:id="1122189984">
                                          <w:marLeft w:val="0"/>
                                          <w:marRight w:val="0"/>
                                          <w:marTop w:val="0"/>
                                          <w:marBottom w:val="0"/>
                                          <w:divBdr>
                                            <w:top w:val="none" w:sz="0" w:space="0" w:color="auto"/>
                                            <w:left w:val="none" w:sz="0" w:space="0" w:color="auto"/>
                                            <w:bottom w:val="none" w:sz="0" w:space="0" w:color="auto"/>
                                            <w:right w:val="none" w:sz="0" w:space="0" w:color="auto"/>
                                          </w:divBdr>
                                        </w:div>
                                      </w:divsChild>
                                    </w:div>
                                    <w:div w:id="1746608398">
                                      <w:marLeft w:val="0"/>
                                      <w:marRight w:val="0"/>
                                      <w:marTop w:val="0"/>
                                      <w:marBottom w:val="0"/>
                                      <w:divBdr>
                                        <w:top w:val="none" w:sz="0" w:space="0" w:color="auto"/>
                                        <w:left w:val="none" w:sz="0" w:space="0" w:color="auto"/>
                                        <w:bottom w:val="none" w:sz="0" w:space="0" w:color="auto"/>
                                        <w:right w:val="none" w:sz="0" w:space="0" w:color="auto"/>
                                      </w:divBdr>
                                      <w:divsChild>
                                        <w:div w:id="649018535">
                                          <w:marLeft w:val="0"/>
                                          <w:marRight w:val="0"/>
                                          <w:marTop w:val="0"/>
                                          <w:marBottom w:val="0"/>
                                          <w:divBdr>
                                            <w:top w:val="none" w:sz="0" w:space="0" w:color="auto"/>
                                            <w:left w:val="none" w:sz="0" w:space="0" w:color="auto"/>
                                            <w:bottom w:val="none" w:sz="0" w:space="0" w:color="auto"/>
                                            <w:right w:val="none" w:sz="0" w:space="0" w:color="auto"/>
                                          </w:divBdr>
                                        </w:div>
                                      </w:divsChild>
                                    </w:div>
                                    <w:div w:id="1685788158">
                                      <w:marLeft w:val="0"/>
                                      <w:marRight w:val="0"/>
                                      <w:marTop w:val="0"/>
                                      <w:marBottom w:val="0"/>
                                      <w:divBdr>
                                        <w:top w:val="none" w:sz="0" w:space="0" w:color="auto"/>
                                        <w:left w:val="none" w:sz="0" w:space="0" w:color="auto"/>
                                        <w:bottom w:val="none" w:sz="0" w:space="0" w:color="auto"/>
                                        <w:right w:val="none" w:sz="0" w:space="0" w:color="auto"/>
                                      </w:divBdr>
                                      <w:divsChild>
                                        <w:div w:id="814569074">
                                          <w:marLeft w:val="0"/>
                                          <w:marRight w:val="0"/>
                                          <w:marTop w:val="0"/>
                                          <w:marBottom w:val="0"/>
                                          <w:divBdr>
                                            <w:top w:val="none" w:sz="0" w:space="0" w:color="auto"/>
                                            <w:left w:val="none" w:sz="0" w:space="0" w:color="auto"/>
                                            <w:bottom w:val="none" w:sz="0" w:space="0" w:color="auto"/>
                                            <w:right w:val="none" w:sz="0" w:space="0" w:color="auto"/>
                                          </w:divBdr>
                                        </w:div>
                                      </w:divsChild>
                                    </w:div>
                                    <w:div w:id="599024310">
                                      <w:marLeft w:val="0"/>
                                      <w:marRight w:val="0"/>
                                      <w:marTop w:val="0"/>
                                      <w:marBottom w:val="0"/>
                                      <w:divBdr>
                                        <w:top w:val="none" w:sz="0" w:space="0" w:color="auto"/>
                                        <w:left w:val="none" w:sz="0" w:space="0" w:color="auto"/>
                                        <w:bottom w:val="none" w:sz="0" w:space="0" w:color="auto"/>
                                        <w:right w:val="none" w:sz="0" w:space="0" w:color="auto"/>
                                      </w:divBdr>
                                      <w:divsChild>
                                        <w:div w:id="10236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642">
                                  <w:marLeft w:val="0"/>
                                  <w:marRight w:val="0"/>
                                  <w:marTop w:val="0"/>
                                  <w:marBottom w:val="0"/>
                                  <w:divBdr>
                                    <w:top w:val="none" w:sz="0" w:space="0" w:color="auto"/>
                                    <w:left w:val="none" w:sz="0" w:space="0" w:color="auto"/>
                                    <w:bottom w:val="none" w:sz="0" w:space="0" w:color="auto"/>
                                    <w:right w:val="none" w:sz="0" w:space="0" w:color="auto"/>
                                  </w:divBdr>
                                  <w:divsChild>
                                    <w:div w:id="1561745086">
                                      <w:marLeft w:val="0"/>
                                      <w:marRight w:val="0"/>
                                      <w:marTop w:val="0"/>
                                      <w:marBottom w:val="0"/>
                                      <w:divBdr>
                                        <w:top w:val="none" w:sz="0" w:space="0" w:color="auto"/>
                                        <w:left w:val="none" w:sz="0" w:space="0" w:color="auto"/>
                                        <w:bottom w:val="none" w:sz="0" w:space="0" w:color="auto"/>
                                        <w:right w:val="none" w:sz="0" w:space="0" w:color="auto"/>
                                      </w:divBdr>
                                      <w:divsChild>
                                        <w:div w:id="137235336">
                                          <w:marLeft w:val="0"/>
                                          <w:marRight w:val="0"/>
                                          <w:marTop w:val="0"/>
                                          <w:marBottom w:val="0"/>
                                          <w:divBdr>
                                            <w:top w:val="none" w:sz="0" w:space="0" w:color="auto"/>
                                            <w:left w:val="none" w:sz="0" w:space="0" w:color="auto"/>
                                            <w:bottom w:val="none" w:sz="0" w:space="0" w:color="auto"/>
                                            <w:right w:val="none" w:sz="0" w:space="0" w:color="auto"/>
                                          </w:divBdr>
                                        </w:div>
                                      </w:divsChild>
                                    </w:div>
                                    <w:div w:id="1226986695">
                                      <w:marLeft w:val="0"/>
                                      <w:marRight w:val="0"/>
                                      <w:marTop w:val="0"/>
                                      <w:marBottom w:val="0"/>
                                      <w:divBdr>
                                        <w:top w:val="none" w:sz="0" w:space="0" w:color="auto"/>
                                        <w:left w:val="none" w:sz="0" w:space="0" w:color="auto"/>
                                        <w:bottom w:val="none" w:sz="0" w:space="0" w:color="auto"/>
                                        <w:right w:val="none" w:sz="0" w:space="0" w:color="auto"/>
                                      </w:divBdr>
                                      <w:divsChild>
                                        <w:div w:id="1508251965">
                                          <w:marLeft w:val="0"/>
                                          <w:marRight w:val="0"/>
                                          <w:marTop w:val="0"/>
                                          <w:marBottom w:val="0"/>
                                          <w:divBdr>
                                            <w:top w:val="none" w:sz="0" w:space="0" w:color="auto"/>
                                            <w:left w:val="none" w:sz="0" w:space="0" w:color="auto"/>
                                            <w:bottom w:val="none" w:sz="0" w:space="0" w:color="auto"/>
                                            <w:right w:val="none" w:sz="0" w:space="0" w:color="auto"/>
                                          </w:divBdr>
                                        </w:div>
                                      </w:divsChild>
                                    </w:div>
                                    <w:div w:id="2060133271">
                                      <w:marLeft w:val="0"/>
                                      <w:marRight w:val="0"/>
                                      <w:marTop w:val="0"/>
                                      <w:marBottom w:val="0"/>
                                      <w:divBdr>
                                        <w:top w:val="none" w:sz="0" w:space="0" w:color="auto"/>
                                        <w:left w:val="none" w:sz="0" w:space="0" w:color="auto"/>
                                        <w:bottom w:val="none" w:sz="0" w:space="0" w:color="auto"/>
                                        <w:right w:val="none" w:sz="0" w:space="0" w:color="auto"/>
                                      </w:divBdr>
                                      <w:divsChild>
                                        <w:div w:id="81613546">
                                          <w:marLeft w:val="0"/>
                                          <w:marRight w:val="0"/>
                                          <w:marTop w:val="0"/>
                                          <w:marBottom w:val="0"/>
                                          <w:divBdr>
                                            <w:top w:val="none" w:sz="0" w:space="0" w:color="auto"/>
                                            <w:left w:val="none" w:sz="0" w:space="0" w:color="auto"/>
                                            <w:bottom w:val="none" w:sz="0" w:space="0" w:color="auto"/>
                                            <w:right w:val="none" w:sz="0" w:space="0" w:color="auto"/>
                                          </w:divBdr>
                                        </w:div>
                                      </w:divsChild>
                                    </w:div>
                                    <w:div w:id="309798318">
                                      <w:marLeft w:val="0"/>
                                      <w:marRight w:val="0"/>
                                      <w:marTop w:val="0"/>
                                      <w:marBottom w:val="0"/>
                                      <w:divBdr>
                                        <w:top w:val="none" w:sz="0" w:space="0" w:color="auto"/>
                                        <w:left w:val="none" w:sz="0" w:space="0" w:color="auto"/>
                                        <w:bottom w:val="none" w:sz="0" w:space="0" w:color="auto"/>
                                        <w:right w:val="none" w:sz="0" w:space="0" w:color="auto"/>
                                      </w:divBdr>
                                      <w:divsChild>
                                        <w:div w:id="1986660737">
                                          <w:marLeft w:val="0"/>
                                          <w:marRight w:val="0"/>
                                          <w:marTop w:val="0"/>
                                          <w:marBottom w:val="0"/>
                                          <w:divBdr>
                                            <w:top w:val="none" w:sz="0" w:space="0" w:color="auto"/>
                                            <w:left w:val="none" w:sz="0" w:space="0" w:color="auto"/>
                                            <w:bottom w:val="none" w:sz="0" w:space="0" w:color="auto"/>
                                            <w:right w:val="none" w:sz="0" w:space="0" w:color="auto"/>
                                          </w:divBdr>
                                        </w:div>
                                      </w:divsChild>
                                    </w:div>
                                    <w:div w:id="1745493915">
                                      <w:marLeft w:val="0"/>
                                      <w:marRight w:val="0"/>
                                      <w:marTop w:val="0"/>
                                      <w:marBottom w:val="0"/>
                                      <w:divBdr>
                                        <w:top w:val="none" w:sz="0" w:space="0" w:color="auto"/>
                                        <w:left w:val="none" w:sz="0" w:space="0" w:color="auto"/>
                                        <w:bottom w:val="none" w:sz="0" w:space="0" w:color="auto"/>
                                        <w:right w:val="none" w:sz="0" w:space="0" w:color="auto"/>
                                      </w:divBdr>
                                      <w:divsChild>
                                        <w:div w:id="661547715">
                                          <w:marLeft w:val="0"/>
                                          <w:marRight w:val="0"/>
                                          <w:marTop w:val="0"/>
                                          <w:marBottom w:val="0"/>
                                          <w:divBdr>
                                            <w:top w:val="none" w:sz="0" w:space="0" w:color="auto"/>
                                            <w:left w:val="none" w:sz="0" w:space="0" w:color="auto"/>
                                            <w:bottom w:val="none" w:sz="0" w:space="0" w:color="auto"/>
                                            <w:right w:val="none" w:sz="0" w:space="0" w:color="auto"/>
                                          </w:divBdr>
                                        </w:div>
                                      </w:divsChild>
                                    </w:div>
                                    <w:div w:id="554699846">
                                      <w:marLeft w:val="0"/>
                                      <w:marRight w:val="0"/>
                                      <w:marTop w:val="0"/>
                                      <w:marBottom w:val="0"/>
                                      <w:divBdr>
                                        <w:top w:val="none" w:sz="0" w:space="0" w:color="auto"/>
                                        <w:left w:val="none" w:sz="0" w:space="0" w:color="auto"/>
                                        <w:bottom w:val="none" w:sz="0" w:space="0" w:color="auto"/>
                                        <w:right w:val="none" w:sz="0" w:space="0" w:color="auto"/>
                                      </w:divBdr>
                                      <w:divsChild>
                                        <w:div w:id="21127666">
                                          <w:marLeft w:val="0"/>
                                          <w:marRight w:val="0"/>
                                          <w:marTop w:val="0"/>
                                          <w:marBottom w:val="0"/>
                                          <w:divBdr>
                                            <w:top w:val="none" w:sz="0" w:space="0" w:color="auto"/>
                                            <w:left w:val="none" w:sz="0" w:space="0" w:color="auto"/>
                                            <w:bottom w:val="none" w:sz="0" w:space="0" w:color="auto"/>
                                            <w:right w:val="none" w:sz="0" w:space="0" w:color="auto"/>
                                          </w:divBdr>
                                        </w:div>
                                      </w:divsChild>
                                    </w:div>
                                    <w:div w:id="146828491">
                                      <w:marLeft w:val="0"/>
                                      <w:marRight w:val="0"/>
                                      <w:marTop w:val="0"/>
                                      <w:marBottom w:val="0"/>
                                      <w:divBdr>
                                        <w:top w:val="none" w:sz="0" w:space="0" w:color="auto"/>
                                        <w:left w:val="none" w:sz="0" w:space="0" w:color="auto"/>
                                        <w:bottom w:val="none" w:sz="0" w:space="0" w:color="auto"/>
                                        <w:right w:val="none" w:sz="0" w:space="0" w:color="auto"/>
                                      </w:divBdr>
                                      <w:divsChild>
                                        <w:div w:id="1687368971">
                                          <w:marLeft w:val="0"/>
                                          <w:marRight w:val="0"/>
                                          <w:marTop w:val="0"/>
                                          <w:marBottom w:val="0"/>
                                          <w:divBdr>
                                            <w:top w:val="none" w:sz="0" w:space="0" w:color="auto"/>
                                            <w:left w:val="none" w:sz="0" w:space="0" w:color="auto"/>
                                            <w:bottom w:val="none" w:sz="0" w:space="0" w:color="auto"/>
                                            <w:right w:val="none" w:sz="0" w:space="0" w:color="auto"/>
                                          </w:divBdr>
                                        </w:div>
                                      </w:divsChild>
                                    </w:div>
                                    <w:div w:id="1709648155">
                                      <w:marLeft w:val="0"/>
                                      <w:marRight w:val="0"/>
                                      <w:marTop w:val="0"/>
                                      <w:marBottom w:val="0"/>
                                      <w:divBdr>
                                        <w:top w:val="none" w:sz="0" w:space="0" w:color="auto"/>
                                        <w:left w:val="none" w:sz="0" w:space="0" w:color="auto"/>
                                        <w:bottom w:val="none" w:sz="0" w:space="0" w:color="auto"/>
                                        <w:right w:val="none" w:sz="0" w:space="0" w:color="auto"/>
                                      </w:divBdr>
                                      <w:divsChild>
                                        <w:div w:id="1159616641">
                                          <w:marLeft w:val="0"/>
                                          <w:marRight w:val="0"/>
                                          <w:marTop w:val="0"/>
                                          <w:marBottom w:val="0"/>
                                          <w:divBdr>
                                            <w:top w:val="none" w:sz="0" w:space="0" w:color="auto"/>
                                            <w:left w:val="none" w:sz="0" w:space="0" w:color="auto"/>
                                            <w:bottom w:val="none" w:sz="0" w:space="0" w:color="auto"/>
                                            <w:right w:val="none" w:sz="0" w:space="0" w:color="auto"/>
                                          </w:divBdr>
                                        </w:div>
                                      </w:divsChild>
                                    </w:div>
                                    <w:div w:id="1433430731">
                                      <w:marLeft w:val="0"/>
                                      <w:marRight w:val="0"/>
                                      <w:marTop w:val="0"/>
                                      <w:marBottom w:val="0"/>
                                      <w:divBdr>
                                        <w:top w:val="none" w:sz="0" w:space="0" w:color="auto"/>
                                        <w:left w:val="none" w:sz="0" w:space="0" w:color="auto"/>
                                        <w:bottom w:val="none" w:sz="0" w:space="0" w:color="auto"/>
                                        <w:right w:val="none" w:sz="0" w:space="0" w:color="auto"/>
                                      </w:divBdr>
                                      <w:divsChild>
                                        <w:div w:id="60494244">
                                          <w:marLeft w:val="0"/>
                                          <w:marRight w:val="0"/>
                                          <w:marTop w:val="0"/>
                                          <w:marBottom w:val="0"/>
                                          <w:divBdr>
                                            <w:top w:val="none" w:sz="0" w:space="0" w:color="auto"/>
                                            <w:left w:val="none" w:sz="0" w:space="0" w:color="auto"/>
                                            <w:bottom w:val="none" w:sz="0" w:space="0" w:color="auto"/>
                                            <w:right w:val="none" w:sz="0" w:space="0" w:color="auto"/>
                                          </w:divBdr>
                                        </w:div>
                                      </w:divsChild>
                                    </w:div>
                                    <w:div w:id="170798577">
                                      <w:marLeft w:val="0"/>
                                      <w:marRight w:val="0"/>
                                      <w:marTop w:val="0"/>
                                      <w:marBottom w:val="0"/>
                                      <w:divBdr>
                                        <w:top w:val="none" w:sz="0" w:space="0" w:color="auto"/>
                                        <w:left w:val="none" w:sz="0" w:space="0" w:color="auto"/>
                                        <w:bottom w:val="none" w:sz="0" w:space="0" w:color="auto"/>
                                        <w:right w:val="none" w:sz="0" w:space="0" w:color="auto"/>
                                      </w:divBdr>
                                      <w:divsChild>
                                        <w:div w:id="294525954">
                                          <w:marLeft w:val="0"/>
                                          <w:marRight w:val="0"/>
                                          <w:marTop w:val="0"/>
                                          <w:marBottom w:val="0"/>
                                          <w:divBdr>
                                            <w:top w:val="none" w:sz="0" w:space="0" w:color="auto"/>
                                            <w:left w:val="none" w:sz="0" w:space="0" w:color="auto"/>
                                            <w:bottom w:val="none" w:sz="0" w:space="0" w:color="auto"/>
                                            <w:right w:val="none" w:sz="0" w:space="0" w:color="auto"/>
                                          </w:divBdr>
                                        </w:div>
                                      </w:divsChild>
                                    </w:div>
                                    <w:div w:id="1567377385">
                                      <w:marLeft w:val="0"/>
                                      <w:marRight w:val="0"/>
                                      <w:marTop w:val="0"/>
                                      <w:marBottom w:val="0"/>
                                      <w:divBdr>
                                        <w:top w:val="none" w:sz="0" w:space="0" w:color="auto"/>
                                        <w:left w:val="none" w:sz="0" w:space="0" w:color="auto"/>
                                        <w:bottom w:val="none" w:sz="0" w:space="0" w:color="auto"/>
                                        <w:right w:val="none" w:sz="0" w:space="0" w:color="auto"/>
                                      </w:divBdr>
                                      <w:divsChild>
                                        <w:div w:id="269818711">
                                          <w:marLeft w:val="0"/>
                                          <w:marRight w:val="0"/>
                                          <w:marTop w:val="0"/>
                                          <w:marBottom w:val="0"/>
                                          <w:divBdr>
                                            <w:top w:val="none" w:sz="0" w:space="0" w:color="auto"/>
                                            <w:left w:val="none" w:sz="0" w:space="0" w:color="auto"/>
                                            <w:bottom w:val="none" w:sz="0" w:space="0" w:color="auto"/>
                                            <w:right w:val="none" w:sz="0" w:space="0" w:color="auto"/>
                                          </w:divBdr>
                                        </w:div>
                                      </w:divsChild>
                                    </w:div>
                                    <w:div w:id="894046024">
                                      <w:marLeft w:val="0"/>
                                      <w:marRight w:val="0"/>
                                      <w:marTop w:val="0"/>
                                      <w:marBottom w:val="0"/>
                                      <w:divBdr>
                                        <w:top w:val="none" w:sz="0" w:space="0" w:color="auto"/>
                                        <w:left w:val="none" w:sz="0" w:space="0" w:color="auto"/>
                                        <w:bottom w:val="none" w:sz="0" w:space="0" w:color="auto"/>
                                        <w:right w:val="none" w:sz="0" w:space="0" w:color="auto"/>
                                      </w:divBdr>
                                      <w:divsChild>
                                        <w:div w:id="1505362769">
                                          <w:marLeft w:val="0"/>
                                          <w:marRight w:val="0"/>
                                          <w:marTop w:val="0"/>
                                          <w:marBottom w:val="0"/>
                                          <w:divBdr>
                                            <w:top w:val="none" w:sz="0" w:space="0" w:color="auto"/>
                                            <w:left w:val="none" w:sz="0" w:space="0" w:color="auto"/>
                                            <w:bottom w:val="none" w:sz="0" w:space="0" w:color="auto"/>
                                            <w:right w:val="none" w:sz="0" w:space="0" w:color="auto"/>
                                          </w:divBdr>
                                        </w:div>
                                      </w:divsChild>
                                    </w:div>
                                    <w:div w:id="1324621615">
                                      <w:marLeft w:val="0"/>
                                      <w:marRight w:val="0"/>
                                      <w:marTop w:val="0"/>
                                      <w:marBottom w:val="0"/>
                                      <w:divBdr>
                                        <w:top w:val="none" w:sz="0" w:space="0" w:color="auto"/>
                                        <w:left w:val="none" w:sz="0" w:space="0" w:color="auto"/>
                                        <w:bottom w:val="none" w:sz="0" w:space="0" w:color="auto"/>
                                        <w:right w:val="none" w:sz="0" w:space="0" w:color="auto"/>
                                      </w:divBdr>
                                      <w:divsChild>
                                        <w:div w:id="1263566051">
                                          <w:marLeft w:val="0"/>
                                          <w:marRight w:val="0"/>
                                          <w:marTop w:val="0"/>
                                          <w:marBottom w:val="0"/>
                                          <w:divBdr>
                                            <w:top w:val="none" w:sz="0" w:space="0" w:color="auto"/>
                                            <w:left w:val="none" w:sz="0" w:space="0" w:color="auto"/>
                                            <w:bottom w:val="none" w:sz="0" w:space="0" w:color="auto"/>
                                            <w:right w:val="none" w:sz="0" w:space="0" w:color="auto"/>
                                          </w:divBdr>
                                        </w:div>
                                      </w:divsChild>
                                    </w:div>
                                    <w:div w:id="446200142">
                                      <w:marLeft w:val="0"/>
                                      <w:marRight w:val="0"/>
                                      <w:marTop w:val="0"/>
                                      <w:marBottom w:val="0"/>
                                      <w:divBdr>
                                        <w:top w:val="none" w:sz="0" w:space="0" w:color="auto"/>
                                        <w:left w:val="none" w:sz="0" w:space="0" w:color="auto"/>
                                        <w:bottom w:val="none" w:sz="0" w:space="0" w:color="auto"/>
                                        <w:right w:val="none" w:sz="0" w:space="0" w:color="auto"/>
                                      </w:divBdr>
                                      <w:divsChild>
                                        <w:div w:id="1317536799">
                                          <w:marLeft w:val="0"/>
                                          <w:marRight w:val="0"/>
                                          <w:marTop w:val="0"/>
                                          <w:marBottom w:val="0"/>
                                          <w:divBdr>
                                            <w:top w:val="none" w:sz="0" w:space="0" w:color="auto"/>
                                            <w:left w:val="none" w:sz="0" w:space="0" w:color="auto"/>
                                            <w:bottom w:val="none" w:sz="0" w:space="0" w:color="auto"/>
                                            <w:right w:val="none" w:sz="0" w:space="0" w:color="auto"/>
                                          </w:divBdr>
                                        </w:div>
                                      </w:divsChild>
                                    </w:div>
                                    <w:div w:id="1142886327">
                                      <w:marLeft w:val="0"/>
                                      <w:marRight w:val="0"/>
                                      <w:marTop w:val="0"/>
                                      <w:marBottom w:val="0"/>
                                      <w:divBdr>
                                        <w:top w:val="none" w:sz="0" w:space="0" w:color="auto"/>
                                        <w:left w:val="none" w:sz="0" w:space="0" w:color="auto"/>
                                        <w:bottom w:val="none" w:sz="0" w:space="0" w:color="auto"/>
                                        <w:right w:val="none" w:sz="0" w:space="0" w:color="auto"/>
                                      </w:divBdr>
                                      <w:divsChild>
                                        <w:div w:id="1096168590">
                                          <w:marLeft w:val="0"/>
                                          <w:marRight w:val="0"/>
                                          <w:marTop w:val="0"/>
                                          <w:marBottom w:val="0"/>
                                          <w:divBdr>
                                            <w:top w:val="none" w:sz="0" w:space="0" w:color="auto"/>
                                            <w:left w:val="none" w:sz="0" w:space="0" w:color="auto"/>
                                            <w:bottom w:val="none" w:sz="0" w:space="0" w:color="auto"/>
                                            <w:right w:val="none" w:sz="0" w:space="0" w:color="auto"/>
                                          </w:divBdr>
                                        </w:div>
                                      </w:divsChild>
                                    </w:div>
                                    <w:div w:id="572466915">
                                      <w:marLeft w:val="0"/>
                                      <w:marRight w:val="0"/>
                                      <w:marTop w:val="0"/>
                                      <w:marBottom w:val="0"/>
                                      <w:divBdr>
                                        <w:top w:val="none" w:sz="0" w:space="0" w:color="auto"/>
                                        <w:left w:val="none" w:sz="0" w:space="0" w:color="auto"/>
                                        <w:bottom w:val="none" w:sz="0" w:space="0" w:color="auto"/>
                                        <w:right w:val="none" w:sz="0" w:space="0" w:color="auto"/>
                                      </w:divBdr>
                                      <w:divsChild>
                                        <w:div w:id="1763527179">
                                          <w:marLeft w:val="0"/>
                                          <w:marRight w:val="0"/>
                                          <w:marTop w:val="0"/>
                                          <w:marBottom w:val="0"/>
                                          <w:divBdr>
                                            <w:top w:val="none" w:sz="0" w:space="0" w:color="auto"/>
                                            <w:left w:val="none" w:sz="0" w:space="0" w:color="auto"/>
                                            <w:bottom w:val="none" w:sz="0" w:space="0" w:color="auto"/>
                                            <w:right w:val="none" w:sz="0" w:space="0" w:color="auto"/>
                                          </w:divBdr>
                                        </w:div>
                                      </w:divsChild>
                                    </w:div>
                                    <w:div w:id="280964637">
                                      <w:marLeft w:val="0"/>
                                      <w:marRight w:val="0"/>
                                      <w:marTop w:val="0"/>
                                      <w:marBottom w:val="0"/>
                                      <w:divBdr>
                                        <w:top w:val="none" w:sz="0" w:space="0" w:color="auto"/>
                                        <w:left w:val="none" w:sz="0" w:space="0" w:color="auto"/>
                                        <w:bottom w:val="none" w:sz="0" w:space="0" w:color="auto"/>
                                        <w:right w:val="none" w:sz="0" w:space="0" w:color="auto"/>
                                      </w:divBdr>
                                      <w:divsChild>
                                        <w:div w:id="1987276204">
                                          <w:marLeft w:val="0"/>
                                          <w:marRight w:val="0"/>
                                          <w:marTop w:val="0"/>
                                          <w:marBottom w:val="0"/>
                                          <w:divBdr>
                                            <w:top w:val="none" w:sz="0" w:space="0" w:color="auto"/>
                                            <w:left w:val="none" w:sz="0" w:space="0" w:color="auto"/>
                                            <w:bottom w:val="none" w:sz="0" w:space="0" w:color="auto"/>
                                            <w:right w:val="none" w:sz="0" w:space="0" w:color="auto"/>
                                          </w:divBdr>
                                        </w:div>
                                      </w:divsChild>
                                    </w:div>
                                    <w:div w:id="1890148061">
                                      <w:marLeft w:val="0"/>
                                      <w:marRight w:val="0"/>
                                      <w:marTop w:val="0"/>
                                      <w:marBottom w:val="0"/>
                                      <w:divBdr>
                                        <w:top w:val="none" w:sz="0" w:space="0" w:color="auto"/>
                                        <w:left w:val="none" w:sz="0" w:space="0" w:color="auto"/>
                                        <w:bottom w:val="none" w:sz="0" w:space="0" w:color="auto"/>
                                        <w:right w:val="none" w:sz="0" w:space="0" w:color="auto"/>
                                      </w:divBdr>
                                      <w:divsChild>
                                        <w:div w:id="3750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4623">
                              <w:marLeft w:val="0"/>
                              <w:marRight w:val="0"/>
                              <w:marTop w:val="0"/>
                              <w:marBottom w:val="0"/>
                              <w:divBdr>
                                <w:top w:val="none" w:sz="0" w:space="0" w:color="auto"/>
                                <w:left w:val="none" w:sz="0" w:space="0" w:color="auto"/>
                                <w:bottom w:val="none" w:sz="0" w:space="0" w:color="auto"/>
                                <w:right w:val="none" w:sz="0" w:space="0" w:color="auto"/>
                              </w:divBdr>
                              <w:divsChild>
                                <w:div w:id="600532822">
                                  <w:marLeft w:val="0"/>
                                  <w:marRight w:val="0"/>
                                  <w:marTop w:val="0"/>
                                  <w:marBottom w:val="0"/>
                                  <w:divBdr>
                                    <w:top w:val="none" w:sz="0" w:space="0" w:color="auto"/>
                                    <w:left w:val="none" w:sz="0" w:space="0" w:color="auto"/>
                                    <w:bottom w:val="none" w:sz="0" w:space="0" w:color="auto"/>
                                    <w:right w:val="none" w:sz="0" w:space="0" w:color="auto"/>
                                  </w:divBdr>
                                  <w:divsChild>
                                    <w:div w:id="618416891">
                                      <w:marLeft w:val="0"/>
                                      <w:marRight w:val="0"/>
                                      <w:marTop w:val="0"/>
                                      <w:marBottom w:val="0"/>
                                      <w:divBdr>
                                        <w:top w:val="none" w:sz="0" w:space="0" w:color="auto"/>
                                        <w:left w:val="none" w:sz="0" w:space="0" w:color="auto"/>
                                        <w:bottom w:val="none" w:sz="0" w:space="0" w:color="auto"/>
                                        <w:right w:val="none" w:sz="0" w:space="0" w:color="auto"/>
                                      </w:divBdr>
                                    </w:div>
                                  </w:divsChild>
                                </w:div>
                                <w:div w:id="1214610357">
                                  <w:marLeft w:val="0"/>
                                  <w:marRight w:val="0"/>
                                  <w:marTop w:val="0"/>
                                  <w:marBottom w:val="0"/>
                                  <w:divBdr>
                                    <w:top w:val="none" w:sz="0" w:space="0" w:color="auto"/>
                                    <w:left w:val="none" w:sz="0" w:space="0" w:color="auto"/>
                                    <w:bottom w:val="none" w:sz="0" w:space="0" w:color="auto"/>
                                    <w:right w:val="none" w:sz="0" w:space="0" w:color="auto"/>
                                  </w:divBdr>
                                  <w:divsChild>
                                    <w:div w:id="2077584353">
                                      <w:marLeft w:val="0"/>
                                      <w:marRight w:val="0"/>
                                      <w:marTop w:val="0"/>
                                      <w:marBottom w:val="0"/>
                                      <w:divBdr>
                                        <w:top w:val="none" w:sz="0" w:space="0" w:color="auto"/>
                                        <w:left w:val="none" w:sz="0" w:space="0" w:color="auto"/>
                                        <w:bottom w:val="none" w:sz="0" w:space="0" w:color="auto"/>
                                        <w:right w:val="none" w:sz="0" w:space="0" w:color="auto"/>
                                      </w:divBdr>
                                    </w:div>
                                  </w:divsChild>
                                </w:div>
                                <w:div w:id="1002515139">
                                  <w:marLeft w:val="0"/>
                                  <w:marRight w:val="0"/>
                                  <w:marTop w:val="0"/>
                                  <w:marBottom w:val="0"/>
                                  <w:divBdr>
                                    <w:top w:val="none" w:sz="0" w:space="0" w:color="auto"/>
                                    <w:left w:val="none" w:sz="0" w:space="0" w:color="auto"/>
                                    <w:bottom w:val="none" w:sz="0" w:space="0" w:color="auto"/>
                                    <w:right w:val="none" w:sz="0" w:space="0" w:color="auto"/>
                                  </w:divBdr>
                                  <w:divsChild>
                                    <w:div w:id="136000607">
                                      <w:marLeft w:val="0"/>
                                      <w:marRight w:val="0"/>
                                      <w:marTop w:val="0"/>
                                      <w:marBottom w:val="0"/>
                                      <w:divBdr>
                                        <w:top w:val="none" w:sz="0" w:space="0" w:color="auto"/>
                                        <w:left w:val="none" w:sz="0" w:space="0" w:color="auto"/>
                                        <w:bottom w:val="none" w:sz="0" w:space="0" w:color="auto"/>
                                        <w:right w:val="none" w:sz="0" w:space="0" w:color="auto"/>
                                      </w:divBdr>
                                    </w:div>
                                  </w:divsChild>
                                </w:div>
                                <w:div w:id="140925430">
                                  <w:marLeft w:val="0"/>
                                  <w:marRight w:val="0"/>
                                  <w:marTop w:val="0"/>
                                  <w:marBottom w:val="0"/>
                                  <w:divBdr>
                                    <w:top w:val="none" w:sz="0" w:space="0" w:color="auto"/>
                                    <w:left w:val="none" w:sz="0" w:space="0" w:color="auto"/>
                                    <w:bottom w:val="none" w:sz="0" w:space="0" w:color="auto"/>
                                    <w:right w:val="none" w:sz="0" w:space="0" w:color="auto"/>
                                  </w:divBdr>
                                  <w:divsChild>
                                    <w:div w:id="237059410">
                                      <w:marLeft w:val="0"/>
                                      <w:marRight w:val="0"/>
                                      <w:marTop w:val="0"/>
                                      <w:marBottom w:val="0"/>
                                      <w:divBdr>
                                        <w:top w:val="none" w:sz="0" w:space="0" w:color="auto"/>
                                        <w:left w:val="none" w:sz="0" w:space="0" w:color="auto"/>
                                        <w:bottom w:val="none" w:sz="0" w:space="0" w:color="auto"/>
                                        <w:right w:val="none" w:sz="0" w:space="0" w:color="auto"/>
                                      </w:divBdr>
                                    </w:div>
                                  </w:divsChild>
                                </w:div>
                                <w:div w:id="468667552">
                                  <w:marLeft w:val="0"/>
                                  <w:marRight w:val="0"/>
                                  <w:marTop w:val="0"/>
                                  <w:marBottom w:val="0"/>
                                  <w:divBdr>
                                    <w:top w:val="none" w:sz="0" w:space="0" w:color="auto"/>
                                    <w:left w:val="none" w:sz="0" w:space="0" w:color="auto"/>
                                    <w:bottom w:val="none" w:sz="0" w:space="0" w:color="auto"/>
                                    <w:right w:val="none" w:sz="0" w:space="0" w:color="auto"/>
                                  </w:divBdr>
                                  <w:divsChild>
                                    <w:div w:id="1251162520">
                                      <w:marLeft w:val="0"/>
                                      <w:marRight w:val="0"/>
                                      <w:marTop w:val="0"/>
                                      <w:marBottom w:val="0"/>
                                      <w:divBdr>
                                        <w:top w:val="none" w:sz="0" w:space="0" w:color="auto"/>
                                        <w:left w:val="none" w:sz="0" w:space="0" w:color="auto"/>
                                        <w:bottom w:val="none" w:sz="0" w:space="0" w:color="auto"/>
                                        <w:right w:val="none" w:sz="0" w:space="0" w:color="auto"/>
                                      </w:divBdr>
                                    </w:div>
                                  </w:divsChild>
                                </w:div>
                                <w:div w:id="283267356">
                                  <w:marLeft w:val="0"/>
                                  <w:marRight w:val="0"/>
                                  <w:marTop w:val="0"/>
                                  <w:marBottom w:val="0"/>
                                  <w:divBdr>
                                    <w:top w:val="none" w:sz="0" w:space="0" w:color="auto"/>
                                    <w:left w:val="none" w:sz="0" w:space="0" w:color="auto"/>
                                    <w:bottom w:val="none" w:sz="0" w:space="0" w:color="auto"/>
                                    <w:right w:val="none" w:sz="0" w:space="0" w:color="auto"/>
                                  </w:divBdr>
                                  <w:divsChild>
                                    <w:div w:id="889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11009">
                              <w:marLeft w:val="0"/>
                              <w:marRight w:val="0"/>
                              <w:marTop w:val="0"/>
                              <w:marBottom w:val="0"/>
                              <w:divBdr>
                                <w:top w:val="none" w:sz="0" w:space="0" w:color="auto"/>
                                <w:left w:val="none" w:sz="0" w:space="0" w:color="auto"/>
                                <w:bottom w:val="none" w:sz="0" w:space="0" w:color="auto"/>
                                <w:right w:val="none" w:sz="0" w:space="0" w:color="auto"/>
                              </w:divBdr>
                              <w:divsChild>
                                <w:div w:id="1560825496">
                                  <w:marLeft w:val="0"/>
                                  <w:marRight w:val="0"/>
                                  <w:marTop w:val="0"/>
                                  <w:marBottom w:val="0"/>
                                  <w:divBdr>
                                    <w:top w:val="none" w:sz="0" w:space="0" w:color="auto"/>
                                    <w:left w:val="none" w:sz="0" w:space="0" w:color="auto"/>
                                    <w:bottom w:val="none" w:sz="0" w:space="0" w:color="auto"/>
                                    <w:right w:val="none" w:sz="0" w:space="0" w:color="auto"/>
                                  </w:divBdr>
                                  <w:divsChild>
                                    <w:div w:id="628584752">
                                      <w:marLeft w:val="0"/>
                                      <w:marRight w:val="0"/>
                                      <w:marTop w:val="0"/>
                                      <w:marBottom w:val="0"/>
                                      <w:divBdr>
                                        <w:top w:val="none" w:sz="0" w:space="0" w:color="auto"/>
                                        <w:left w:val="none" w:sz="0" w:space="0" w:color="auto"/>
                                        <w:bottom w:val="none" w:sz="0" w:space="0" w:color="auto"/>
                                        <w:right w:val="none" w:sz="0" w:space="0" w:color="auto"/>
                                      </w:divBdr>
                                    </w:div>
                                  </w:divsChild>
                                </w:div>
                                <w:div w:id="25838640">
                                  <w:marLeft w:val="0"/>
                                  <w:marRight w:val="0"/>
                                  <w:marTop w:val="0"/>
                                  <w:marBottom w:val="0"/>
                                  <w:divBdr>
                                    <w:top w:val="none" w:sz="0" w:space="0" w:color="auto"/>
                                    <w:left w:val="none" w:sz="0" w:space="0" w:color="auto"/>
                                    <w:bottom w:val="none" w:sz="0" w:space="0" w:color="auto"/>
                                    <w:right w:val="none" w:sz="0" w:space="0" w:color="auto"/>
                                  </w:divBdr>
                                  <w:divsChild>
                                    <w:div w:id="1270240605">
                                      <w:marLeft w:val="0"/>
                                      <w:marRight w:val="0"/>
                                      <w:marTop w:val="0"/>
                                      <w:marBottom w:val="0"/>
                                      <w:divBdr>
                                        <w:top w:val="none" w:sz="0" w:space="0" w:color="auto"/>
                                        <w:left w:val="none" w:sz="0" w:space="0" w:color="auto"/>
                                        <w:bottom w:val="none" w:sz="0" w:space="0" w:color="auto"/>
                                        <w:right w:val="none" w:sz="0" w:space="0" w:color="auto"/>
                                      </w:divBdr>
                                    </w:div>
                                  </w:divsChild>
                                </w:div>
                                <w:div w:id="1347051578">
                                  <w:marLeft w:val="0"/>
                                  <w:marRight w:val="0"/>
                                  <w:marTop w:val="0"/>
                                  <w:marBottom w:val="0"/>
                                  <w:divBdr>
                                    <w:top w:val="none" w:sz="0" w:space="0" w:color="auto"/>
                                    <w:left w:val="none" w:sz="0" w:space="0" w:color="auto"/>
                                    <w:bottom w:val="none" w:sz="0" w:space="0" w:color="auto"/>
                                    <w:right w:val="none" w:sz="0" w:space="0" w:color="auto"/>
                                  </w:divBdr>
                                  <w:divsChild>
                                    <w:div w:id="13312708">
                                      <w:marLeft w:val="0"/>
                                      <w:marRight w:val="0"/>
                                      <w:marTop w:val="0"/>
                                      <w:marBottom w:val="0"/>
                                      <w:divBdr>
                                        <w:top w:val="none" w:sz="0" w:space="0" w:color="auto"/>
                                        <w:left w:val="none" w:sz="0" w:space="0" w:color="auto"/>
                                        <w:bottom w:val="none" w:sz="0" w:space="0" w:color="auto"/>
                                        <w:right w:val="none" w:sz="0" w:space="0" w:color="auto"/>
                                      </w:divBdr>
                                    </w:div>
                                  </w:divsChild>
                                </w:div>
                                <w:div w:id="862593001">
                                  <w:marLeft w:val="0"/>
                                  <w:marRight w:val="0"/>
                                  <w:marTop w:val="0"/>
                                  <w:marBottom w:val="0"/>
                                  <w:divBdr>
                                    <w:top w:val="none" w:sz="0" w:space="0" w:color="auto"/>
                                    <w:left w:val="none" w:sz="0" w:space="0" w:color="auto"/>
                                    <w:bottom w:val="none" w:sz="0" w:space="0" w:color="auto"/>
                                    <w:right w:val="none" w:sz="0" w:space="0" w:color="auto"/>
                                  </w:divBdr>
                                  <w:divsChild>
                                    <w:div w:id="1017002353">
                                      <w:marLeft w:val="0"/>
                                      <w:marRight w:val="0"/>
                                      <w:marTop w:val="0"/>
                                      <w:marBottom w:val="0"/>
                                      <w:divBdr>
                                        <w:top w:val="none" w:sz="0" w:space="0" w:color="auto"/>
                                        <w:left w:val="none" w:sz="0" w:space="0" w:color="auto"/>
                                        <w:bottom w:val="none" w:sz="0" w:space="0" w:color="auto"/>
                                        <w:right w:val="none" w:sz="0" w:space="0" w:color="auto"/>
                                      </w:divBdr>
                                    </w:div>
                                  </w:divsChild>
                                </w:div>
                                <w:div w:id="360132859">
                                  <w:marLeft w:val="0"/>
                                  <w:marRight w:val="0"/>
                                  <w:marTop w:val="0"/>
                                  <w:marBottom w:val="0"/>
                                  <w:divBdr>
                                    <w:top w:val="none" w:sz="0" w:space="0" w:color="auto"/>
                                    <w:left w:val="none" w:sz="0" w:space="0" w:color="auto"/>
                                    <w:bottom w:val="none" w:sz="0" w:space="0" w:color="auto"/>
                                    <w:right w:val="none" w:sz="0" w:space="0" w:color="auto"/>
                                  </w:divBdr>
                                  <w:divsChild>
                                    <w:div w:id="1177960336">
                                      <w:marLeft w:val="0"/>
                                      <w:marRight w:val="0"/>
                                      <w:marTop w:val="0"/>
                                      <w:marBottom w:val="0"/>
                                      <w:divBdr>
                                        <w:top w:val="none" w:sz="0" w:space="0" w:color="auto"/>
                                        <w:left w:val="none" w:sz="0" w:space="0" w:color="auto"/>
                                        <w:bottom w:val="none" w:sz="0" w:space="0" w:color="auto"/>
                                        <w:right w:val="none" w:sz="0" w:space="0" w:color="auto"/>
                                      </w:divBdr>
                                    </w:div>
                                  </w:divsChild>
                                </w:div>
                                <w:div w:id="782772893">
                                  <w:marLeft w:val="0"/>
                                  <w:marRight w:val="0"/>
                                  <w:marTop w:val="0"/>
                                  <w:marBottom w:val="0"/>
                                  <w:divBdr>
                                    <w:top w:val="none" w:sz="0" w:space="0" w:color="auto"/>
                                    <w:left w:val="none" w:sz="0" w:space="0" w:color="auto"/>
                                    <w:bottom w:val="none" w:sz="0" w:space="0" w:color="auto"/>
                                    <w:right w:val="none" w:sz="0" w:space="0" w:color="auto"/>
                                  </w:divBdr>
                                  <w:divsChild>
                                    <w:div w:id="431363431">
                                      <w:marLeft w:val="0"/>
                                      <w:marRight w:val="0"/>
                                      <w:marTop w:val="0"/>
                                      <w:marBottom w:val="0"/>
                                      <w:divBdr>
                                        <w:top w:val="none" w:sz="0" w:space="0" w:color="auto"/>
                                        <w:left w:val="none" w:sz="0" w:space="0" w:color="auto"/>
                                        <w:bottom w:val="none" w:sz="0" w:space="0" w:color="auto"/>
                                        <w:right w:val="none" w:sz="0" w:space="0" w:color="auto"/>
                                      </w:divBdr>
                                    </w:div>
                                  </w:divsChild>
                                </w:div>
                                <w:div w:id="1241017979">
                                  <w:marLeft w:val="0"/>
                                  <w:marRight w:val="0"/>
                                  <w:marTop w:val="0"/>
                                  <w:marBottom w:val="0"/>
                                  <w:divBdr>
                                    <w:top w:val="none" w:sz="0" w:space="0" w:color="auto"/>
                                    <w:left w:val="none" w:sz="0" w:space="0" w:color="auto"/>
                                    <w:bottom w:val="none" w:sz="0" w:space="0" w:color="auto"/>
                                    <w:right w:val="none" w:sz="0" w:space="0" w:color="auto"/>
                                  </w:divBdr>
                                  <w:divsChild>
                                    <w:div w:id="1403798081">
                                      <w:marLeft w:val="0"/>
                                      <w:marRight w:val="0"/>
                                      <w:marTop w:val="0"/>
                                      <w:marBottom w:val="0"/>
                                      <w:divBdr>
                                        <w:top w:val="none" w:sz="0" w:space="0" w:color="auto"/>
                                        <w:left w:val="none" w:sz="0" w:space="0" w:color="auto"/>
                                        <w:bottom w:val="none" w:sz="0" w:space="0" w:color="auto"/>
                                        <w:right w:val="none" w:sz="0" w:space="0" w:color="auto"/>
                                      </w:divBdr>
                                    </w:div>
                                  </w:divsChild>
                                </w:div>
                                <w:div w:id="1723481707">
                                  <w:marLeft w:val="0"/>
                                  <w:marRight w:val="0"/>
                                  <w:marTop w:val="0"/>
                                  <w:marBottom w:val="0"/>
                                  <w:divBdr>
                                    <w:top w:val="none" w:sz="0" w:space="0" w:color="auto"/>
                                    <w:left w:val="none" w:sz="0" w:space="0" w:color="auto"/>
                                    <w:bottom w:val="none" w:sz="0" w:space="0" w:color="auto"/>
                                    <w:right w:val="none" w:sz="0" w:space="0" w:color="auto"/>
                                  </w:divBdr>
                                  <w:divsChild>
                                    <w:div w:id="2090615548">
                                      <w:marLeft w:val="0"/>
                                      <w:marRight w:val="0"/>
                                      <w:marTop w:val="0"/>
                                      <w:marBottom w:val="0"/>
                                      <w:divBdr>
                                        <w:top w:val="none" w:sz="0" w:space="0" w:color="auto"/>
                                        <w:left w:val="none" w:sz="0" w:space="0" w:color="auto"/>
                                        <w:bottom w:val="none" w:sz="0" w:space="0" w:color="auto"/>
                                        <w:right w:val="none" w:sz="0" w:space="0" w:color="auto"/>
                                      </w:divBdr>
                                    </w:div>
                                  </w:divsChild>
                                </w:div>
                                <w:div w:id="482626518">
                                  <w:marLeft w:val="0"/>
                                  <w:marRight w:val="0"/>
                                  <w:marTop w:val="0"/>
                                  <w:marBottom w:val="0"/>
                                  <w:divBdr>
                                    <w:top w:val="none" w:sz="0" w:space="0" w:color="auto"/>
                                    <w:left w:val="none" w:sz="0" w:space="0" w:color="auto"/>
                                    <w:bottom w:val="none" w:sz="0" w:space="0" w:color="auto"/>
                                    <w:right w:val="none" w:sz="0" w:space="0" w:color="auto"/>
                                  </w:divBdr>
                                  <w:divsChild>
                                    <w:div w:id="875393513">
                                      <w:marLeft w:val="0"/>
                                      <w:marRight w:val="0"/>
                                      <w:marTop w:val="0"/>
                                      <w:marBottom w:val="0"/>
                                      <w:divBdr>
                                        <w:top w:val="none" w:sz="0" w:space="0" w:color="auto"/>
                                        <w:left w:val="none" w:sz="0" w:space="0" w:color="auto"/>
                                        <w:bottom w:val="none" w:sz="0" w:space="0" w:color="auto"/>
                                        <w:right w:val="none" w:sz="0" w:space="0" w:color="auto"/>
                                      </w:divBdr>
                                    </w:div>
                                  </w:divsChild>
                                </w:div>
                                <w:div w:id="2037921318">
                                  <w:marLeft w:val="0"/>
                                  <w:marRight w:val="0"/>
                                  <w:marTop w:val="0"/>
                                  <w:marBottom w:val="0"/>
                                  <w:divBdr>
                                    <w:top w:val="none" w:sz="0" w:space="0" w:color="auto"/>
                                    <w:left w:val="none" w:sz="0" w:space="0" w:color="auto"/>
                                    <w:bottom w:val="none" w:sz="0" w:space="0" w:color="auto"/>
                                    <w:right w:val="none" w:sz="0" w:space="0" w:color="auto"/>
                                  </w:divBdr>
                                  <w:divsChild>
                                    <w:div w:id="1683819214">
                                      <w:marLeft w:val="0"/>
                                      <w:marRight w:val="0"/>
                                      <w:marTop w:val="0"/>
                                      <w:marBottom w:val="0"/>
                                      <w:divBdr>
                                        <w:top w:val="none" w:sz="0" w:space="0" w:color="auto"/>
                                        <w:left w:val="none" w:sz="0" w:space="0" w:color="auto"/>
                                        <w:bottom w:val="none" w:sz="0" w:space="0" w:color="auto"/>
                                        <w:right w:val="none" w:sz="0" w:space="0" w:color="auto"/>
                                      </w:divBdr>
                                    </w:div>
                                  </w:divsChild>
                                </w:div>
                                <w:div w:id="927613404">
                                  <w:marLeft w:val="0"/>
                                  <w:marRight w:val="0"/>
                                  <w:marTop w:val="0"/>
                                  <w:marBottom w:val="0"/>
                                  <w:divBdr>
                                    <w:top w:val="none" w:sz="0" w:space="0" w:color="auto"/>
                                    <w:left w:val="none" w:sz="0" w:space="0" w:color="auto"/>
                                    <w:bottom w:val="none" w:sz="0" w:space="0" w:color="auto"/>
                                    <w:right w:val="none" w:sz="0" w:space="0" w:color="auto"/>
                                  </w:divBdr>
                                  <w:divsChild>
                                    <w:div w:id="1677070522">
                                      <w:marLeft w:val="0"/>
                                      <w:marRight w:val="0"/>
                                      <w:marTop w:val="0"/>
                                      <w:marBottom w:val="0"/>
                                      <w:divBdr>
                                        <w:top w:val="none" w:sz="0" w:space="0" w:color="auto"/>
                                        <w:left w:val="none" w:sz="0" w:space="0" w:color="auto"/>
                                        <w:bottom w:val="none" w:sz="0" w:space="0" w:color="auto"/>
                                        <w:right w:val="none" w:sz="0" w:space="0" w:color="auto"/>
                                      </w:divBdr>
                                    </w:div>
                                  </w:divsChild>
                                </w:div>
                                <w:div w:id="274291977">
                                  <w:marLeft w:val="0"/>
                                  <w:marRight w:val="0"/>
                                  <w:marTop w:val="0"/>
                                  <w:marBottom w:val="0"/>
                                  <w:divBdr>
                                    <w:top w:val="none" w:sz="0" w:space="0" w:color="auto"/>
                                    <w:left w:val="none" w:sz="0" w:space="0" w:color="auto"/>
                                    <w:bottom w:val="none" w:sz="0" w:space="0" w:color="auto"/>
                                    <w:right w:val="none" w:sz="0" w:space="0" w:color="auto"/>
                                  </w:divBdr>
                                  <w:divsChild>
                                    <w:div w:id="1044332425">
                                      <w:marLeft w:val="0"/>
                                      <w:marRight w:val="0"/>
                                      <w:marTop w:val="0"/>
                                      <w:marBottom w:val="0"/>
                                      <w:divBdr>
                                        <w:top w:val="none" w:sz="0" w:space="0" w:color="auto"/>
                                        <w:left w:val="none" w:sz="0" w:space="0" w:color="auto"/>
                                        <w:bottom w:val="none" w:sz="0" w:space="0" w:color="auto"/>
                                        <w:right w:val="none" w:sz="0" w:space="0" w:color="auto"/>
                                      </w:divBdr>
                                    </w:div>
                                  </w:divsChild>
                                </w:div>
                                <w:div w:id="1951232851">
                                  <w:marLeft w:val="0"/>
                                  <w:marRight w:val="0"/>
                                  <w:marTop w:val="0"/>
                                  <w:marBottom w:val="0"/>
                                  <w:divBdr>
                                    <w:top w:val="none" w:sz="0" w:space="0" w:color="auto"/>
                                    <w:left w:val="none" w:sz="0" w:space="0" w:color="auto"/>
                                    <w:bottom w:val="none" w:sz="0" w:space="0" w:color="auto"/>
                                    <w:right w:val="none" w:sz="0" w:space="0" w:color="auto"/>
                                  </w:divBdr>
                                  <w:divsChild>
                                    <w:div w:id="1068264765">
                                      <w:marLeft w:val="0"/>
                                      <w:marRight w:val="0"/>
                                      <w:marTop w:val="0"/>
                                      <w:marBottom w:val="0"/>
                                      <w:divBdr>
                                        <w:top w:val="none" w:sz="0" w:space="0" w:color="auto"/>
                                        <w:left w:val="none" w:sz="0" w:space="0" w:color="auto"/>
                                        <w:bottom w:val="none" w:sz="0" w:space="0" w:color="auto"/>
                                        <w:right w:val="none" w:sz="0" w:space="0" w:color="auto"/>
                                      </w:divBdr>
                                    </w:div>
                                  </w:divsChild>
                                </w:div>
                                <w:div w:id="684943884">
                                  <w:marLeft w:val="0"/>
                                  <w:marRight w:val="0"/>
                                  <w:marTop w:val="0"/>
                                  <w:marBottom w:val="0"/>
                                  <w:divBdr>
                                    <w:top w:val="none" w:sz="0" w:space="0" w:color="auto"/>
                                    <w:left w:val="none" w:sz="0" w:space="0" w:color="auto"/>
                                    <w:bottom w:val="none" w:sz="0" w:space="0" w:color="auto"/>
                                    <w:right w:val="none" w:sz="0" w:space="0" w:color="auto"/>
                                  </w:divBdr>
                                  <w:divsChild>
                                    <w:div w:id="1911696014">
                                      <w:marLeft w:val="0"/>
                                      <w:marRight w:val="0"/>
                                      <w:marTop w:val="0"/>
                                      <w:marBottom w:val="0"/>
                                      <w:divBdr>
                                        <w:top w:val="none" w:sz="0" w:space="0" w:color="auto"/>
                                        <w:left w:val="none" w:sz="0" w:space="0" w:color="auto"/>
                                        <w:bottom w:val="none" w:sz="0" w:space="0" w:color="auto"/>
                                        <w:right w:val="none" w:sz="0" w:space="0" w:color="auto"/>
                                      </w:divBdr>
                                    </w:div>
                                  </w:divsChild>
                                </w:div>
                                <w:div w:id="290475165">
                                  <w:marLeft w:val="0"/>
                                  <w:marRight w:val="0"/>
                                  <w:marTop w:val="0"/>
                                  <w:marBottom w:val="0"/>
                                  <w:divBdr>
                                    <w:top w:val="none" w:sz="0" w:space="0" w:color="auto"/>
                                    <w:left w:val="none" w:sz="0" w:space="0" w:color="auto"/>
                                    <w:bottom w:val="none" w:sz="0" w:space="0" w:color="auto"/>
                                    <w:right w:val="none" w:sz="0" w:space="0" w:color="auto"/>
                                  </w:divBdr>
                                  <w:divsChild>
                                    <w:div w:id="1949119492">
                                      <w:marLeft w:val="0"/>
                                      <w:marRight w:val="0"/>
                                      <w:marTop w:val="0"/>
                                      <w:marBottom w:val="0"/>
                                      <w:divBdr>
                                        <w:top w:val="none" w:sz="0" w:space="0" w:color="auto"/>
                                        <w:left w:val="none" w:sz="0" w:space="0" w:color="auto"/>
                                        <w:bottom w:val="none" w:sz="0" w:space="0" w:color="auto"/>
                                        <w:right w:val="none" w:sz="0" w:space="0" w:color="auto"/>
                                      </w:divBdr>
                                    </w:div>
                                  </w:divsChild>
                                </w:div>
                                <w:div w:id="853960727">
                                  <w:marLeft w:val="0"/>
                                  <w:marRight w:val="0"/>
                                  <w:marTop w:val="0"/>
                                  <w:marBottom w:val="0"/>
                                  <w:divBdr>
                                    <w:top w:val="none" w:sz="0" w:space="0" w:color="auto"/>
                                    <w:left w:val="none" w:sz="0" w:space="0" w:color="auto"/>
                                    <w:bottom w:val="none" w:sz="0" w:space="0" w:color="auto"/>
                                    <w:right w:val="none" w:sz="0" w:space="0" w:color="auto"/>
                                  </w:divBdr>
                                  <w:divsChild>
                                    <w:div w:id="9340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1258">
                              <w:marLeft w:val="0"/>
                              <w:marRight w:val="0"/>
                              <w:marTop w:val="0"/>
                              <w:marBottom w:val="0"/>
                              <w:divBdr>
                                <w:top w:val="none" w:sz="0" w:space="0" w:color="auto"/>
                                <w:left w:val="none" w:sz="0" w:space="0" w:color="auto"/>
                                <w:bottom w:val="none" w:sz="0" w:space="0" w:color="auto"/>
                                <w:right w:val="none" w:sz="0" w:space="0" w:color="auto"/>
                              </w:divBdr>
                              <w:divsChild>
                                <w:div w:id="1945264640">
                                  <w:marLeft w:val="0"/>
                                  <w:marRight w:val="0"/>
                                  <w:marTop w:val="0"/>
                                  <w:marBottom w:val="0"/>
                                  <w:divBdr>
                                    <w:top w:val="none" w:sz="0" w:space="0" w:color="auto"/>
                                    <w:left w:val="none" w:sz="0" w:space="0" w:color="auto"/>
                                    <w:bottom w:val="none" w:sz="0" w:space="0" w:color="auto"/>
                                    <w:right w:val="none" w:sz="0" w:space="0" w:color="auto"/>
                                  </w:divBdr>
                                </w:div>
                                <w:div w:id="90053272">
                                  <w:marLeft w:val="0"/>
                                  <w:marRight w:val="0"/>
                                  <w:marTop w:val="0"/>
                                  <w:marBottom w:val="0"/>
                                  <w:divBdr>
                                    <w:top w:val="none" w:sz="0" w:space="0" w:color="auto"/>
                                    <w:left w:val="none" w:sz="0" w:space="0" w:color="auto"/>
                                    <w:bottom w:val="none" w:sz="0" w:space="0" w:color="auto"/>
                                    <w:right w:val="none" w:sz="0" w:space="0" w:color="auto"/>
                                  </w:divBdr>
                                  <w:divsChild>
                                    <w:div w:id="1353413477">
                                      <w:marLeft w:val="0"/>
                                      <w:marRight w:val="0"/>
                                      <w:marTop w:val="0"/>
                                      <w:marBottom w:val="0"/>
                                      <w:divBdr>
                                        <w:top w:val="none" w:sz="0" w:space="0" w:color="auto"/>
                                        <w:left w:val="none" w:sz="0" w:space="0" w:color="auto"/>
                                        <w:bottom w:val="none" w:sz="0" w:space="0" w:color="auto"/>
                                        <w:right w:val="none" w:sz="0" w:space="0" w:color="auto"/>
                                      </w:divBdr>
                                    </w:div>
                                  </w:divsChild>
                                </w:div>
                                <w:div w:id="1482230158">
                                  <w:marLeft w:val="0"/>
                                  <w:marRight w:val="0"/>
                                  <w:marTop w:val="0"/>
                                  <w:marBottom w:val="0"/>
                                  <w:divBdr>
                                    <w:top w:val="none" w:sz="0" w:space="0" w:color="auto"/>
                                    <w:left w:val="none" w:sz="0" w:space="0" w:color="auto"/>
                                    <w:bottom w:val="none" w:sz="0" w:space="0" w:color="auto"/>
                                    <w:right w:val="none" w:sz="0" w:space="0" w:color="auto"/>
                                  </w:divBdr>
                                </w:div>
                              </w:divsChild>
                            </w:div>
                            <w:div w:id="249773825">
                              <w:marLeft w:val="0"/>
                              <w:marRight w:val="0"/>
                              <w:marTop w:val="0"/>
                              <w:marBottom w:val="0"/>
                              <w:divBdr>
                                <w:top w:val="none" w:sz="0" w:space="0" w:color="auto"/>
                                <w:left w:val="none" w:sz="0" w:space="0" w:color="auto"/>
                                <w:bottom w:val="none" w:sz="0" w:space="0" w:color="auto"/>
                                <w:right w:val="none" w:sz="0" w:space="0" w:color="auto"/>
                              </w:divBdr>
                              <w:divsChild>
                                <w:div w:id="1512795282">
                                  <w:marLeft w:val="0"/>
                                  <w:marRight w:val="0"/>
                                  <w:marTop w:val="0"/>
                                  <w:marBottom w:val="0"/>
                                  <w:divBdr>
                                    <w:top w:val="none" w:sz="0" w:space="0" w:color="auto"/>
                                    <w:left w:val="none" w:sz="0" w:space="0" w:color="auto"/>
                                    <w:bottom w:val="none" w:sz="0" w:space="0" w:color="auto"/>
                                    <w:right w:val="none" w:sz="0" w:space="0" w:color="auto"/>
                                  </w:divBdr>
                                </w:div>
                                <w:div w:id="1234969207">
                                  <w:marLeft w:val="0"/>
                                  <w:marRight w:val="0"/>
                                  <w:marTop w:val="0"/>
                                  <w:marBottom w:val="0"/>
                                  <w:divBdr>
                                    <w:top w:val="none" w:sz="0" w:space="0" w:color="auto"/>
                                    <w:left w:val="none" w:sz="0" w:space="0" w:color="auto"/>
                                    <w:bottom w:val="none" w:sz="0" w:space="0" w:color="auto"/>
                                    <w:right w:val="none" w:sz="0" w:space="0" w:color="auto"/>
                                  </w:divBdr>
                                </w:div>
                                <w:div w:id="1330716927">
                                  <w:marLeft w:val="0"/>
                                  <w:marRight w:val="0"/>
                                  <w:marTop w:val="0"/>
                                  <w:marBottom w:val="0"/>
                                  <w:divBdr>
                                    <w:top w:val="none" w:sz="0" w:space="0" w:color="auto"/>
                                    <w:left w:val="none" w:sz="0" w:space="0" w:color="auto"/>
                                    <w:bottom w:val="none" w:sz="0" w:space="0" w:color="auto"/>
                                    <w:right w:val="none" w:sz="0" w:space="0" w:color="auto"/>
                                  </w:divBdr>
                                </w:div>
                                <w:div w:id="1451701444">
                                  <w:marLeft w:val="0"/>
                                  <w:marRight w:val="0"/>
                                  <w:marTop w:val="0"/>
                                  <w:marBottom w:val="0"/>
                                  <w:divBdr>
                                    <w:top w:val="none" w:sz="0" w:space="0" w:color="auto"/>
                                    <w:left w:val="none" w:sz="0" w:space="0" w:color="auto"/>
                                    <w:bottom w:val="none" w:sz="0" w:space="0" w:color="auto"/>
                                    <w:right w:val="none" w:sz="0" w:space="0" w:color="auto"/>
                                  </w:divBdr>
                                </w:div>
                                <w:div w:id="1815099613">
                                  <w:marLeft w:val="0"/>
                                  <w:marRight w:val="0"/>
                                  <w:marTop w:val="0"/>
                                  <w:marBottom w:val="0"/>
                                  <w:divBdr>
                                    <w:top w:val="none" w:sz="0" w:space="0" w:color="auto"/>
                                    <w:left w:val="none" w:sz="0" w:space="0" w:color="auto"/>
                                    <w:bottom w:val="none" w:sz="0" w:space="0" w:color="auto"/>
                                    <w:right w:val="none" w:sz="0" w:space="0" w:color="auto"/>
                                  </w:divBdr>
                                </w:div>
                              </w:divsChild>
                            </w:div>
                            <w:div w:id="779228836">
                              <w:marLeft w:val="0"/>
                              <w:marRight w:val="0"/>
                              <w:marTop w:val="0"/>
                              <w:marBottom w:val="0"/>
                              <w:divBdr>
                                <w:top w:val="none" w:sz="0" w:space="0" w:color="auto"/>
                                <w:left w:val="none" w:sz="0" w:space="0" w:color="auto"/>
                                <w:bottom w:val="none" w:sz="0" w:space="0" w:color="auto"/>
                                <w:right w:val="none" w:sz="0" w:space="0" w:color="auto"/>
                              </w:divBdr>
                              <w:divsChild>
                                <w:div w:id="697783103">
                                  <w:marLeft w:val="0"/>
                                  <w:marRight w:val="0"/>
                                  <w:marTop w:val="0"/>
                                  <w:marBottom w:val="0"/>
                                  <w:divBdr>
                                    <w:top w:val="none" w:sz="0" w:space="0" w:color="auto"/>
                                    <w:left w:val="none" w:sz="0" w:space="0" w:color="auto"/>
                                    <w:bottom w:val="none" w:sz="0" w:space="0" w:color="auto"/>
                                    <w:right w:val="none" w:sz="0" w:space="0" w:color="auto"/>
                                  </w:divBdr>
                                </w:div>
                                <w:div w:id="792944335">
                                  <w:marLeft w:val="0"/>
                                  <w:marRight w:val="0"/>
                                  <w:marTop w:val="0"/>
                                  <w:marBottom w:val="0"/>
                                  <w:divBdr>
                                    <w:top w:val="none" w:sz="0" w:space="0" w:color="auto"/>
                                    <w:left w:val="none" w:sz="0" w:space="0" w:color="auto"/>
                                    <w:bottom w:val="none" w:sz="0" w:space="0" w:color="auto"/>
                                    <w:right w:val="none" w:sz="0" w:space="0" w:color="auto"/>
                                  </w:divBdr>
                                </w:div>
                                <w:div w:id="1369062193">
                                  <w:marLeft w:val="0"/>
                                  <w:marRight w:val="0"/>
                                  <w:marTop w:val="0"/>
                                  <w:marBottom w:val="0"/>
                                  <w:divBdr>
                                    <w:top w:val="none" w:sz="0" w:space="0" w:color="auto"/>
                                    <w:left w:val="none" w:sz="0" w:space="0" w:color="auto"/>
                                    <w:bottom w:val="none" w:sz="0" w:space="0" w:color="auto"/>
                                    <w:right w:val="none" w:sz="0" w:space="0" w:color="auto"/>
                                  </w:divBdr>
                                </w:div>
                                <w:div w:id="1298610076">
                                  <w:marLeft w:val="0"/>
                                  <w:marRight w:val="0"/>
                                  <w:marTop w:val="0"/>
                                  <w:marBottom w:val="0"/>
                                  <w:divBdr>
                                    <w:top w:val="none" w:sz="0" w:space="0" w:color="auto"/>
                                    <w:left w:val="none" w:sz="0" w:space="0" w:color="auto"/>
                                    <w:bottom w:val="none" w:sz="0" w:space="0" w:color="auto"/>
                                    <w:right w:val="none" w:sz="0" w:space="0" w:color="auto"/>
                                  </w:divBdr>
                                </w:div>
                                <w:div w:id="1736004034">
                                  <w:marLeft w:val="0"/>
                                  <w:marRight w:val="0"/>
                                  <w:marTop w:val="0"/>
                                  <w:marBottom w:val="0"/>
                                  <w:divBdr>
                                    <w:top w:val="none" w:sz="0" w:space="0" w:color="auto"/>
                                    <w:left w:val="none" w:sz="0" w:space="0" w:color="auto"/>
                                    <w:bottom w:val="none" w:sz="0" w:space="0" w:color="auto"/>
                                    <w:right w:val="none" w:sz="0" w:space="0" w:color="auto"/>
                                  </w:divBdr>
                                </w:div>
                                <w:div w:id="779833130">
                                  <w:marLeft w:val="0"/>
                                  <w:marRight w:val="0"/>
                                  <w:marTop w:val="0"/>
                                  <w:marBottom w:val="0"/>
                                  <w:divBdr>
                                    <w:top w:val="none" w:sz="0" w:space="0" w:color="auto"/>
                                    <w:left w:val="none" w:sz="0" w:space="0" w:color="auto"/>
                                    <w:bottom w:val="none" w:sz="0" w:space="0" w:color="auto"/>
                                    <w:right w:val="none" w:sz="0" w:space="0" w:color="auto"/>
                                  </w:divBdr>
                                </w:div>
                                <w:div w:id="286006078">
                                  <w:marLeft w:val="0"/>
                                  <w:marRight w:val="0"/>
                                  <w:marTop w:val="0"/>
                                  <w:marBottom w:val="0"/>
                                  <w:divBdr>
                                    <w:top w:val="none" w:sz="0" w:space="0" w:color="auto"/>
                                    <w:left w:val="none" w:sz="0" w:space="0" w:color="auto"/>
                                    <w:bottom w:val="none" w:sz="0" w:space="0" w:color="auto"/>
                                    <w:right w:val="none" w:sz="0" w:space="0" w:color="auto"/>
                                  </w:divBdr>
                                </w:div>
                                <w:div w:id="744033712">
                                  <w:marLeft w:val="0"/>
                                  <w:marRight w:val="0"/>
                                  <w:marTop w:val="0"/>
                                  <w:marBottom w:val="0"/>
                                  <w:divBdr>
                                    <w:top w:val="none" w:sz="0" w:space="0" w:color="auto"/>
                                    <w:left w:val="none" w:sz="0" w:space="0" w:color="auto"/>
                                    <w:bottom w:val="none" w:sz="0" w:space="0" w:color="auto"/>
                                    <w:right w:val="none" w:sz="0" w:space="0" w:color="auto"/>
                                  </w:divBdr>
                                </w:div>
                              </w:divsChild>
                            </w:div>
                            <w:div w:id="766735938">
                              <w:marLeft w:val="0"/>
                              <w:marRight w:val="0"/>
                              <w:marTop w:val="0"/>
                              <w:marBottom w:val="0"/>
                              <w:divBdr>
                                <w:top w:val="none" w:sz="0" w:space="0" w:color="auto"/>
                                <w:left w:val="none" w:sz="0" w:space="0" w:color="auto"/>
                                <w:bottom w:val="none" w:sz="0" w:space="0" w:color="auto"/>
                                <w:right w:val="none" w:sz="0" w:space="0" w:color="auto"/>
                              </w:divBdr>
                              <w:divsChild>
                                <w:div w:id="834148842">
                                  <w:marLeft w:val="0"/>
                                  <w:marRight w:val="0"/>
                                  <w:marTop w:val="0"/>
                                  <w:marBottom w:val="0"/>
                                  <w:divBdr>
                                    <w:top w:val="none" w:sz="0" w:space="0" w:color="auto"/>
                                    <w:left w:val="none" w:sz="0" w:space="0" w:color="auto"/>
                                    <w:bottom w:val="none" w:sz="0" w:space="0" w:color="auto"/>
                                    <w:right w:val="none" w:sz="0" w:space="0" w:color="auto"/>
                                  </w:divBdr>
                                </w:div>
                              </w:divsChild>
                            </w:div>
                            <w:div w:id="547566975">
                              <w:marLeft w:val="0"/>
                              <w:marRight w:val="0"/>
                              <w:marTop w:val="0"/>
                              <w:marBottom w:val="0"/>
                              <w:divBdr>
                                <w:top w:val="none" w:sz="0" w:space="0" w:color="auto"/>
                                <w:left w:val="none" w:sz="0" w:space="0" w:color="auto"/>
                                <w:bottom w:val="none" w:sz="0" w:space="0" w:color="auto"/>
                                <w:right w:val="none" w:sz="0" w:space="0" w:color="auto"/>
                              </w:divBdr>
                              <w:divsChild>
                                <w:div w:id="1897206105">
                                  <w:marLeft w:val="0"/>
                                  <w:marRight w:val="0"/>
                                  <w:marTop w:val="0"/>
                                  <w:marBottom w:val="0"/>
                                  <w:divBdr>
                                    <w:top w:val="none" w:sz="0" w:space="0" w:color="auto"/>
                                    <w:left w:val="none" w:sz="0" w:space="0" w:color="auto"/>
                                    <w:bottom w:val="none" w:sz="0" w:space="0" w:color="auto"/>
                                    <w:right w:val="none" w:sz="0" w:space="0" w:color="auto"/>
                                  </w:divBdr>
                                </w:div>
                              </w:divsChild>
                            </w:div>
                            <w:div w:id="1844970023">
                              <w:marLeft w:val="0"/>
                              <w:marRight w:val="0"/>
                              <w:marTop w:val="0"/>
                              <w:marBottom w:val="0"/>
                              <w:divBdr>
                                <w:top w:val="none" w:sz="0" w:space="0" w:color="auto"/>
                                <w:left w:val="none" w:sz="0" w:space="0" w:color="auto"/>
                                <w:bottom w:val="none" w:sz="0" w:space="0" w:color="auto"/>
                                <w:right w:val="none" w:sz="0" w:space="0" w:color="auto"/>
                              </w:divBdr>
                              <w:divsChild>
                                <w:div w:id="1596090133">
                                  <w:marLeft w:val="0"/>
                                  <w:marRight w:val="0"/>
                                  <w:marTop w:val="0"/>
                                  <w:marBottom w:val="0"/>
                                  <w:divBdr>
                                    <w:top w:val="none" w:sz="0" w:space="0" w:color="auto"/>
                                    <w:left w:val="none" w:sz="0" w:space="0" w:color="auto"/>
                                    <w:bottom w:val="none" w:sz="0" w:space="0" w:color="auto"/>
                                    <w:right w:val="none" w:sz="0" w:space="0" w:color="auto"/>
                                  </w:divBdr>
                                </w:div>
                                <w:div w:id="964890334">
                                  <w:marLeft w:val="0"/>
                                  <w:marRight w:val="0"/>
                                  <w:marTop w:val="0"/>
                                  <w:marBottom w:val="0"/>
                                  <w:divBdr>
                                    <w:top w:val="none" w:sz="0" w:space="0" w:color="auto"/>
                                    <w:left w:val="none" w:sz="0" w:space="0" w:color="auto"/>
                                    <w:bottom w:val="none" w:sz="0" w:space="0" w:color="auto"/>
                                    <w:right w:val="none" w:sz="0" w:space="0" w:color="auto"/>
                                  </w:divBdr>
                                </w:div>
                              </w:divsChild>
                            </w:div>
                            <w:div w:id="1194029722">
                              <w:marLeft w:val="0"/>
                              <w:marRight w:val="0"/>
                              <w:marTop w:val="0"/>
                              <w:marBottom w:val="0"/>
                              <w:divBdr>
                                <w:top w:val="none" w:sz="0" w:space="0" w:color="auto"/>
                                <w:left w:val="none" w:sz="0" w:space="0" w:color="auto"/>
                                <w:bottom w:val="none" w:sz="0" w:space="0" w:color="auto"/>
                                <w:right w:val="none" w:sz="0" w:space="0" w:color="auto"/>
                              </w:divBdr>
                              <w:divsChild>
                                <w:div w:id="589773853">
                                  <w:marLeft w:val="0"/>
                                  <w:marRight w:val="0"/>
                                  <w:marTop w:val="0"/>
                                  <w:marBottom w:val="0"/>
                                  <w:divBdr>
                                    <w:top w:val="none" w:sz="0" w:space="0" w:color="auto"/>
                                    <w:left w:val="none" w:sz="0" w:space="0" w:color="auto"/>
                                    <w:bottom w:val="none" w:sz="0" w:space="0" w:color="auto"/>
                                    <w:right w:val="none" w:sz="0" w:space="0" w:color="auto"/>
                                  </w:divBdr>
                                </w:div>
                              </w:divsChild>
                            </w:div>
                            <w:div w:id="674266409">
                              <w:marLeft w:val="0"/>
                              <w:marRight w:val="0"/>
                              <w:marTop w:val="0"/>
                              <w:marBottom w:val="0"/>
                              <w:divBdr>
                                <w:top w:val="none" w:sz="0" w:space="0" w:color="auto"/>
                                <w:left w:val="none" w:sz="0" w:space="0" w:color="auto"/>
                                <w:bottom w:val="none" w:sz="0" w:space="0" w:color="auto"/>
                                <w:right w:val="none" w:sz="0" w:space="0" w:color="auto"/>
                              </w:divBdr>
                              <w:divsChild>
                                <w:div w:id="496188061">
                                  <w:marLeft w:val="0"/>
                                  <w:marRight w:val="0"/>
                                  <w:marTop w:val="0"/>
                                  <w:marBottom w:val="0"/>
                                  <w:divBdr>
                                    <w:top w:val="none" w:sz="0" w:space="0" w:color="auto"/>
                                    <w:left w:val="none" w:sz="0" w:space="0" w:color="auto"/>
                                    <w:bottom w:val="none" w:sz="0" w:space="0" w:color="auto"/>
                                    <w:right w:val="none" w:sz="0" w:space="0" w:color="auto"/>
                                  </w:divBdr>
                                </w:div>
                              </w:divsChild>
                            </w:div>
                            <w:div w:id="29458322">
                              <w:marLeft w:val="0"/>
                              <w:marRight w:val="0"/>
                              <w:marTop w:val="0"/>
                              <w:marBottom w:val="0"/>
                              <w:divBdr>
                                <w:top w:val="none" w:sz="0" w:space="0" w:color="auto"/>
                                <w:left w:val="none" w:sz="0" w:space="0" w:color="auto"/>
                                <w:bottom w:val="none" w:sz="0" w:space="0" w:color="auto"/>
                                <w:right w:val="none" w:sz="0" w:space="0" w:color="auto"/>
                              </w:divBdr>
                              <w:divsChild>
                                <w:div w:id="873351678">
                                  <w:marLeft w:val="0"/>
                                  <w:marRight w:val="0"/>
                                  <w:marTop w:val="0"/>
                                  <w:marBottom w:val="0"/>
                                  <w:divBdr>
                                    <w:top w:val="none" w:sz="0" w:space="0" w:color="auto"/>
                                    <w:left w:val="none" w:sz="0" w:space="0" w:color="auto"/>
                                    <w:bottom w:val="none" w:sz="0" w:space="0" w:color="auto"/>
                                    <w:right w:val="none" w:sz="0" w:space="0" w:color="auto"/>
                                  </w:divBdr>
                                </w:div>
                                <w:div w:id="1141577102">
                                  <w:marLeft w:val="0"/>
                                  <w:marRight w:val="0"/>
                                  <w:marTop w:val="0"/>
                                  <w:marBottom w:val="0"/>
                                  <w:divBdr>
                                    <w:top w:val="none" w:sz="0" w:space="0" w:color="auto"/>
                                    <w:left w:val="none" w:sz="0" w:space="0" w:color="auto"/>
                                    <w:bottom w:val="none" w:sz="0" w:space="0" w:color="auto"/>
                                    <w:right w:val="none" w:sz="0" w:space="0" w:color="auto"/>
                                  </w:divBdr>
                                </w:div>
                              </w:divsChild>
                            </w:div>
                            <w:div w:id="1275483745">
                              <w:marLeft w:val="0"/>
                              <w:marRight w:val="0"/>
                              <w:marTop w:val="0"/>
                              <w:marBottom w:val="0"/>
                              <w:divBdr>
                                <w:top w:val="none" w:sz="0" w:space="0" w:color="auto"/>
                                <w:left w:val="none" w:sz="0" w:space="0" w:color="auto"/>
                                <w:bottom w:val="none" w:sz="0" w:space="0" w:color="auto"/>
                                <w:right w:val="none" w:sz="0" w:space="0" w:color="auto"/>
                              </w:divBdr>
                              <w:divsChild>
                                <w:div w:id="962081727">
                                  <w:marLeft w:val="0"/>
                                  <w:marRight w:val="0"/>
                                  <w:marTop w:val="0"/>
                                  <w:marBottom w:val="0"/>
                                  <w:divBdr>
                                    <w:top w:val="none" w:sz="0" w:space="0" w:color="auto"/>
                                    <w:left w:val="none" w:sz="0" w:space="0" w:color="auto"/>
                                    <w:bottom w:val="none" w:sz="0" w:space="0" w:color="auto"/>
                                    <w:right w:val="none" w:sz="0" w:space="0" w:color="auto"/>
                                  </w:divBdr>
                                </w:div>
                                <w:div w:id="1153369304">
                                  <w:marLeft w:val="0"/>
                                  <w:marRight w:val="0"/>
                                  <w:marTop w:val="0"/>
                                  <w:marBottom w:val="0"/>
                                  <w:divBdr>
                                    <w:top w:val="none" w:sz="0" w:space="0" w:color="auto"/>
                                    <w:left w:val="none" w:sz="0" w:space="0" w:color="auto"/>
                                    <w:bottom w:val="none" w:sz="0" w:space="0" w:color="auto"/>
                                    <w:right w:val="none" w:sz="0" w:space="0" w:color="auto"/>
                                  </w:divBdr>
                                </w:div>
                                <w:div w:id="1233588654">
                                  <w:marLeft w:val="0"/>
                                  <w:marRight w:val="0"/>
                                  <w:marTop w:val="0"/>
                                  <w:marBottom w:val="0"/>
                                  <w:divBdr>
                                    <w:top w:val="none" w:sz="0" w:space="0" w:color="auto"/>
                                    <w:left w:val="none" w:sz="0" w:space="0" w:color="auto"/>
                                    <w:bottom w:val="none" w:sz="0" w:space="0" w:color="auto"/>
                                    <w:right w:val="none" w:sz="0" w:space="0" w:color="auto"/>
                                  </w:divBdr>
                                </w:div>
                              </w:divsChild>
                            </w:div>
                            <w:div w:id="252055835">
                              <w:marLeft w:val="0"/>
                              <w:marRight w:val="0"/>
                              <w:marTop w:val="0"/>
                              <w:marBottom w:val="0"/>
                              <w:divBdr>
                                <w:top w:val="none" w:sz="0" w:space="0" w:color="auto"/>
                                <w:left w:val="none" w:sz="0" w:space="0" w:color="auto"/>
                                <w:bottom w:val="none" w:sz="0" w:space="0" w:color="auto"/>
                                <w:right w:val="none" w:sz="0" w:space="0" w:color="auto"/>
                              </w:divBdr>
                              <w:divsChild>
                                <w:div w:id="1664699664">
                                  <w:marLeft w:val="0"/>
                                  <w:marRight w:val="0"/>
                                  <w:marTop w:val="0"/>
                                  <w:marBottom w:val="0"/>
                                  <w:divBdr>
                                    <w:top w:val="none" w:sz="0" w:space="0" w:color="auto"/>
                                    <w:left w:val="none" w:sz="0" w:space="0" w:color="auto"/>
                                    <w:bottom w:val="none" w:sz="0" w:space="0" w:color="auto"/>
                                    <w:right w:val="none" w:sz="0" w:space="0" w:color="auto"/>
                                  </w:divBdr>
                                </w:div>
                              </w:divsChild>
                            </w:div>
                            <w:div w:id="1246258863">
                              <w:marLeft w:val="0"/>
                              <w:marRight w:val="0"/>
                              <w:marTop w:val="0"/>
                              <w:marBottom w:val="0"/>
                              <w:divBdr>
                                <w:top w:val="none" w:sz="0" w:space="0" w:color="auto"/>
                                <w:left w:val="none" w:sz="0" w:space="0" w:color="auto"/>
                                <w:bottom w:val="none" w:sz="0" w:space="0" w:color="auto"/>
                                <w:right w:val="none" w:sz="0" w:space="0" w:color="auto"/>
                              </w:divBdr>
                              <w:divsChild>
                                <w:div w:id="1388921239">
                                  <w:marLeft w:val="0"/>
                                  <w:marRight w:val="0"/>
                                  <w:marTop w:val="0"/>
                                  <w:marBottom w:val="0"/>
                                  <w:divBdr>
                                    <w:top w:val="none" w:sz="0" w:space="0" w:color="auto"/>
                                    <w:left w:val="none" w:sz="0" w:space="0" w:color="auto"/>
                                    <w:bottom w:val="none" w:sz="0" w:space="0" w:color="auto"/>
                                    <w:right w:val="none" w:sz="0" w:space="0" w:color="auto"/>
                                  </w:divBdr>
                                </w:div>
                              </w:divsChild>
                            </w:div>
                            <w:div w:id="1375616406">
                              <w:marLeft w:val="0"/>
                              <w:marRight w:val="0"/>
                              <w:marTop w:val="0"/>
                              <w:marBottom w:val="0"/>
                              <w:divBdr>
                                <w:top w:val="none" w:sz="0" w:space="0" w:color="auto"/>
                                <w:left w:val="none" w:sz="0" w:space="0" w:color="auto"/>
                                <w:bottom w:val="none" w:sz="0" w:space="0" w:color="auto"/>
                                <w:right w:val="none" w:sz="0" w:space="0" w:color="auto"/>
                              </w:divBdr>
                              <w:divsChild>
                                <w:div w:id="1782142417">
                                  <w:marLeft w:val="0"/>
                                  <w:marRight w:val="0"/>
                                  <w:marTop w:val="0"/>
                                  <w:marBottom w:val="0"/>
                                  <w:divBdr>
                                    <w:top w:val="none" w:sz="0" w:space="0" w:color="auto"/>
                                    <w:left w:val="none" w:sz="0" w:space="0" w:color="auto"/>
                                    <w:bottom w:val="none" w:sz="0" w:space="0" w:color="auto"/>
                                    <w:right w:val="none" w:sz="0" w:space="0" w:color="auto"/>
                                  </w:divBdr>
                                </w:div>
                              </w:divsChild>
                            </w:div>
                            <w:div w:id="1711609289">
                              <w:marLeft w:val="0"/>
                              <w:marRight w:val="0"/>
                              <w:marTop w:val="0"/>
                              <w:marBottom w:val="0"/>
                              <w:divBdr>
                                <w:top w:val="none" w:sz="0" w:space="0" w:color="auto"/>
                                <w:left w:val="none" w:sz="0" w:space="0" w:color="auto"/>
                                <w:bottom w:val="none" w:sz="0" w:space="0" w:color="auto"/>
                                <w:right w:val="none" w:sz="0" w:space="0" w:color="auto"/>
                              </w:divBdr>
                              <w:divsChild>
                                <w:div w:id="1041708172">
                                  <w:marLeft w:val="0"/>
                                  <w:marRight w:val="0"/>
                                  <w:marTop w:val="0"/>
                                  <w:marBottom w:val="0"/>
                                  <w:divBdr>
                                    <w:top w:val="none" w:sz="0" w:space="0" w:color="auto"/>
                                    <w:left w:val="none" w:sz="0" w:space="0" w:color="auto"/>
                                    <w:bottom w:val="none" w:sz="0" w:space="0" w:color="auto"/>
                                    <w:right w:val="none" w:sz="0" w:space="0" w:color="auto"/>
                                  </w:divBdr>
                                </w:div>
                                <w:div w:id="1699237299">
                                  <w:marLeft w:val="0"/>
                                  <w:marRight w:val="0"/>
                                  <w:marTop w:val="0"/>
                                  <w:marBottom w:val="0"/>
                                  <w:divBdr>
                                    <w:top w:val="none" w:sz="0" w:space="0" w:color="auto"/>
                                    <w:left w:val="none" w:sz="0" w:space="0" w:color="auto"/>
                                    <w:bottom w:val="none" w:sz="0" w:space="0" w:color="auto"/>
                                    <w:right w:val="none" w:sz="0" w:space="0" w:color="auto"/>
                                  </w:divBdr>
                                </w:div>
                              </w:divsChild>
                            </w:div>
                            <w:div w:id="880747843">
                              <w:marLeft w:val="0"/>
                              <w:marRight w:val="0"/>
                              <w:marTop w:val="0"/>
                              <w:marBottom w:val="0"/>
                              <w:divBdr>
                                <w:top w:val="none" w:sz="0" w:space="0" w:color="auto"/>
                                <w:left w:val="none" w:sz="0" w:space="0" w:color="auto"/>
                                <w:bottom w:val="none" w:sz="0" w:space="0" w:color="auto"/>
                                <w:right w:val="none" w:sz="0" w:space="0" w:color="auto"/>
                              </w:divBdr>
                              <w:divsChild>
                                <w:div w:id="1503202306">
                                  <w:marLeft w:val="0"/>
                                  <w:marRight w:val="0"/>
                                  <w:marTop w:val="0"/>
                                  <w:marBottom w:val="0"/>
                                  <w:divBdr>
                                    <w:top w:val="none" w:sz="0" w:space="0" w:color="auto"/>
                                    <w:left w:val="none" w:sz="0" w:space="0" w:color="auto"/>
                                    <w:bottom w:val="none" w:sz="0" w:space="0" w:color="auto"/>
                                    <w:right w:val="none" w:sz="0" w:space="0" w:color="auto"/>
                                  </w:divBdr>
                                </w:div>
                              </w:divsChild>
                            </w:div>
                            <w:div w:id="2065369951">
                              <w:marLeft w:val="0"/>
                              <w:marRight w:val="0"/>
                              <w:marTop w:val="0"/>
                              <w:marBottom w:val="0"/>
                              <w:divBdr>
                                <w:top w:val="none" w:sz="0" w:space="0" w:color="auto"/>
                                <w:left w:val="none" w:sz="0" w:space="0" w:color="auto"/>
                                <w:bottom w:val="none" w:sz="0" w:space="0" w:color="auto"/>
                                <w:right w:val="none" w:sz="0" w:space="0" w:color="auto"/>
                              </w:divBdr>
                              <w:divsChild>
                                <w:div w:id="40056699">
                                  <w:marLeft w:val="0"/>
                                  <w:marRight w:val="0"/>
                                  <w:marTop w:val="0"/>
                                  <w:marBottom w:val="0"/>
                                  <w:divBdr>
                                    <w:top w:val="none" w:sz="0" w:space="0" w:color="auto"/>
                                    <w:left w:val="none" w:sz="0" w:space="0" w:color="auto"/>
                                    <w:bottom w:val="none" w:sz="0" w:space="0" w:color="auto"/>
                                    <w:right w:val="none" w:sz="0" w:space="0" w:color="auto"/>
                                  </w:divBdr>
                                </w:div>
                              </w:divsChild>
                            </w:div>
                            <w:div w:id="951857567">
                              <w:marLeft w:val="0"/>
                              <w:marRight w:val="0"/>
                              <w:marTop w:val="0"/>
                              <w:marBottom w:val="0"/>
                              <w:divBdr>
                                <w:top w:val="none" w:sz="0" w:space="0" w:color="auto"/>
                                <w:left w:val="none" w:sz="0" w:space="0" w:color="auto"/>
                                <w:bottom w:val="none" w:sz="0" w:space="0" w:color="auto"/>
                                <w:right w:val="none" w:sz="0" w:space="0" w:color="auto"/>
                              </w:divBdr>
                              <w:divsChild>
                                <w:div w:id="1129594862">
                                  <w:marLeft w:val="0"/>
                                  <w:marRight w:val="0"/>
                                  <w:marTop w:val="0"/>
                                  <w:marBottom w:val="0"/>
                                  <w:divBdr>
                                    <w:top w:val="none" w:sz="0" w:space="0" w:color="auto"/>
                                    <w:left w:val="none" w:sz="0" w:space="0" w:color="auto"/>
                                    <w:bottom w:val="none" w:sz="0" w:space="0" w:color="auto"/>
                                    <w:right w:val="none" w:sz="0" w:space="0" w:color="auto"/>
                                  </w:divBdr>
                                </w:div>
                              </w:divsChild>
                            </w:div>
                            <w:div w:id="1800882088">
                              <w:marLeft w:val="0"/>
                              <w:marRight w:val="0"/>
                              <w:marTop w:val="0"/>
                              <w:marBottom w:val="0"/>
                              <w:divBdr>
                                <w:top w:val="none" w:sz="0" w:space="0" w:color="auto"/>
                                <w:left w:val="none" w:sz="0" w:space="0" w:color="auto"/>
                                <w:bottom w:val="none" w:sz="0" w:space="0" w:color="auto"/>
                                <w:right w:val="none" w:sz="0" w:space="0" w:color="auto"/>
                              </w:divBdr>
                              <w:divsChild>
                                <w:div w:id="991954952">
                                  <w:marLeft w:val="0"/>
                                  <w:marRight w:val="0"/>
                                  <w:marTop w:val="0"/>
                                  <w:marBottom w:val="0"/>
                                  <w:divBdr>
                                    <w:top w:val="none" w:sz="0" w:space="0" w:color="auto"/>
                                    <w:left w:val="none" w:sz="0" w:space="0" w:color="auto"/>
                                    <w:bottom w:val="none" w:sz="0" w:space="0" w:color="auto"/>
                                    <w:right w:val="none" w:sz="0" w:space="0" w:color="auto"/>
                                  </w:divBdr>
                                </w:div>
                                <w:div w:id="340551416">
                                  <w:marLeft w:val="0"/>
                                  <w:marRight w:val="0"/>
                                  <w:marTop w:val="0"/>
                                  <w:marBottom w:val="0"/>
                                  <w:divBdr>
                                    <w:top w:val="none" w:sz="0" w:space="0" w:color="auto"/>
                                    <w:left w:val="none" w:sz="0" w:space="0" w:color="auto"/>
                                    <w:bottom w:val="none" w:sz="0" w:space="0" w:color="auto"/>
                                    <w:right w:val="none" w:sz="0" w:space="0" w:color="auto"/>
                                  </w:divBdr>
                                </w:div>
                              </w:divsChild>
                            </w:div>
                            <w:div w:id="8337023">
                              <w:marLeft w:val="0"/>
                              <w:marRight w:val="0"/>
                              <w:marTop w:val="0"/>
                              <w:marBottom w:val="0"/>
                              <w:divBdr>
                                <w:top w:val="none" w:sz="0" w:space="0" w:color="auto"/>
                                <w:left w:val="none" w:sz="0" w:space="0" w:color="auto"/>
                                <w:bottom w:val="none" w:sz="0" w:space="0" w:color="auto"/>
                                <w:right w:val="none" w:sz="0" w:space="0" w:color="auto"/>
                              </w:divBdr>
                              <w:divsChild>
                                <w:div w:id="473572908">
                                  <w:marLeft w:val="0"/>
                                  <w:marRight w:val="0"/>
                                  <w:marTop w:val="0"/>
                                  <w:marBottom w:val="0"/>
                                  <w:divBdr>
                                    <w:top w:val="none" w:sz="0" w:space="0" w:color="auto"/>
                                    <w:left w:val="none" w:sz="0" w:space="0" w:color="auto"/>
                                    <w:bottom w:val="none" w:sz="0" w:space="0" w:color="auto"/>
                                    <w:right w:val="none" w:sz="0" w:space="0" w:color="auto"/>
                                  </w:divBdr>
                                </w:div>
                              </w:divsChild>
                            </w:div>
                            <w:div w:id="1433089816">
                              <w:marLeft w:val="0"/>
                              <w:marRight w:val="0"/>
                              <w:marTop w:val="0"/>
                              <w:marBottom w:val="0"/>
                              <w:divBdr>
                                <w:top w:val="none" w:sz="0" w:space="0" w:color="auto"/>
                                <w:left w:val="none" w:sz="0" w:space="0" w:color="auto"/>
                                <w:bottom w:val="none" w:sz="0" w:space="0" w:color="auto"/>
                                <w:right w:val="none" w:sz="0" w:space="0" w:color="auto"/>
                              </w:divBdr>
                              <w:divsChild>
                                <w:div w:id="888687950">
                                  <w:marLeft w:val="0"/>
                                  <w:marRight w:val="0"/>
                                  <w:marTop w:val="0"/>
                                  <w:marBottom w:val="0"/>
                                  <w:divBdr>
                                    <w:top w:val="none" w:sz="0" w:space="0" w:color="auto"/>
                                    <w:left w:val="none" w:sz="0" w:space="0" w:color="auto"/>
                                    <w:bottom w:val="none" w:sz="0" w:space="0" w:color="auto"/>
                                    <w:right w:val="none" w:sz="0" w:space="0" w:color="auto"/>
                                  </w:divBdr>
                                </w:div>
                              </w:divsChild>
                            </w:div>
                            <w:div w:id="1207330742">
                              <w:marLeft w:val="0"/>
                              <w:marRight w:val="0"/>
                              <w:marTop w:val="0"/>
                              <w:marBottom w:val="0"/>
                              <w:divBdr>
                                <w:top w:val="none" w:sz="0" w:space="0" w:color="auto"/>
                                <w:left w:val="none" w:sz="0" w:space="0" w:color="auto"/>
                                <w:bottom w:val="none" w:sz="0" w:space="0" w:color="auto"/>
                                <w:right w:val="none" w:sz="0" w:space="0" w:color="auto"/>
                              </w:divBdr>
                              <w:divsChild>
                                <w:div w:id="553657217">
                                  <w:marLeft w:val="0"/>
                                  <w:marRight w:val="0"/>
                                  <w:marTop w:val="0"/>
                                  <w:marBottom w:val="0"/>
                                  <w:divBdr>
                                    <w:top w:val="none" w:sz="0" w:space="0" w:color="auto"/>
                                    <w:left w:val="none" w:sz="0" w:space="0" w:color="auto"/>
                                    <w:bottom w:val="none" w:sz="0" w:space="0" w:color="auto"/>
                                    <w:right w:val="none" w:sz="0" w:space="0" w:color="auto"/>
                                  </w:divBdr>
                                </w:div>
                                <w:div w:id="399334291">
                                  <w:marLeft w:val="0"/>
                                  <w:marRight w:val="0"/>
                                  <w:marTop w:val="0"/>
                                  <w:marBottom w:val="0"/>
                                  <w:divBdr>
                                    <w:top w:val="none" w:sz="0" w:space="0" w:color="auto"/>
                                    <w:left w:val="none" w:sz="0" w:space="0" w:color="auto"/>
                                    <w:bottom w:val="none" w:sz="0" w:space="0" w:color="auto"/>
                                    <w:right w:val="none" w:sz="0" w:space="0" w:color="auto"/>
                                  </w:divBdr>
                                </w:div>
                              </w:divsChild>
                            </w:div>
                            <w:div w:id="1457024495">
                              <w:marLeft w:val="0"/>
                              <w:marRight w:val="0"/>
                              <w:marTop w:val="0"/>
                              <w:marBottom w:val="0"/>
                              <w:divBdr>
                                <w:top w:val="none" w:sz="0" w:space="0" w:color="auto"/>
                                <w:left w:val="none" w:sz="0" w:space="0" w:color="auto"/>
                                <w:bottom w:val="none" w:sz="0" w:space="0" w:color="auto"/>
                                <w:right w:val="none" w:sz="0" w:space="0" w:color="auto"/>
                              </w:divBdr>
                              <w:divsChild>
                                <w:div w:id="1708988847">
                                  <w:marLeft w:val="0"/>
                                  <w:marRight w:val="0"/>
                                  <w:marTop w:val="0"/>
                                  <w:marBottom w:val="0"/>
                                  <w:divBdr>
                                    <w:top w:val="none" w:sz="0" w:space="0" w:color="auto"/>
                                    <w:left w:val="none" w:sz="0" w:space="0" w:color="auto"/>
                                    <w:bottom w:val="none" w:sz="0" w:space="0" w:color="auto"/>
                                    <w:right w:val="none" w:sz="0" w:space="0" w:color="auto"/>
                                  </w:divBdr>
                                </w:div>
                              </w:divsChild>
                            </w:div>
                            <w:div w:id="436100145">
                              <w:marLeft w:val="0"/>
                              <w:marRight w:val="0"/>
                              <w:marTop w:val="0"/>
                              <w:marBottom w:val="0"/>
                              <w:divBdr>
                                <w:top w:val="none" w:sz="0" w:space="0" w:color="auto"/>
                                <w:left w:val="none" w:sz="0" w:space="0" w:color="auto"/>
                                <w:bottom w:val="none" w:sz="0" w:space="0" w:color="auto"/>
                                <w:right w:val="none" w:sz="0" w:space="0" w:color="auto"/>
                              </w:divBdr>
                              <w:divsChild>
                                <w:div w:id="16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8062">
              <w:marLeft w:val="0"/>
              <w:marRight w:val="0"/>
              <w:marTop w:val="0"/>
              <w:marBottom w:val="0"/>
              <w:divBdr>
                <w:top w:val="none" w:sz="0" w:space="0" w:color="auto"/>
                <w:left w:val="none" w:sz="0" w:space="0" w:color="auto"/>
                <w:bottom w:val="none" w:sz="0" w:space="0" w:color="auto"/>
                <w:right w:val="none" w:sz="0" w:space="0" w:color="auto"/>
              </w:divBdr>
              <w:divsChild>
                <w:div w:id="327832807">
                  <w:marLeft w:val="0"/>
                  <w:marRight w:val="0"/>
                  <w:marTop w:val="0"/>
                  <w:marBottom w:val="0"/>
                  <w:divBdr>
                    <w:top w:val="none" w:sz="0" w:space="0" w:color="auto"/>
                    <w:left w:val="none" w:sz="0" w:space="0" w:color="auto"/>
                    <w:bottom w:val="none" w:sz="0" w:space="0" w:color="auto"/>
                    <w:right w:val="none" w:sz="0" w:space="0" w:color="auto"/>
                  </w:divBdr>
                  <w:divsChild>
                    <w:div w:id="1102725801">
                      <w:marLeft w:val="0"/>
                      <w:marRight w:val="0"/>
                      <w:marTop w:val="180"/>
                      <w:marBottom w:val="0"/>
                      <w:divBdr>
                        <w:top w:val="none" w:sz="0" w:space="0" w:color="auto"/>
                        <w:left w:val="none" w:sz="0" w:space="0" w:color="auto"/>
                        <w:bottom w:val="none" w:sz="0" w:space="0" w:color="auto"/>
                        <w:right w:val="none" w:sz="0" w:space="0" w:color="auto"/>
                      </w:divBdr>
                    </w:div>
                  </w:divsChild>
                </w:div>
                <w:div w:id="1628391074">
                  <w:marLeft w:val="0"/>
                  <w:marRight w:val="0"/>
                  <w:marTop w:val="0"/>
                  <w:marBottom w:val="0"/>
                  <w:divBdr>
                    <w:top w:val="none" w:sz="0" w:space="0" w:color="auto"/>
                    <w:left w:val="none" w:sz="0" w:space="0" w:color="auto"/>
                    <w:bottom w:val="none" w:sz="0" w:space="0" w:color="auto"/>
                    <w:right w:val="none" w:sz="0" w:space="0" w:color="auto"/>
                  </w:divBdr>
                  <w:divsChild>
                    <w:div w:id="1990204219">
                      <w:marLeft w:val="0"/>
                      <w:marRight w:val="150"/>
                      <w:marTop w:val="30"/>
                      <w:marBottom w:val="0"/>
                      <w:divBdr>
                        <w:top w:val="none" w:sz="0" w:space="0" w:color="auto"/>
                        <w:left w:val="none" w:sz="0" w:space="0" w:color="auto"/>
                        <w:bottom w:val="none" w:sz="0" w:space="0" w:color="auto"/>
                        <w:right w:val="none" w:sz="0" w:space="0" w:color="auto"/>
                      </w:divBdr>
                    </w:div>
                    <w:div w:id="1228882467">
                      <w:marLeft w:val="0"/>
                      <w:marRight w:val="0"/>
                      <w:marTop w:val="0"/>
                      <w:marBottom w:val="0"/>
                      <w:divBdr>
                        <w:top w:val="none" w:sz="0" w:space="0" w:color="auto"/>
                        <w:left w:val="none" w:sz="0" w:space="0" w:color="auto"/>
                        <w:bottom w:val="none" w:sz="0" w:space="0" w:color="auto"/>
                        <w:right w:val="none" w:sz="0" w:space="0" w:color="auto"/>
                      </w:divBdr>
                    </w:div>
                  </w:divsChild>
                </w:div>
                <w:div w:id="1127041177">
                  <w:marLeft w:val="0"/>
                  <w:marRight w:val="0"/>
                  <w:marTop w:val="0"/>
                  <w:marBottom w:val="0"/>
                  <w:divBdr>
                    <w:top w:val="none" w:sz="0" w:space="0" w:color="auto"/>
                    <w:left w:val="none" w:sz="0" w:space="0" w:color="auto"/>
                    <w:bottom w:val="none" w:sz="0" w:space="0" w:color="auto"/>
                    <w:right w:val="none" w:sz="0" w:space="0" w:color="auto"/>
                  </w:divBdr>
                  <w:divsChild>
                    <w:div w:id="342048647">
                      <w:marLeft w:val="0"/>
                      <w:marRight w:val="0"/>
                      <w:marTop w:val="105"/>
                      <w:marBottom w:val="0"/>
                      <w:divBdr>
                        <w:top w:val="single" w:sz="6" w:space="0" w:color="E6E6E6"/>
                        <w:left w:val="single" w:sz="6" w:space="6" w:color="E6E6E6"/>
                        <w:bottom w:val="single" w:sz="6" w:space="11" w:color="E6E6E6"/>
                        <w:right w:val="single" w:sz="6" w:space="6" w:color="E6E6E6"/>
                      </w:divBdr>
                    </w:div>
                  </w:divsChild>
                </w:div>
                <w:div w:id="8031597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7511776">
          <w:marLeft w:val="0"/>
          <w:marRight w:val="0"/>
          <w:marTop w:val="0"/>
          <w:marBottom w:val="0"/>
          <w:divBdr>
            <w:top w:val="none" w:sz="0" w:space="0" w:color="auto"/>
            <w:left w:val="none" w:sz="0" w:space="0" w:color="auto"/>
            <w:bottom w:val="none" w:sz="0" w:space="0" w:color="auto"/>
            <w:right w:val="none" w:sz="0" w:space="0" w:color="auto"/>
          </w:divBdr>
          <w:divsChild>
            <w:div w:id="180706585">
              <w:marLeft w:val="0"/>
              <w:marRight w:val="0"/>
              <w:marTop w:val="0"/>
              <w:marBottom w:val="300"/>
              <w:divBdr>
                <w:top w:val="none" w:sz="0" w:space="0" w:color="auto"/>
                <w:left w:val="none" w:sz="0" w:space="0" w:color="auto"/>
                <w:bottom w:val="none" w:sz="0" w:space="0" w:color="auto"/>
                <w:right w:val="none" w:sz="0" w:space="0" w:color="auto"/>
              </w:divBdr>
              <w:divsChild>
                <w:div w:id="1064912598">
                  <w:marLeft w:val="0"/>
                  <w:marRight w:val="0"/>
                  <w:marTop w:val="0"/>
                  <w:marBottom w:val="0"/>
                  <w:divBdr>
                    <w:top w:val="none" w:sz="0" w:space="0" w:color="auto"/>
                    <w:left w:val="none" w:sz="0" w:space="0" w:color="auto"/>
                    <w:bottom w:val="none" w:sz="0" w:space="0" w:color="auto"/>
                    <w:right w:val="none" w:sz="0" w:space="0" w:color="auto"/>
                  </w:divBdr>
                  <w:divsChild>
                    <w:div w:id="745301597">
                      <w:marLeft w:val="0"/>
                      <w:marRight w:val="0"/>
                      <w:marTop w:val="0"/>
                      <w:marBottom w:val="0"/>
                      <w:divBdr>
                        <w:top w:val="none" w:sz="0" w:space="0" w:color="auto"/>
                        <w:left w:val="none" w:sz="0" w:space="0" w:color="auto"/>
                        <w:bottom w:val="none" w:sz="0" w:space="0" w:color="auto"/>
                        <w:right w:val="none" w:sz="0" w:space="0" w:color="auto"/>
                      </w:divBdr>
                      <w:divsChild>
                        <w:div w:id="991182106">
                          <w:marLeft w:val="0"/>
                          <w:marRight w:val="0"/>
                          <w:marTop w:val="0"/>
                          <w:marBottom w:val="0"/>
                          <w:divBdr>
                            <w:top w:val="none" w:sz="0" w:space="0" w:color="auto"/>
                            <w:left w:val="none" w:sz="0" w:space="0" w:color="auto"/>
                            <w:bottom w:val="none" w:sz="0" w:space="0" w:color="auto"/>
                            <w:right w:val="none" w:sz="0" w:space="0" w:color="auto"/>
                          </w:divBdr>
                        </w:div>
                      </w:divsChild>
                    </w:div>
                    <w:div w:id="1504013091">
                      <w:marLeft w:val="0"/>
                      <w:marRight w:val="0"/>
                      <w:marTop w:val="0"/>
                      <w:marBottom w:val="0"/>
                      <w:divBdr>
                        <w:top w:val="none" w:sz="0" w:space="0" w:color="auto"/>
                        <w:left w:val="none" w:sz="0" w:space="0" w:color="auto"/>
                        <w:bottom w:val="none" w:sz="0" w:space="0" w:color="auto"/>
                        <w:right w:val="none" w:sz="0" w:space="0" w:color="auto"/>
                      </w:divBdr>
                      <w:divsChild>
                        <w:div w:id="673532008">
                          <w:marLeft w:val="0"/>
                          <w:marRight w:val="0"/>
                          <w:marTop w:val="25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16832</Words>
  <Characters>95946</Characters>
  <Application>Microsoft Office Word</Application>
  <DocSecurity>0</DocSecurity>
  <Lines>799</Lines>
  <Paragraphs>225</Paragraphs>
  <ScaleCrop>false</ScaleCrop>
  <Company>HP Inc.</Company>
  <LinksUpToDate>false</LinksUpToDate>
  <CharactersWithSpaces>112553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1</cp:revision>
  <dcterms:created xsi:type="dcterms:W3CDTF">2020-02-17T13:27:00Z</dcterms:created>
  <dcterms:modified xsi:type="dcterms:W3CDTF">2020-02-17T13:28:00Z</dcterms:modified>
</cp:coreProperties>
</file>