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977B48" w:rsidRDefault="000A6273" w:rsidP="00A760C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A760C9">
        <w:rPr>
          <w:rFonts w:ascii="Times New Roman" w:hAnsi="Times New Roman"/>
          <w:b/>
          <w:sz w:val="32"/>
          <w:szCs w:val="28"/>
        </w:rPr>
        <w:t xml:space="preserve">№ </w:t>
      </w:r>
      <w:r w:rsidR="00977B48">
        <w:rPr>
          <w:rFonts w:ascii="Times New Roman" w:hAnsi="Times New Roman"/>
          <w:b/>
          <w:sz w:val="32"/>
          <w:szCs w:val="28"/>
          <w:lang w:val="bg-BG"/>
        </w:rPr>
        <w:t>183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r w:rsidRPr="00A760C9">
        <w:rPr>
          <w:rFonts w:ascii="Times New Roman" w:hAnsi="Times New Roman"/>
          <w:b/>
          <w:sz w:val="28"/>
          <w:szCs w:val="28"/>
        </w:rPr>
        <w:t>Монтана,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DA364A">
        <w:rPr>
          <w:rFonts w:ascii="Times New Roman" w:hAnsi="Times New Roman"/>
          <w:b/>
          <w:sz w:val="28"/>
          <w:szCs w:val="28"/>
        </w:rPr>
        <w:t>16.06.2022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9C11C4" w:rsidRPr="00A760C9" w:rsidRDefault="009C11C4" w:rsidP="00A760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BF35B0" w:rsidRDefault="004A5CD8" w:rsidP="00A760C9">
      <w:pPr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sz w:val="24"/>
          <w:szCs w:val="24"/>
        </w:rPr>
        <w:tab/>
        <w:t>На основание чл.47ж, ал.1 от Правилника за прилагане на Закона за собствеността и ползването на земеделските земи (ППЗСПЗЗ), във връзка с</w:t>
      </w:r>
      <w:r w:rsidR="00322796" w:rsidRPr="00A760C9">
        <w:rPr>
          <w:rFonts w:ascii="Times New Roman" w:hAnsi="Times New Roman"/>
          <w:sz w:val="24"/>
          <w:szCs w:val="24"/>
        </w:rPr>
        <w:t>ъс Заповед № РД 46-</w:t>
      </w:r>
      <w:r w:rsidR="00DA364A">
        <w:rPr>
          <w:rFonts w:ascii="Times New Roman" w:hAnsi="Times New Roman"/>
          <w:sz w:val="24"/>
          <w:szCs w:val="24"/>
        </w:rPr>
        <w:t>96/30.03.2022</w:t>
      </w:r>
      <w:r w:rsidRPr="00BF35B0">
        <w:rPr>
          <w:rFonts w:ascii="Times New Roman" w:hAnsi="Times New Roman"/>
          <w:sz w:val="24"/>
          <w:szCs w:val="24"/>
        </w:rPr>
        <w:t xml:space="preserve">г. на </w:t>
      </w:r>
      <w:r w:rsidR="00416F95" w:rsidRPr="00BF35B0">
        <w:rPr>
          <w:rFonts w:ascii="Times New Roman" w:hAnsi="Times New Roman"/>
          <w:sz w:val="24"/>
          <w:szCs w:val="24"/>
          <w:lang w:val="bg-BG"/>
        </w:rPr>
        <w:t>м</w:t>
      </w:r>
      <w:r w:rsidR="00747F0F" w:rsidRPr="00BF35B0">
        <w:rPr>
          <w:rFonts w:ascii="Times New Roman" w:hAnsi="Times New Roman"/>
          <w:sz w:val="24"/>
          <w:szCs w:val="24"/>
        </w:rPr>
        <w:t>инистъра на земеделието</w:t>
      </w:r>
      <w:r w:rsidR="005B2064" w:rsidRPr="00BF35B0">
        <w:rPr>
          <w:rFonts w:ascii="Times New Roman" w:hAnsi="Times New Roman"/>
          <w:sz w:val="24"/>
          <w:szCs w:val="24"/>
        </w:rPr>
        <w:t>, обнародвана в ДВ, бр.</w:t>
      </w:r>
      <w:r w:rsidR="004B4C48">
        <w:rPr>
          <w:rFonts w:ascii="Times New Roman" w:hAnsi="Times New Roman"/>
          <w:sz w:val="24"/>
          <w:szCs w:val="24"/>
          <w:lang w:val="bg-BG"/>
        </w:rPr>
        <w:t>3</w:t>
      </w:r>
      <w:r w:rsidR="00DA364A">
        <w:rPr>
          <w:rFonts w:ascii="Times New Roman" w:hAnsi="Times New Roman"/>
          <w:sz w:val="24"/>
          <w:szCs w:val="24"/>
        </w:rPr>
        <w:t>1</w:t>
      </w:r>
      <w:r w:rsidR="00322796" w:rsidRPr="00BF35B0">
        <w:rPr>
          <w:rFonts w:ascii="Times New Roman" w:hAnsi="Times New Roman"/>
          <w:sz w:val="24"/>
          <w:szCs w:val="24"/>
        </w:rPr>
        <w:t xml:space="preserve"> от </w:t>
      </w:r>
      <w:r w:rsidR="00DA364A">
        <w:rPr>
          <w:rFonts w:ascii="Times New Roman" w:hAnsi="Times New Roman"/>
          <w:sz w:val="24"/>
          <w:szCs w:val="24"/>
        </w:rPr>
        <w:t>19.04.2022</w:t>
      </w:r>
      <w:r w:rsidRPr="00BF35B0">
        <w:rPr>
          <w:rFonts w:ascii="Times New Roman" w:hAnsi="Times New Roman"/>
          <w:sz w:val="24"/>
          <w:szCs w:val="24"/>
        </w:rPr>
        <w:t>г.,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DA364A" w:rsidRDefault="00DA364A" w:rsidP="00DA364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4A5CD8" w:rsidRPr="00A760C9">
        <w:rPr>
          <w:rFonts w:ascii="Times New Roman" w:hAnsi="Times New Roman"/>
          <w:b/>
          <w:sz w:val="24"/>
          <w:szCs w:val="24"/>
        </w:rPr>
        <w:t>Откривам процедура</w:t>
      </w:r>
      <w:r w:rsidR="004A5CD8" w:rsidRPr="00A760C9">
        <w:rPr>
          <w:rFonts w:ascii="Times New Roman" w:hAnsi="Times New Roman"/>
          <w:sz w:val="24"/>
          <w:szCs w:val="24"/>
        </w:rPr>
        <w:t xml:space="preserve"> за провеждане на търг (</w:t>
      </w:r>
      <w:r w:rsidR="00003BB9">
        <w:rPr>
          <w:rFonts w:ascii="Times New Roman" w:hAnsi="Times New Roman"/>
          <w:b/>
          <w:sz w:val="24"/>
          <w:szCs w:val="24"/>
          <w:lang w:val="bg-BG"/>
        </w:rPr>
        <w:t>първа</w:t>
      </w:r>
      <w:r w:rsidR="004A5CD8" w:rsidRPr="00A760C9">
        <w:rPr>
          <w:rFonts w:ascii="Times New Roman" w:hAnsi="Times New Roman"/>
          <w:b/>
          <w:sz w:val="24"/>
          <w:szCs w:val="24"/>
        </w:rPr>
        <w:t xml:space="preserve"> тръжна сесия</w:t>
      </w:r>
      <w:r w:rsidR="004A5CD8" w:rsidRPr="00A760C9">
        <w:rPr>
          <w:rFonts w:ascii="Times New Roman" w:hAnsi="Times New Roman"/>
          <w:sz w:val="24"/>
          <w:szCs w:val="24"/>
        </w:rPr>
        <w:t>) с тайно наддаване за отдаване под наем или аренда на свободни земеделски земи от Държавния поземлен фонд (ДПФ)</w:t>
      </w:r>
      <w:r w:rsidR="004A5CD8" w:rsidRPr="00A760C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A760C9">
        <w:rPr>
          <w:rFonts w:ascii="Times New Roman" w:hAnsi="Times New Roman"/>
          <w:sz w:val="24"/>
          <w:szCs w:val="24"/>
        </w:rPr>
        <w:t>в област Мо</w:t>
      </w:r>
      <w:r w:rsidR="00A829FD" w:rsidRPr="00A760C9">
        <w:rPr>
          <w:rFonts w:ascii="Times New Roman" w:hAnsi="Times New Roman"/>
          <w:sz w:val="24"/>
          <w:szCs w:val="24"/>
        </w:rPr>
        <w:t xml:space="preserve">нтана </w:t>
      </w:r>
      <w:r w:rsidR="006942C4" w:rsidRPr="00A760C9">
        <w:rPr>
          <w:rFonts w:ascii="Times New Roman" w:hAnsi="Times New Roman"/>
          <w:sz w:val="24"/>
          <w:szCs w:val="24"/>
        </w:rPr>
        <w:t>при условията и реда</w:t>
      </w:r>
      <w:r w:rsidR="006942C4" w:rsidRPr="00A760C9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A760C9">
        <w:rPr>
          <w:rFonts w:ascii="Times New Roman" w:hAnsi="Times New Roman"/>
          <w:sz w:val="24"/>
          <w:szCs w:val="24"/>
        </w:rPr>
        <w:t xml:space="preserve"> определен</w:t>
      </w:r>
      <w:r w:rsidR="006942C4" w:rsidRPr="00A760C9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A760C9">
        <w:rPr>
          <w:rFonts w:ascii="Times New Roman" w:hAnsi="Times New Roman"/>
          <w:sz w:val="24"/>
          <w:szCs w:val="24"/>
        </w:rPr>
        <w:t xml:space="preserve"> в чл.47ж и следващите от ППЗСПЗЗ</w:t>
      </w:r>
      <w:r w:rsidR="006942C4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A760C9">
        <w:rPr>
          <w:rFonts w:ascii="Times New Roman" w:hAnsi="Times New Roman"/>
          <w:b/>
          <w:sz w:val="24"/>
          <w:szCs w:val="24"/>
        </w:rPr>
        <w:t xml:space="preserve"> </w:t>
      </w:r>
      <w:r w:rsidR="00A829FD" w:rsidRPr="00A760C9">
        <w:rPr>
          <w:rFonts w:ascii="Times New Roman" w:hAnsi="Times New Roman"/>
          <w:b/>
          <w:sz w:val="24"/>
          <w:szCs w:val="24"/>
        </w:rPr>
        <w:t>за</w:t>
      </w:r>
      <w:r w:rsidR="00A829FD" w:rsidRPr="00A760C9">
        <w:rPr>
          <w:rFonts w:ascii="Times New Roman" w:hAnsi="Times New Roman"/>
          <w:sz w:val="24"/>
          <w:szCs w:val="24"/>
        </w:rPr>
        <w:t xml:space="preserve"> </w:t>
      </w:r>
      <w:r w:rsidR="004B4C48">
        <w:rPr>
          <w:rFonts w:ascii="Times New Roman" w:hAnsi="Times New Roman"/>
          <w:b/>
          <w:sz w:val="24"/>
          <w:szCs w:val="24"/>
        </w:rPr>
        <w:t>стопанската 202</w:t>
      </w:r>
      <w:r>
        <w:rPr>
          <w:rFonts w:ascii="Times New Roman" w:hAnsi="Times New Roman"/>
          <w:b/>
          <w:sz w:val="24"/>
          <w:szCs w:val="24"/>
        </w:rPr>
        <w:t>2</w:t>
      </w:r>
      <w:r w:rsidR="00A760C9" w:rsidRPr="00A760C9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A760C9">
        <w:rPr>
          <w:rFonts w:ascii="Times New Roman" w:hAnsi="Times New Roman"/>
          <w:b/>
          <w:sz w:val="24"/>
          <w:szCs w:val="24"/>
        </w:rPr>
        <w:t>20</w:t>
      </w:r>
      <w:r w:rsidR="00F00C5E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>3</w:t>
      </w:r>
      <w:r w:rsidR="004A5CD8" w:rsidRPr="00A760C9">
        <w:rPr>
          <w:rFonts w:ascii="Times New Roman" w:hAnsi="Times New Roman"/>
          <w:b/>
          <w:sz w:val="24"/>
          <w:szCs w:val="24"/>
        </w:rPr>
        <w:t xml:space="preserve"> година</w:t>
      </w:r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4A5CD8" w:rsidRPr="00A760C9">
        <w:rPr>
          <w:rFonts w:ascii="Times New Roman" w:hAnsi="Times New Roman"/>
          <w:b/>
          <w:sz w:val="24"/>
          <w:szCs w:val="24"/>
        </w:rPr>
        <w:t>отглеждане на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E575E" w:rsidRPr="00C2395F" w:rsidRDefault="006942C4" w:rsidP="004E575E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4E57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2395F" w:rsidRPr="007709CD">
        <w:rPr>
          <w:rFonts w:ascii="Times New Roman" w:hAnsi="Times New Roman"/>
          <w:sz w:val="24"/>
          <w:szCs w:val="24"/>
          <w:lang w:val="bg-BG"/>
        </w:rPr>
        <w:t>едногодишни полски култури и</w:t>
      </w:r>
      <w:r w:rsidR="00C2395F">
        <w:rPr>
          <w:rFonts w:ascii="Times New Roman" w:hAnsi="Times New Roman"/>
          <w:sz w:val="24"/>
          <w:szCs w:val="24"/>
          <w:lang w:val="bg-BG"/>
        </w:rPr>
        <w:t>ли</w:t>
      </w:r>
      <w:r w:rsidR="00C2395F" w:rsidRPr="007709CD">
        <w:rPr>
          <w:rFonts w:ascii="Times New Roman" w:hAnsi="Times New Roman"/>
          <w:sz w:val="24"/>
          <w:szCs w:val="24"/>
          <w:lang w:val="bg-BG"/>
        </w:rPr>
        <w:t xml:space="preserve"> многогодишни фуражни култури – житни, бобови и техните смеси, </w:t>
      </w:r>
      <w:r w:rsidR="00C2395F">
        <w:rPr>
          <w:rFonts w:ascii="Times New Roman" w:hAnsi="Times New Roman"/>
          <w:b/>
          <w:sz w:val="24"/>
          <w:szCs w:val="24"/>
          <w:lang w:val="bg-BG"/>
        </w:rPr>
        <w:t>за срок от пет</w:t>
      </w:r>
      <w:r w:rsidR="00C2395F" w:rsidRPr="007709C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2395F" w:rsidRPr="007709CD">
        <w:rPr>
          <w:rFonts w:ascii="Times New Roman" w:hAnsi="Times New Roman"/>
          <w:sz w:val="24"/>
          <w:szCs w:val="24"/>
          <w:lang w:val="bg-BG"/>
        </w:rPr>
        <w:t>стопански години</w:t>
      </w:r>
      <w:r w:rsidR="00C2395F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2395F" w:rsidRDefault="00C2395F" w:rsidP="004E575E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="004E57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30029">
        <w:rPr>
          <w:rFonts w:ascii="Times New Roman" w:hAnsi="Times New Roman"/>
          <w:color w:val="000000"/>
          <w:sz w:val="24"/>
          <w:szCs w:val="24"/>
          <w:lang w:val="bg-BG"/>
        </w:rPr>
        <w:t>едногодишни полски култури</w:t>
      </w:r>
      <w:r w:rsidRPr="00930029">
        <w:rPr>
          <w:sz w:val="24"/>
          <w:szCs w:val="24"/>
        </w:rPr>
        <w:t xml:space="preserve"> </w:t>
      </w:r>
      <w:r w:rsidRPr="00930029">
        <w:rPr>
          <w:rFonts w:ascii="Times New Roman" w:hAnsi="Times New Roman"/>
          <w:color w:val="000000"/>
          <w:sz w:val="24"/>
          <w:szCs w:val="24"/>
          <w:lang w:val="bg-BG"/>
        </w:rPr>
        <w:t xml:space="preserve">или многогодишни фуражни култури - житни, </w:t>
      </w:r>
      <w:r w:rsidRPr="00EC3F1C">
        <w:rPr>
          <w:rFonts w:ascii="Times New Roman" w:hAnsi="Times New Roman"/>
          <w:color w:val="000000"/>
          <w:sz w:val="24"/>
          <w:szCs w:val="24"/>
          <w:lang w:val="bg-BG"/>
        </w:rPr>
        <w:t xml:space="preserve">бобови и техните смеси при условията на чл. 47о, ал. 2 от ППЗСПЗЗ,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за срок от десет</w:t>
      </w:r>
      <w:r w:rsidRPr="00EC3F1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EC3F1C">
        <w:rPr>
          <w:rFonts w:ascii="Times New Roman" w:hAnsi="Times New Roman"/>
          <w:color w:val="000000"/>
          <w:sz w:val="24"/>
          <w:szCs w:val="24"/>
          <w:lang w:val="bg-BG"/>
        </w:rPr>
        <w:t>стопански години</w:t>
      </w:r>
      <w:r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2395F" w:rsidRDefault="00C2395F" w:rsidP="004E575E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EC3F1C">
        <w:rPr>
          <w:rFonts w:ascii="Times New Roman" w:hAnsi="Times New Roman"/>
          <w:sz w:val="24"/>
          <w:szCs w:val="24"/>
          <w:lang w:val="bg-BG"/>
        </w:rPr>
        <w:t xml:space="preserve">отглеждане на едногодишни полски култури, </w:t>
      </w:r>
      <w:r w:rsidRPr="00EC3F1C">
        <w:rPr>
          <w:rFonts w:ascii="Times New Roman" w:hAnsi="Times New Roman"/>
          <w:b/>
          <w:sz w:val="24"/>
          <w:szCs w:val="24"/>
          <w:lang w:val="bg-BG"/>
        </w:rPr>
        <w:t>за срок о</w:t>
      </w:r>
      <w:r>
        <w:rPr>
          <w:rFonts w:ascii="Times New Roman" w:hAnsi="Times New Roman"/>
          <w:b/>
          <w:sz w:val="24"/>
          <w:szCs w:val="24"/>
          <w:lang w:val="bg-BG"/>
        </w:rPr>
        <w:t>т една</w:t>
      </w:r>
      <w:r w:rsidRPr="00EC3F1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C3F1C">
        <w:rPr>
          <w:rFonts w:ascii="Times New Roman" w:hAnsi="Times New Roman"/>
          <w:sz w:val="24"/>
          <w:szCs w:val="24"/>
          <w:lang w:val="bg-BG"/>
        </w:rPr>
        <w:t>стопанска година – 2022/2023</w:t>
      </w:r>
      <w:r>
        <w:t> </w:t>
      </w:r>
      <w:r w:rsidRPr="009D6F7F">
        <w:rPr>
          <w:rFonts w:ascii="Times New Roman" w:hAnsi="Times New Roman"/>
          <w:sz w:val="24"/>
          <w:szCs w:val="24"/>
          <w:lang w:val="bg-BG"/>
        </w:rPr>
        <w:t>г.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C2395F" w:rsidRDefault="00C2395F" w:rsidP="004E575E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E575E">
        <w:rPr>
          <w:rFonts w:ascii="Times New Roman" w:hAnsi="Times New Roman"/>
          <w:b/>
          <w:sz w:val="24"/>
          <w:szCs w:val="24"/>
          <w:lang w:val="bg-BG"/>
        </w:rPr>
        <w:t>-</w:t>
      </w:r>
      <w:r w:rsidRPr="00C2395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2395F">
        <w:rPr>
          <w:rFonts w:ascii="Times New Roman" w:hAnsi="Times New Roman"/>
          <w:sz w:val="24"/>
          <w:szCs w:val="24"/>
        </w:rPr>
        <w:t>земеделски земи по §12а от ПЗР на ЗСПЗЗ, представляващи пасища</w:t>
      </w:r>
      <w:r w:rsidRPr="00C2395F">
        <w:rPr>
          <w:rFonts w:ascii="Times New Roman" w:hAnsi="Times New Roman"/>
          <w:sz w:val="24"/>
          <w:szCs w:val="24"/>
          <w:lang w:val="bg-BG"/>
        </w:rPr>
        <w:t>, за срок от една стопанска година – 2022/2023г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2395F">
        <w:rPr>
          <w:rFonts w:ascii="Times New Roman" w:hAnsi="Times New Roman"/>
          <w:sz w:val="24"/>
          <w:szCs w:val="24"/>
          <w:lang w:val="bg-BG"/>
        </w:rPr>
        <w:t>;</w:t>
      </w:r>
    </w:p>
    <w:p w:rsidR="004A5CD8" w:rsidRPr="006942C4" w:rsidRDefault="00C2395F" w:rsidP="006942C4">
      <w:pPr>
        <w:ind w:left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930029">
        <w:rPr>
          <w:rFonts w:ascii="Times New Roman" w:hAnsi="Times New Roman"/>
          <w:color w:val="000000"/>
          <w:sz w:val="24"/>
          <w:szCs w:val="24"/>
          <w:lang w:val="bg-BG"/>
        </w:rPr>
        <w:t>съществуващи трайни насаждения</w:t>
      </w:r>
      <w:r w:rsidR="006942C4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6942C4">
        <w:rPr>
          <w:rFonts w:ascii="Times New Roman" w:hAnsi="Times New Roman"/>
          <w:color w:val="000000"/>
          <w:sz w:val="24"/>
          <w:szCs w:val="24"/>
          <w:lang w:val="bg-BG"/>
        </w:rPr>
        <w:t>Арония)</w:t>
      </w:r>
      <w:r w:rsidRPr="00930029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>за срок от пет</w:t>
      </w:r>
      <w:r w:rsidRPr="007709C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709CD">
        <w:rPr>
          <w:rFonts w:ascii="Times New Roman" w:hAnsi="Times New Roman"/>
          <w:sz w:val="24"/>
          <w:szCs w:val="24"/>
          <w:lang w:val="bg-BG"/>
        </w:rPr>
        <w:t>стопански години</w:t>
      </w:r>
      <w:r w:rsidR="00CE6037">
        <w:rPr>
          <w:rFonts w:ascii="Times New Roman" w:hAnsi="Times New Roman"/>
          <w:sz w:val="24"/>
          <w:szCs w:val="24"/>
          <w:lang w:val="bg-BG"/>
        </w:rPr>
        <w:t>;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2.</w:t>
      </w:r>
      <w:r w:rsidRPr="00A760C9">
        <w:rPr>
          <w:rFonts w:ascii="Times New Roman" w:hAnsi="Times New Roman"/>
          <w:b/>
          <w:sz w:val="24"/>
          <w:szCs w:val="24"/>
        </w:rPr>
        <w:tab/>
        <w:t>Обект на търга</w:t>
      </w:r>
      <w:r w:rsidRPr="00A760C9">
        <w:rPr>
          <w:rFonts w:ascii="Times New Roman" w:hAnsi="Times New Roman"/>
          <w:sz w:val="24"/>
          <w:szCs w:val="24"/>
        </w:rPr>
        <w:t xml:space="preserve"> са земите от ДПФ, подробно описани по общини, землища, имоти, начин на ползване, форма на отдаване (наем</w:t>
      </w:r>
      <w:r w:rsidR="00A4226D" w:rsidRPr="00A760C9">
        <w:rPr>
          <w:rFonts w:ascii="Times New Roman" w:hAnsi="Times New Roman"/>
          <w:sz w:val="24"/>
          <w:szCs w:val="24"/>
          <w:lang w:val="bg-BG"/>
        </w:rPr>
        <w:t>/</w:t>
      </w:r>
      <w:r w:rsidRPr="00A760C9">
        <w:rPr>
          <w:rFonts w:ascii="Times New Roman" w:hAnsi="Times New Roman"/>
          <w:sz w:val="24"/>
          <w:szCs w:val="24"/>
        </w:rPr>
        <w:t>аренда), срок за предоставяне, начална тръжна цена в списъци, които са неразделна част от тази заповед.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3.</w:t>
      </w:r>
      <w:r w:rsidRPr="00A760C9">
        <w:rPr>
          <w:rFonts w:ascii="Times New Roman" w:hAnsi="Times New Roman"/>
          <w:sz w:val="24"/>
          <w:szCs w:val="24"/>
        </w:rPr>
        <w:tab/>
      </w:r>
      <w:r w:rsidRPr="00A760C9">
        <w:rPr>
          <w:rFonts w:ascii="Times New Roman" w:hAnsi="Times New Roman"/>
          <w:b/>
          <w:sz w:val="24"/>
          <w:szCs w:val="24"/>
        </w:rPr>
        <w:t>Условия за участие.</w:t>
      </w:r>
      <w:r w:rsidRPr="00A760C9">
        <w:rPr>
          <w:rFonts w:ascii="Times New Roman" w:hAnsi="Times New Roman"/>
          <w:sz w:val="24"/>
          <w:szCs w:val="24"/>
        </w:rPr>
        <w:t xml:space="preserve"> В</w:t>
      </w:r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r w:rsidRPr="00A760C9">
        <w:rPr>
          <w:rFonts w:ascii="Times New Roman" w:hAnsi="Times New Roman"/>
          <w:sz w:val="24"/>
          <w:szCs w:val="24"/>
        </w:rPr>
        <w:t xml:space="preserve">търга могат да участват </w:t>
      </w:r>
      <w:r w:rsidR="009B4378" w:rsidRPr="00A760C9">
        <w:rPr>
          <w:rFonts w:ascii="Times New Roman" w:hAnsi="Times New Roman"/>
          <w:sz w:val="24"/>
          <w:szCs w:val="24"/>
          <w:shd w:val="clear" w:color="auto" w:fill="FEFEFE"/>
        </w:rPr>
        <w:t>физически лица, кооперации, еднолични търговци и юридически лица, регистрирани по Търговския закон</w:t>
      </w:r>
      <w:r w:rsidRPr="00A760C9">
        <w:rPr>
          <w:rFonts w:ascii="Times New Roman" w:hAnsi="Times New Roman"/>
          <w:sz w:val="24"/>
          <w:szCs w:val="24"/>
        </w:rPr>
        <w:t>, които отговарят на условията на чл. 47в, ал. 1 от ППЗСПЗЗ, за всички или за отделни поземлени имоти в землищата, описани в списъка по т. 2.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4.</w:t>
      </w:r>
      <w:r w:rsidRPr="00A760C9">
        <w:rPr>
          <w:rFonts w:ascii="Times New Roman" w:hAnsi="Times New Roman"/>
          <w:b/>
          <w:sz w:val="24"/>
          <w:szCs w:val="24"/>
        </w:rPr>
        <w:tab/>
        <w:t>Началната тръжна цена и размерът на депозита за участие в търга</w:t>
      </w:r>
      <w:r w:rsidR="00777349" w:rsidRPr="00A760C9">
        <w:rPr>
          <w:rFonts w:ascii="Times New Roman" w:hAnsi="Times New Roman"/>
          <w:sz w:val="24"/>
          <w:szCs w:val="24"/>
        </w:rPr>
        <w:t xml:space="preserve"> са определени със </w:t>
      </w:r>
      <w:r w:rsidR="00027389" w:rsidRPr="00A760C9">
        <w:rPr>
          <w:rFonts w:ascii="Times New Roman" w:hAnsi="Times New Roman"/>
          <w:sz w:val="24"/>
          <w:szCs w:val="24"/>
        </w:rPr>
        <w:t xml:space="preserve">Заповед </w:t>
      </w:r>
      <w:r w:rsidR="00E05E9F" w:rsidRPr="00E05E9F">
        <w:rPr>
          <w:rFonts w:ascii="Times New Roman" w:hAnsi="Times New Roman"/>
          <w:sz w:val="24"/>
          <w:szCs w:val="24"/>
        </w:rPr>
        <w:t xml:space="preserve">№ </w:t>
      </w:r>
      <w:r w:rsidR="00CE6037" w:rsidRPr="00A760C9">
        <w:rPr>
          <w:rFonts w:ascii="Times New Roman" w:hAnsi="Times New Roman"/>
          <w:sz w:val="24"/>
          <w:szCs w:val="24"/>
        </w:rPr>
        <w:t>РД 46-</w:t>
      </w:r>
      <w:r w:rsidR="00CE6037">
        <w:rPr>
          <w:rFonts w:ascii="Times New Roman" w:hAnsi="Times New Roman"/>
          <w:sz w:val="24"/>
          <w:szCs w:val="24"/>
        </w:rPr>
        <w:t>96/30.03.2022</w:t>
      </w:r>
      <w:r w:rsidR="00CE6037" w:rsidRPr="00BF35B0">
        <w:rPr>
          <w:rFonts w:ascii="Times New Roman" w:hAnsi="Times New Roman"/>
          <w:sz w:val="24"/>
          <w:szCs w:val="24"/>
        </w:rPr>
        <w:t>г</w:t>
      </w:r>
      <w:r w:rsidR="00CE6037">
        <w:rPr>
          <w:rFonts w:ascii="Times New Roman" w:hAnsi="Times New Roman"/>
          <w:sz w:val="24"/>
          <w:szCs w:val="24"/>
          <w:lang w:val="bg-BG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на </w:t>
      </w:r>
      <w:r w:rsidR="00DB2A72" w:rsidRPr="00A760C9">
        <w:rPr>
          <w:rFonts w:ascii="Times New Roman" w:hAnsi="Times New Roman"/>
          <w:sz w:val="24"/>
          <w:szCs w:val="24"/>
          <w:lang w:val="bg-BG"/>
        </w:rPr>
        <w:t>м</w:t>
      </w:r>
      <w:r w:rsidR="00747F0F" w:rsidRPr="00A760C9">
        <w:rPr>
          <w:rFonts w:ascii="Times New Roman" w:hAnsi="Times New Roman"/>
          <w:sz w:val="24"/>
          <w:szCs w:val="24"/>
        </w:rPr>
        <w:t>инистъра на земеделието</w:t>
      </w:r>
      <w:r w:rsidRPr="00A760C9">
        <w:rPr>
          <w:rFonts w:ascii="Times New Roman" w:hAnsi="Times New Roman"/>
          <w:sz w:val="24"/>
          <w:szCs w:val="24"/>
        </w:rPr>
        <w:t xml:space="preserve">. </w:t>
      </w:r>
      <w:r w:rsidR="00215C0A" w:rsidRPr="00A760C9">
        <w:rPr>
          <w:rFonts w:ascii="Times New Roman" w:hAnsi="Times New Roman"/>
          <w:sz w:val="24"/>
          <w:szCs w:val="24"/>
        </w:rPr>
        <w:t xml:space="preserve">Размерът на депозита за участие в търга </w:t>
      </w:r>
      <w:r w:rsidR="00355E55" w:rsidRPr="00A760C9">
        <w:rPr>
          <w:rFonts w:ascii="Times New Roman" w:hAnsi="Times New Roman"/>
          <w:sz w:val="24"/>
          <w:szCs w:val="24"/>
          <w:lang w:val="bg-BG"/>
        </w:rPr>
        <w:t>з</w:t>
      </w:r>
      <w:r w:rsidRPr="00A760C9">
        <w:rPr>
          <w:rFonts w:ascii="Times New Roman" w:hAnsi="Times New Roman"/>
          <w:sz w:val="24"/>
          <w:szCs w:val="24"/>
        </w:rPr>
        <w:t xml:space="preserve">а отглеждане на едногодишни полски култури </w:t>
      </w:r>
      <w:r w:rsidR="00E05E9F" w:rsidRPr="00E05E9F">
        <w:rPr>
          <w:rFonts w:ascii="Times New Roman" w:hAnsi="Times New Roman"/>
          <w:sz w:val="24"/>
          <w:szCs w:val="24"/>
        </w:rPr>
        <w:t>или многогодишни фуражни култури</w:t>
      </w:r>
      <w:r w:rsidR="00637DBD">
        <w:rPr>
          <w:rFonts w:ascii="Times New Roman" w:hAnsi="Times New Roman"/>
          <w:sz w:val="24"/>
          <w:szCs w:val="24"/>
          <w:lang w:val="bg-BG"/>
        </w:rPr>
        <w:t xml:space="preserve"> и ползване на ливади, пасища и мери</w:t>
      </w:r>
      <w:r w:rsidR="00E05E9F" w:rsidRPr="00E05E9F">
        <w:rPr>
          <w:rFonts w:ascii="Times New Roman" w:hAnsi="Times New Roman"/>
          <w:sz w:val="24"/>
          <w:szCs w:val="24"/>
        </w:rPr>
        <w:t xml:space="preserve"> </w:t>
      </w:r>
      <w:r w:rsidR="00355E55" w:rsidRPr="00A760C9">
        <w:rPr>
          <w:rFonts w:ascii="Times New Roman" w:hAnsi="Times New Roman"/>
          <w:sz w:val="24"/>
          <w:szCs w:val="24"/>
          <w:lang w:val="bg-BG"/>
        </w:rPr>
        <w:t>е в размер</w:t>
      </w:r>
      <w:r w:rsidRPr="00A760C9">
        <w:rPr>
          <w:rFonts w:ascii="Times New Roman" w:hAnsi="Times New Roman"/>
          <w:sz w:val="24"/>
          <w:szCs w:val="24"/>
        </w:rPr>
        <w:t xml:space="preserve"> 20 % от началната тръжна цена, умножена по площта на имота</w:t>
      </w:r>
      <w:r w:rsidR="00B959ED">
        <w:rPr>
          <w:rFonts w:ascii="Times New Roman" w:hAnsi="Times New Roman"/>
          <w:sz w:val="24"/>
          <w:szCs w:val="24"/>
          <w:lang w:val="bg-BG"/>
        </w:rPr>
        <w:t xml:space="preserve">, а за </w:t>
      </w:r>
      <w:r w:rsidR="00682D8A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r w:rsidR="00B959ED">
        <w:rPr>
          <w:rFonts w:ascii="Times New Roman" w:hAnsi="Times New Roman"/>
          <w:sz w:val="22"/>
          <w:szCs w:val="22"/>
          <w:lang w:val="bg-BG"/>
        </w:rPr>
        <w:t>е 2</w:t>
      </w:r>
      <w:r w:rsidR="00B959ED" w:rsidRPr="00DD1D2E">
        <w:rPr>
          <w:rFonts w:ascii="Times New Roman" w:hAnsi="Times New Roman"/>
          <w:sz w:val="22"/>
          <w:szCs w:val="22"/>
          <w:lang w:val="bg-BG"/>
        </w:rPr>
        <w:t>0 лв./дка</w:t>
      </w:r>
      <w:r w:rsidRPr="00A760C9">
        <w:rPr>
          <w:rFonts w:ascii="Times New Roman" w:hAnsi="Times New Roman"/>
          <w:sz w:val="24"/>
          <w:szCs w:val="24"/>
        </w:rPr>
        <w:t>;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sz w:val="24"/>
          <w:szCs w:val="24"/>
        </w:rPr>
        <w:t xml:space="preserve">Срокът за плащане на депозита е </w:t>
      </w:r>
      <w:r w:rsidR="0011729A">
        <w:rPr>
          <w:rFonts w:ascii="Times New Roman" w:hAnsi="Times New Roman"/>
          <w:sz w:val="24"/>
          <w:szCs w:val="24"/>
          <w:lang w:val="bg-BG"/>
        </w:rPr>
        <w:t>30</w:t>
      </w:r>
      <w:r w:rsidRPr="00A760C9">
        <w:rPr>
          <w:rFonts w:ascii="Times New Roman" w:hAnsi="Times New Roman"/>
          <w:sz w:val="24"/>
          <w:szCs w:val="24"/>
        </w:rPr>
        <w:t xml:space="preserve"> дни, считано от датата на публикуването на заповедта в</w:t>
      </w:r>
      <w:r w:rsidRPr="00A760C9">
        <w:rPr>
          <w:rFonts w:ascii="Times New Roman" w:hAnsi="Times New Roman"/>
          <w:sz w:val="24"/>
          <w:szCs w:val="24"/>
          <w:lang w:val="ru-RU"/>
        </w:rPr>
        <w:t xml:space="preserve">ъв </w:t>
      </w:r>
      <w:r w:rsidRPr="00A760C9">
        <w:rPr>
          <w:rFonts w:ascii="Times New Roman" w:hAnsi="Times New Roman"/>
          <w:sz w:val="24"/>
          <w:szCs w:val="24"/>
        </w:rPr>
        <w:t xml:space="preserve">вестник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="00637DBD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637DBD" w:rsidRPr="00A760C9">
        <w:rPr>
          <w:rFonts w:ascii="Times New Roman" w:hAnsi="Times New Roman"/>
          <w:sz w:val="24"/>
          <w:szCs w:val="24"/>
        </w:rPr>
        <w:t>”</w:t>
      </w:r>
      <w:r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5.</w:t>
      </w:r>
      <w:r w:rsidRPr="00A760C9">
        <w:rPr>
          <w:rFonts w:ascii="Times New Roman" w:hAnsi="Times New Roman"/>
          <w:b/>
          <w:sz w:val="24"/>
          <w:szCs w:val="24"/>
        </w:rPr>
        <w:tab/>
        <w:t>Условия за плащане на цената на депозита.</w:t>
      </w:r>
      <w:r w:rsidRPr="00A760C9">
        <w:rPr>
          <w:rFonts w:ascii="Times New Roman" w:hAnsi="Times New Roman"/>
          <w:sz w:val="24"/>
          <w:szCs w:val="24"/>
        </w:rPr>
        <w:t xml:space="preserve"> Плащанията се извършват в български лева, по банков път по сметка на Областна дирекция „Земеделие” гр. Монтана  в ОББ, </w:t>
      </w:r>
    </w:p>
    <w:p w:rsidR="004A5CD8" w:rsidRPr="0011729A" w:rsidRDefault="0011729A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 код на банката: UBBSBGSF</w:t>
      </w:r>
    </w:p>
    <w:p w:rsidR="004A5CD8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IBAN: BG 35 UBBS 8002 3300 2506 10</w:t>
      </w:r>
    </w:p>
    <w:p w:rsidR="00BD5760" w:rsidRPr="00A760C9" w:rsidRDefault="00BD5760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A5CD8" w:rsidRPr="00F67D5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lastRenderedPageBreak/>
        <w:t>6.</w:t>
      </w:r>
      <w:r w:rsidRPr="00A760C9">
        <w:rPr>
          <w:rFonts w:ascii="Times New Roman" w:hAnsi="Times New Roman"/>
          <w:b/>
          <w:sz w:val="24"/>
          <w:szCs w:val="24"/>
        </w:rPr>
        <w:tab/>
        <w:t>Място и срок за получаване на документите</w:t>
      </w:r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и указания</w:t>
      </w:r>
      <w:r w:rsidRPr="00A760C9">
        <w:rPr>
          <w:rFonts w:ascii="Times New Roman" w:hAnsi="Times New Roman"/>
          <w:b/>
          <w:sz w:val="24"/>
          <w:szCs w:val="24"/>
        </w:rPr>
        <w:t xml:space="preserve"> за участие в търга.</w:t>
      </w:r>
      <w:r w:rsidRPr="00A760C9">
        <w:rPr>
          <w:rFonts w:ascii="Times New Roman" w:hAnsi="Times New Roman"/>
          <w:sz w:val="24"/>
          <w:szCs w:val="24"/>
        </w:rPr>
        <w:t xml:space="preserve"> Документите</w:t>
      </w:r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и указанията</w:t>
      </w:r>
      <w:r w:rsidRPr="00A760C9">
        <w:rPr>
          <w:rFonts w:ascii="Times New Roman" w:hAnsi="Times New Roman"/>
          <w:sz w:val="24"/>
          <w:szCs w:val="24"/>
        </w:rPr>
        <w:t xml:space="preserve"> за учас</w:t>
      </w:r>
      <w:r w:rsidR="004E575E">
        <w:rPr>
          <w:rFonts w:ascii="Times New Roman" w:hAnsi="Times New Roman"/>
          <w:sz w:val="24"/>
          <w:szCs w:val="24"/>
        </w:rPr>
        <w:t>тие в търга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 w:rsidRPr="00A760C9">
        <w:rPr>
          <w:rFonts w:ascii="Times New Roman" w:hAnsi="Times New Roman"/>
          <w:sz w:val="24"/>
          <w:szCs w:val="24"/>
        </w:rPr>
        <w:t xml:space="preserve">на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r w:rsidR="00F67D57">
        <w:rPr>
          <w:rFonts w:ascii="Times New Roman" w:hAnsi="Times New Roman"/>
          <w:sz w:val="24"/>
          <w:szCs w:val="24"/>
        </w:rPr>
        <w:t xml:space="preserve">Областна дирекция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r w:rsidR="00F67D57" w:rsidRPr="00A760C9">
        <w:rPr>
          <w:rFonts w:ascii="Times New Roman" w:hAnsi="Times New Roman"/>
          <w:sz w:val="24"/>
          <w:szCs w:val="24"/>
        </w:rPr>
        <w:t>Земеделие” – Монтана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получат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4E575E">
        <w:rPr>
          <w:rFonts w:ascii="Times New Roman" w:hAnsi="Times New Roman"/>
          <w:sz w:val="24"/>
          <w:szCs w:val="24"/>
        </w:rPr>
        <w:t xml:space="preserve">от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Pr="00A760C9">
        <w:rPr>
          <w:rFonts w:ascii="Times New Roman" w:hAnsi="Times New Roman"/>
          <w:sz w:val="24"/>
          <w:szCs w:val="24"/>
        </w:rPr>
        <w:t xml:space="preserve">Земеделие” – Монтана, адрес: гр. Монтана, ул.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Pr="00A760C9">
        <w:rPr>
          <w:rFonts w:ascii="Times New Roman" w:hAnsi="Times New Roman"/>
          <w:sz w:val="24"/>
          <w:szCs w:val="24"/>
        </w:rPr>
        <w:t xml:space="preserve">Ген. Столетов” № 1, ет. 1, всеки работен ден от </w:t>
      </w:r>
      <w:r w:rsidR="00E268D4" w:rsidRPr="00A760C9">
        <w:rPr>
          <w:rFonts w:ascii="Times New Roman" w:hAnsi="Times New Roman"/>
          <w:sz w:val="24"/>
          <w:szCs w:val="24"/>
        </w:rPr>
        <w:t>09:00 до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Pr="00A760C9">
        <w:rPr>
          <w:rFonts w:ascii="Times New Roman" w:hAnsi="Times New Roman"/>
          <w:sz w:val="24"/>
          <w:szCs w:val="24"/>
        </w:rPr>
        <w:t>0 часа.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7.</w:t>
      </w:r>
      <w:r w:rsidRPr="00A760C9">
        <w:rPr>
          <w:rFonts w:ascii="Times New Roman" w:hAnsi="Times New Roman"/>
          <w:b/>
          <w:sz w:val="24"/>
          <w:szCs w:val="24"/>
        </w:rPr>
        <w:tab/>
        <w:t>Място и срок за подаване на документите за участие в търга.</w:t>
      </w:r>
      <w:r w:rsidRPr="00A760C9">
        <w:rPr>
          <w:rFonts w:ascii="Times New Roman" w:hAnsi="Times New Roman"/>
          <w:sz w:val="24"/>
          <w:szCs w:val="24"/>
        </w:rPr>
        <w:t xml:space="preserve"> Документите за у</w:t>
      </w:r>
      <w:r w:rsidR="004E575E">
        <w:rPr>
          <w:rFonts w:ascii="Times New Roman" w:hAnsi="Times New Roman"/>
          <w:sz w:val="24"/>
          <w:szCs w:val="24"/>
        </w:rPr>
        <w:t xml:space="preserve">частие в търга се подават в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Pr="00A760C9">
        <w:rPr>
          <w:rFonts w:ascii="Times New Roman" w:hAnsi="Times New Roman"/>
          <w:sz w:val="24"/>
          <w:szCs w:val="24"/>
        </w:rPr>
        <w:t>Земеделие” – Мо</w:t>
      </w:r>
      <w:r w:rsidR="004E575E">
        <w:rPr>
          <w:rFonts w:ascii="Times New Roman" w:hAnsi="Times New Roman"/>
          <w:sz w:val="24"/>
          <w:szCs w:val="24"/>
        </w:rPr>
        <w:t xml:space="preserve">нтана, адрес: гр. Монтана, ул.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Pr="00A760C9">
        <w:rPr>
          <w:rFonts w:ascii="Times New Roman" w:hAnsi="Times New Roman"/>
          <w:sz w:val="24"/>
          <w:szCs w:val="24"/>
        </w:rPr>
        <w:t xml:space="preserve">Ген. Столетов” № 1, ет. 1, всеки работен ден от </w:t>
      </w:r>
      <w:r w:rsidR="00E268D4" w:rsidRPr="00A760C9">
        <w:rPr>
          <w:rFonts w:ascii="Times New Roman" w:hAnsi="Times New Roman"/>
          <w:sz w:val="24"/>
          <w:szCs w:val="24"/>
        </w:rPr>
        <w:t>09:</w:t>
      </w:r>
      <w:r w:rsidRPr="00A760C9">
        <w:rPr>
          <w:rFonts w:ascii="Times New Roman" w:hAnsi="Times New Roman"/>
          <w:sz w:val="24"/>
          <w:szCs w:val="24"/>
        </w:rPr>
        <w:t>00 до 17</w:t>
      </w:r>
      <w:r w:rsidR="00355E55" w:rsidRPr="00A760C9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A760C9">
        <w:rPr>
          <w:rFonts w:ascii="Times New Roman" w:hAnsi="Times New Roman"/>
          <w:sz w:val="24"/>
          <w:szCs w:val="24"/>
        </w:rPr>
        <w:t>0</w:t>
      </w:r>
      <w:r w:rsidRPr="00A760C9">
        <w:rPr>
          <w:rFonts w:ascii="Times New Roman" w:hAnsi="Times New Roman"/>
          <w:sz w:val="24"/>
          <w:szCs w:val="24"/>
        </w:rPr>
        <w:t xml:space="preserve">0 часа, в </w:t>
      </w:r>
      <w:r w:rsidRPr="00DB6D02">
        <w:rPr>
          <w:rFonts w:ascii="Times New Roman" w:hAnsi="Times New Roman"/>
          <w:b/>
          <w:sz w:val="24"/>
          <w:szCs w:val="24"/>
        </w:rPr>
        <w:t xml:space="preserve">срок от </w:t>
      </w:r>
      <w:r w:rsidR="00A644DB">
        <w:rPr>
          <w:rFonts w:ascii="Times New Roman" w:hAnsi="Times New Roman"/>
          <w:b/>
          <w:sz w:val="24"/>
          <w:szCs w:val="24"/>
          <w:lang w:val="bg-BG"/>
        </w:rPr>
        <w:t>30</w:t>
      </w:r>
      <w:r w:rsidRPr="00DB6D02">
        <w:rPr>
          <w:rFonts w:ascii="Times New Roman" w:hAnsi="Times New Roman"/>
          <w:b/>
          <w:sz w:val="24"/>
          <w:szCs w:val="24"/>
        </w:rPr>
        <w:t xml:space="preserve"> дни</w:t>
      </w:r>
      <w:r w:rsidRPr="00A760C9">
        <w:rPr>
          <w:rFonts w:ascii="Times New Roman" w:hAnsi="Times New Roman"/>
          <w:sz w:val="24"/>
          <w:szCs w:val="24"/>
        </w:rPr>
        <w:t>, считано от датата на публикуването на заповедта в</w:t>
      </w:r>
      <w:r w:rsidRPr="00A760C9">
        <w:rPr>
          <w:rFonts w:ascii="Times New Roman" w:hAnsi="Times New Roman"/>
          <w:sz w:val="24"/>
          <w:szCs w:val="24"/>
          <w:lang w:val="ru-RU"/>
        </w:rPr>
        <w:t xml:space="preserve">ъв </w:t>
      </w:r>
      <w:r w:rsidRPr="00A760C9">
        <w:rPr>
          <w:rFonts w:ascii="Times New Roman" w:hAnsi="Times New Roman"/>
          <w:sz w:val="24"/>
          <w:szCs w:val="24"/>
        </w:rPr>
        <w:t xml:space="preserve">вестник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="00CE60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CE6037" w:rsidRPr="00A760C9">
        <w:rPr>
          <w:rFonts w:ascii="Times New Roman" w:hAnsi="Times New Roman"/>
          <w:sz w:val="24"/>
          <w:szCs w:val="24"/>
        </w:rPr>
        <w:t>”</w:t>
      </w:r>
      <w:r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ind w:firstLine="850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Предложената в заявлението-оферта, тръжна цена следва да бъде само в цели левове на декар</w:t>
      </w:r>
      <w:r w:rsidR="003C159C" w:rsidRPr="00A760C9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изписана с цифри и с думи за всеки номер имот - обект на търга. 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8.</w:t>
      </w:r>
      <w:r w:rsidRPr="00A760C9">
        <w:rPr>
          <w:rFonts w:ascii="Times New Roman" w:hAnsi="Times New Roman"/>
          <w:b/>
          <w:sz w:val="24"/>
          <w:szCs w:val="24"/>
        </w:rPr>
        <w:tab/>
        <w:t>Информация за земите – обект на търга</w:t>
      </w:r>
      <w:r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изложена в Областна дирекция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Pr="00A760C9">
        <w:rPr>
          <w:rFonts w:ascii="Times New Roman" w:hAnsi="Times New Roman"/>
          <w:sz w:val="24"/>
          <w:szCs w:val="24"/>
        </w:rPr>
        <w:t xml:space="preserve">Земеделие” – Монтана, общинските служби по земеделие – за земите, обект на търга на съответната община и на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</w:p>
    <w:p w:rsidR="00574569" w:rsidRPr="00FC1323" w:rsidRDefault="004A5CD8" w:rsidP="005745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Pr="00A760C9">
        <w:rPr>
          <w:rFonts w:ascii="Times New Roman" w:hAnsi="Times New Roman"/>
          <w:b/>
          <w:sz w:val="24"/>
          <w:szCs w:val="24"/>
        </w:rPr>
        <w:tab/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</w:rPr>
        <w:t xml:space="preserve">в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="00574569" w:rsidRPr="00FC1323">
        <w:rPr>
          <w:rFonts w:ascii="Times New Roman" w:hAnsi="Times New Roman"/>
          <w:sz w:val="24"/>
          <w:szCs w:val="24"/>
        </w:rPr>
        <w:t xml:space="preserve">Земеделие” – Монтана, адрес: </w:t>
      </w:r>
      <w:r w:rsidR="00574569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r w:rsidR="004E575E">
        <w:rPr>
          <w:rFonts w:ascii="Times New Roman" w:hAnsi="Times New Roman"/>
          <w:sz w:val="24"/>
          <w:szCs w:val="24"/>
        </w:rPr>
        <w:t xml:space="preserve">гр. Монтана, ул.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="00574569" w:rsidRPr="00FC1323">
        <w:rPr>
          <w:rFonts w:ascii="Times New Roman" w:hAnsi="Times New Roman"/>
          <w:sz w:val="24"/>
          <w:szCs w:val="24"/>
        </w:rPr>
        <w:t xml:space="preserve">Ген. Столетов” № 1, ет. </w:t>
      </w:r>
      <w:r w:rsidR="00574569" w:rsidRPr="00FC1323">
        <w:rPr>
          <w:rFonts w:ascii="Times New Roman" w:hAnsi="Times New Roman"/>
          <w:sz w:val="24"/>
          <w:szCs w:val="24"/>
          <w:lang w:val="bg-BG"/>
        </w:rPr>
        <w:t>2</w:t>
      </w:r>
      <w:r w:rsidR="00574569" w:rsidRPr="00FC1323">
        <w:rPr>
          <w:rFonts w:ascii="Times New Roman" w:hAnsi="Times New Roman"/>
          <w:sz w:val="24"/>
          <w:szCs w:val="24"/>
        </w:rPr>
        <w:t xml:space="preserve">, след изтичане на срока за подаване на документите от </w:t>
      </w:r>
      <w:r w:rsidR="00574569" w:rsidRPr="00017917">
        <w:rPr>
          <w:rFonts w:ascii="Times New Roman" w:hAnsi="Times New Roman"/>
          <w:b/>
          <w:sz w:val="24"/>
          <w:szCs w:val="24"/>
          <w:lang w:val="ru-RU"/>
        </w:rPr>
        <w:t>09.00</w:t>
      </w:r>
      <w:r w:rsidR="00574569" w:rsidRPr="00017917">
        <w:rPr>
          <w:rFonts w:ascii="Times New Roman" w:hAnsi="Times New Roman"/>
          <w:b/>
          <w:sz w:val="24"/>
          <w:szCs w:val="24"/>
        </w:rPr>
        <w:t xml:space="preserve"> часа</w:t>
      </w:r>
      <w:r w:rsidR="00574569" w:rsidRPr="00FC1323">
        <w:rPr>
          <w:rFonts w:ascii="Times New Roman" w:hAnsi="Times New Roman"/>
          <w:sz w:val="24"/>
          <w:szCs w:val="24"/>
        </w:rPr>
        <w:t>, със задължителното присъствие на кандидатите или упълномощени от тях лица</w:t>
      </w:r>
      <w:r w:rsidR="00574569" w:rsidRPr="00FC1323">
        <w:rPr>
          <w:rFonts w:ascii="Times New Roman" w:hAnsi="Times New Roman"/>
          <w:sz w:val="24"/>
          <w:szCs w:val="24"/>
          <w:lang w:val="bg-BG"/>
        </w:rPr>
        <w:t>.</w:t>
      </w:r>
    </w:p>
    <w:p w:rsidR="00574569" w:rsidRPr="00FC1323" w:rsidRDefault="00574569" w:rsidP="005745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C1323">
        <w:rPr>
          <w:rFonts w:ascii="Times New Roman" w:hAnsi="Times New Roman"/>
          <w:sz w:val="24"/>
          <w:szCs w:val="24"/>
          <w:lang w:val="bg-BG"/>
        </w:rPr>
        <w:t>Търгът ще се проведе както следва:</w:t>
      </w:r>
    </w:p>
    <w:p w:rsidR="00574569" w:rsidRPr="00FC1323" w:rsidRDefault="00574569" w:rsidP="005745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C1323">
        <w:rPr>
          <w:rFonts w:ascii="Times New Roman" w:hAnsi="Times New Roman"/>
          <w:sz w:val="24"/>
          <w:szCs w:val="24"/>
          <w:lang w:val="bg-BG"/>
        </w:rPr>
        <w:t xml:space="preserve">- на </w:t>
      </w:r>
      <w:r w:rsidR="00771BEE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.0</w:t>
      </w:r>
      <w:r w:rsidR="00C22D1C">
        <w:rPr>
          <w:rFonts w:ascii="Times New Roman" w:hAnsi="Times New Roman"/>
          <w:b/>
          <w:sz w:val="24"/>
          <w:szCs w:val="24"/>
          <w:lang w:val="bg-BG"/>
        </w:rPr>
        <w:t>7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.20</w:t>
      </w:r>
      <w:r w:rsidR="00CF36C7">
        <w:rPr>
          <w:rFonts w:ascii="Times New Roman" w:hAnsi="Times New Roman"/>
          <w:b/>
          <w:sz w:val="24"/>
          <w:szCs w:val="24"/>
          <w:lang w:val="bg-BG"/>
        </w:rPr>
        <w:t>2</w:t>
      </w:r>
      <w:r w:rsidR="00C22D1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за отдаване под наем и аренда на земи от ДПФ, находящи се в землищата на </w:t>
      </w:r>
      <w:r w:rsidR="00C22D1C">
        <w:rPr>
          <w:rFonts w:ascii="Times New Roman" w:hAnsi="Times New Roman"/>
          <w:sz w:val="24"/>
          <w:szCs w:val="24"/>
          <w:lang w:val="bg-BG"/>
        </w:rPr>
        <w:t xml:space="preserve">община Берковица, 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Бо</w:t>
      </w:r>
      <w:r w:rsidR="00AE1CF8">
        <w:rPr>
          <w:rFonts w:ascii="Times New Roman" w:hAnsi="Times New Roman"/>
          <w:sz w:val="24"/>
          <w:szCs w:val="24"/>
          <w:lang w:val="bg-BG"/>
        </w:rPr>
        <w:t>й</w:t>
      </w:r>
      <w:r>
        <w:rPr>
          <w:rFonts w:ascii="Times New Roman" w:hAnsi="Times New Roman"/>
          <w:sz w:val="24"/>
          <w:szCs w:val="24"/>
          <w:lang w:val="bg-BG"/>
        </w:rPr>
        <w:t>чиновци</w:t>
      </w:r>
      <w:r w:rsidRPr="00FC1323">
        <w:rPr>
          <w:rFonts w:ascii="Times New Roman" w:hAnsi="Times New Roman"/>
          <w:sz w:val="24"/>
          <w:szCs w:val="24"/>
          <w:lang w:val="bg-BG"/>
        </w:rPr>
        <w:t>,</w:t>
      </w:r>
      <w:r w:rsidR="00C22D1C">
        <w:rPr>
          <w:rFonts w:ascii="Times New Roman" w:hAnsi="Times New Roman"/>
          <w:sz w:val="24"/>
          <w:szCs w:val="24"/>
          <w:lang w:val="bg-BG"/>
        </w:rPr>
        <w:t xml:space="preserve"> община Брусарци, община Вълчедръм, община Вършец, община Георги Дамяново, </w:t>
      </w:r>
      <w:r w:rsidR="00977B48">
        <w:rPr>
          <w:rFonts w:ascii="Times New Roman" w:hAnsi="Times New Roman"/>
          <w:sz w:val="24"/>
          <w:szCs w:val="24"/>
          <w:lang w:val="bg-BG"/>
        </w:rPr>
        <w:t>община Лом, община Медковец,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sz w:val="24"/>
          <w:szCs w:val="24"/>
          <w:lang w:val="bg-BG"/>
        </w:rPr>
        <w:t>Монтана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и община </w:t>
      </w:r>
      <w:r w:rsidR="00977B48">
        <w:rPr>
          <w:rFonts w:ascii="Times New Roman" w:hAnsi="Times New Roman"/>
          <w:sz w:val="24"/>
          <w:szCs w:val="24"/>
          <w:lang w:val="bg-BG"/>
        </w:rPr>
        <w:t>Чипровци</w:t>
      </w:r>
      <w:r w:rsidRPr="00FC1323">
        <w:rPr>
          <w:rFonts w:ascii="Times New Roman" w:hAnsi="Times New Roman"/>
          <w:sz w:val="24"/>
          <w:szCs w:val="24"/>
          <w:lang w:val="bg-BG"/>
        </w:rPr>
        <w:t>;</w:t>
      </w:r>
    </w:p>
    <w:p w:rsidR="00574569" w:rsidRPr="00FC1323" w:rsidRDefault="00574569" w:rsidP="005745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C1323">
        <w:rPr>
          <w:rFonts w:ascii="Times New Roman" w:hAnsi="Times New Roman"/>
          <w:sz w:val="24"/>
          <w:szCs w:val="24"/>
          <w:lang w:val="bg-BG"/>
        </w:rPr>
        <w:t xml:space="preserve">- на </w:t>
      </w:r>
      <w:r w:rsidR="00CF36C7">
        <w:rPr>
          <w:rFonts w:ascii="Times New Roman" w:hAnsi="Times New Roman"/>
          <w:b/>
          <w:sz w:val="24"/>
          <w:szCs w:val="24"/>
          <w:lang w:val="bg-BG"/>
        </w:rPr>
        <w:t>2</w:t>
      </w:r>
      <w:r w:rsidR="00771BE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.0</w:t>
      </w:r>
      <w:r w:rsidR="00977B48">
        <w:rPr>
          <w:rFonts w:ascii="Times New Roman" w:hAnsi="Times New Roman"/>
          <w:b/>
          <w:sz w:val="24"/>
          <w:szCs w:val="24"/>
          <w:lang w:val="bg-BG"/>
        </w:rPr>
        <w:t>7</w:t>
      </w:r>
      <w:r w:rsidR="00CF36C7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977B4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за отдаване под наем и аренда на земи от ДПФ, находящи се в землищ</w:t>
      </w:r>
      <w:r w:rsidR="00977B48">
        <w:rPr>
          <w:rFonts w:ascii="Times New Roman" w:hAnsi="Times New Roman"/>
          <w:sz w:val="24"/>
          <w:szCs w:val="24"/>
          <w:lang w:val="bg-BG"/>
        </w:rPr>
        <w:t>ето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на община </w:t>
      </w:r>
      <w:r w:rsidR="00977B48">
        <w:rPr>
          <w:rFonts w:ascii="Times New Roman" w:hAnsi="Times New Roman"/>
          <w:sz w:val="24"/>
          <w:szCs w:val="24"/>
          <w:lang w:val="bg-BG"/>
        </w:rPr>
        <w:t>Якимово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3723A9" w:rsidRPr="00A760C9" w:rsidRDefault="004E575E" w:rsidP="005745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r w:rsidR="003723A9" w:rsidRPr="00A760C9">
        <w:rPr>
          <w:rFonts w:ascii="Times New Roman" w:hAnsi="Times New Roman"/>
          <w:sz w:val="24"/>
          <w:szCs w:val="24"/>
        </w:rPr>
        <w:t>Земеделие” – Монтана запазва правото си при техническа необходимост да промени мястото за провеждане на търга, за което подалите документи кандидати ще бъдат уведомени.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10.</w:t>
      </w:r>
      <w:r w:rsidRPr="00A760C9">
        <w:rPr>
          <w:rFonts w:ascii="Times New Roman" w:hAnsi="Times New Roman"/>
          <w:b/>
          <w:bCs/>
          <w:sz w:val="24"/>
          <w:szCs w:val="24"/>
        </w:rPr>
        <w:tab/>
        <w:t xml:space="preserve">Условия за плащане на цената. </w:t>
      </w:r>
      <w:r w:rsidRPr="00A760C9">
        <w:rPr>
          <w:rFonts w:ascii="Times New Roman" w:hAnsi="Times New Roman"/>
          <w:bCs/>
          <w:sz w:val="24"/>
          <w:szCs w:val="24"/>
        </w:rPr>
        <w:t xml:space="preserve">Плащанията се извършват в български лева, по банков път, в срокове и при условия, съгласно клаузите на образци на договори, одобрени със </w:t>
      </w:r>
      <w:r w:rsidR="00BF35B0">
        <w:rPr>
          <w:rFonts w:ascii="Times New Roman" w:hAnsi="Times New Roman"/>
          <w:sz w:val="24"/>
          <w:szCs w:val="24"/>
        </w:rPr>
        <w:t xml:space="preserve">Заповед № РД </w:t>
      </w:r>
      <w:r w:rsidR="00480011" w:rsidRPr="00A760C9">
        <w:rPr>
          <w:rFonts w:ascii="Times New Roman" w:hAnsi="Times New Roman"/>
          <w:sz w:val="24"/>
          <w:szCs w:val="24"/>
        </w:rPr>
        <w:t>46-</w:t>
      </w:r>
      <w:r w:rsidR="00480011">
        <w:rPr>
          <w:rFonts w:ascii="Times New Roman" w:hAnsi="Times New Roman"/>
          <w:sz w:val="24"/>
          <w:szCs w:val="24"/>
        </w:rPr>
        <w:t>96/30.03.2022</w:t>
      </w:r>
      <w:r w:rsidR="0048001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C5837" w:rsidRPr="005C5837">
        <w:rPr>
          <w:rFonts w:ascii="Times New Roman" w:hAnsi="Times New Roman"/>
          <w:sz w:val="24"/>
          <w:szCs w:val="24"/>
        </w:rPr>
        <w:t>г. на министъра на земеделието</w:t>
      </w:r>
      <w:r w:rsidRPr="00A760C9">
        <w:rPr>
          <w:rFonts w:ascii="Times New Roman" w:hAnsi="Times New Roman"/>
          <w:sz w:val="24"/>
          <w:szCs w:val="24"/>
        </w:rPr>
        <w:t xml:space="preserve">. 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 В случаите по чл. 47л от ППЗСПЗЗ /когато от няколко участници е предложена една и съща цена за даден имот/, между тях се провежда търг с явно наддаване с начална цена-предложената от кандидатите, като стъпката за наддаване е в размер на един лев.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C32D6D" w:rsidRPr="00A760C9" w:rsidRDefault="00C32D6D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A760C9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4378" w:rsidRPr="007359E3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CF36C7">
        <w:rPr>
          <w:rFonts w:ascii="Times New Roman" w:hAnsi="Times New Roman"/>
          <w:b/>
          <w:caps/>
          <w:sz w:val="24"/>
          <w:szCs w:val="24"/>
        </w:rPr>
        <w:t xml:space="preserve">  </w:t>
      </w:r>
      <w:r w:rsidR="00327C5B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r w:rsidR="00CF36C7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327C5B">
        <w:rPr>
          <w:rFonts w:ascii="Times New Roman" w:hAnsi="Times New Roman"/>
          <w:b/>
          <w:caps/>
          <w:sz w:val="24"/>
          <w:szCs w:val="24"/>
          <w:lang w:val="bg-BG"/>
        </w:rPr>
        <w:t>П</w:t>
      </w:r>
      <w:r w:rsidR="00CF36C7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327C5B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r w:rsidR="00CF36C7">
        <w:rPr>
          <w:rFonts w:ascii="Times New Roman" w:hAnsi="Times New Roman"/>
          <w:b/>
          <w:caps/>
          <w:sz w:val="24"/>
          <w:szCs w:val="24"/>
        </w:rPr>
        <w:t xml:space="preserve">  </w:t>
      </w:r>
      <w:r w:rsidR="007359E3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60C9">
        <w:rPr>
          <w:rFonts w:ascii="Times New Roman" w:hAnsi="Times New Roman"/>
          <w:i/>
          <w:sz w:val="24"/>
          <w:szCs w:val="24"/>
        </w:rPr>
        <w:t>Директор на ОД ”Земеделие</w:t>
      </w:r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ind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ind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ind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ind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F4701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4A5CD8" w:rsidRPr="00A760C9" w:rsidRDefault="00F4701B" w:rsidP="00F4701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ГД/ГДАР</w:t>
      </w:r>
      <w:r w:rsidR="004A5CD8" w:rsidRPr="00A760C9">
        <w:rPr>
          <w:rFonts w:ascii="Times New Roman" w:hAnsi="Times New Roman"/>
          <w:b/>
          <w:caps/>
          <w:sz w:val="24"/>
          <w:szCs w:val="24"/>
        </w:rPr>
        <w:t xml:space="preserve">    </w:t>
      </w:r>
      <w:r w:rsidR="003723A9" w:rsidRPr="00A760C9"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</w:t>
      </w:r>
    </w:p>
    <w:sectPr w:rsidR="004A5CD8" w:rsidRPr="00A760C9" w:rsidSect="002958B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D80" w:rsidRDefault="00E11D80">
      <w:r>
        <w:separator/>
      </w:r>
    </w:p>
  </w:endnote>
  <w:endnote w:type="continuationSeparator" w:id="0">
    <w:p w:rsidR="00E11D80" w:rsidRDefault="00E11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>3400 Монтана, ул.Ген.Столетов № 1, ет.1,</w:t>
    </w:r>
    <w:r w:rsidRPr="00A50E18">
      <w:rPr>
        <w:rFonts w:ascii="Times New Roman" w:hAnsi="Times New Roman"/>
        <w:lang w:val="ru-RU"/>
      </w:rPr>
      <w:t xml:space="preserve">  </w:t>
    </w:r>
    <w:r w:rsidRPr="00A50E18">
      <w:rPr>
        <w:rFonts w:ascii="Times New Roman" w:hAnsi="Times New Roman"/>
      </w:rPr>
      <w:t>пощ.кутия №389, тел. факс: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>3400 Монтана, ул.Ген.Столетов № 1, ет.1,</w:t>
    </w:r>
    <w:r w:rsidRPr="00A50E18">
      <w:rPr>
        <w:rFonts w:ascii="Times New Roman" w:hAnsi="Times New Roman"/>
        <w:lang w:val="ru-RU"/>
      </w:rPr>
      <w:t xml:space="preserve">  </w:t>
    </w:r>
    <w:r w:rsidRPr="00A50E18">
      <w:rPr>
        <w:rFonts w:ascii="Times New Roman" w:hAnsi="Times New Roman"/>
      </w:rPr>
      <w:t>пощ.кутия №389, тел. факс: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D80" w:rsidRDefault="00E11D80">
      <w:r>
        <w:separator/>
      </w:r>
    </w:p>
  </w:footnote>
  <w:footnote w:type="continuationSeparator" w:id="0">
    <w:p w:rsidR="00E11D80" w:rsidRDefault="00E11D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F010B1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F010B1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A6F32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szCs w:val="24"/>
      </w:rPr>
      <w:tab/>
    </w: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E06138" w:rsidRPr="002A6F32" w:rsidRDefault="00F010B1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F010B1"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06138" w:rsidRPr="002A6F32">
      <w:rPr>
        <w:rFonts w:ascii="Times New Roman" w:hAnsi="Times New Roman"/>
        <w:b/>
        <w:sz w:val="24"/>
        <w:szCs w:val="24"/>
        <w:lang w:val="ru-RU"/>
      </w:rPr>
      <w:t xml:space="preserve">   </w:t>
    </w:r>
    <w:r w:rsidR="0014302A">
      <w:rPr>
        <w:rFonts w:ascii="Times New Roman" w:hAnsi="Times New Roman"/>
        <w:b/>
        <w:sz w:val="24"/>
        <w:szCs w:val="24"/>
      </w:rPr>
      <w:t xml:space="preserve"> </w:t>
    </w:r>
    <w:r w:rsidR="00E06138" w:rsidRPr="002A6F32">
      <w:rPr>
        <w:rFonts w:ascii="Times New Roman" w:hAnsi="Times New Roman"/>
        <w:b/>
        <w:sz w:val="24"/>
        <w:szCs w:val="24"/>
        <w:lang w:val="ru-RU"/>
      </w:rPr>
      <w:t xml:space="preserve"> </w: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4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9"/>
  </w:num>
  <w:num w:numId="5">
    <w:abstractNumId w:val="17"/>
  </w:num>
  <w:num w:numId="6">
    <w:abstractNumId w:val="10"/>
  </w:num>
  <w:num w:numId="7">
    <w:abstractNumId w:val="32"/>
  </w:num>
  <w:num w:numId="8">
    <w:abstractNumId w:val="6"/>
  </w:num>
  <w:num w:numId="9">
    <w:abstractNumId w:val="33"/>
  </w:num>
  <w:num w:numId="10">
    <w:abstractNumId w:val="35"/>
  </w:num>
  <w:num w:numId="11">
    <w:abstractNumId w:val="11"/>
  </w:num>
  <w:num w:numId="12">
    <w:abstractNumId w:val="0"/>
  </w:num>
  <w:num w:numId="13">
    <w:abstractNumId w:val="24"/>
  </w:num>
  <w:num w:numId="14">
    <w:abstractNumId w:val="22"/>
  </w:num>
  <w:num w:numId="15">
    <w:abstractNumId w:val="3"/>
  </w:num>
  <w:num w:numId="16">
    <w:abstractNumId w:val="34"/>
  </w:num>
  <w:num w:numId="17">
    <w:abstractNumId w:val="1"/>
  </w:num>
  <w:num w:numId="18">
    <w:abstractNumId w:val="25"/>
  </w:num>
  <w:num w:numId="19">
    <w:abstractNumId w:val="15"/>
  </w:num>
  <w:num w:numId="20">
    <w:abstractNumId w:val="30"/>
  </w:num>
  <w:num w:numId="21">
    <w:abstractNumId w:val="4"/>
  </w:num>
  <w:num w:numId="22">
    <w:abstractNumId w:val="5"/>
  </w:num>
  <w:num w:numId="23">
    <w:abstractNumId w:val="23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7"/>
  </w:num>
  <w:num w:numId="27">
    <w:abstractNumId w:val="31"/>
  </w:num>
  <w:num w:numId="28">
    <w:abstractNumId w:val="21"/>
  </w:num>
  <w:num w:numId="29">
    <w:abstractNumId w:val="28"/>
  </w:num>
  <w:num w:numId="30">
    <w:abstractNumId w:val="26"/>
  </w:num>
  <w:num w:numId="31">
    <w:abstractNumId w:val="14"/>
  </w:num>
  <w:num w:numId="32">
    <w:abstractNumId w:val="7"/>
  </w:num>
  <w:num w:numId="33">
    <w:abstractNumId w:val="29"/>
  </w:num>
  <w:num w:numId="34">
    <w:abstractNumId w:val="18"/>
  </w:num>
  <w:num w:numId="35">
    <w:abstractNumId w:val="19"/>
  </w:num>
  <w:num w:numId="36">
    <w:abstractNumId w:val="16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hyphenationZone w:val="425"/>
  <w:characterSpacingControl w:val="doNotCompress"/>
  <w:hdrShapeDefaults>
    <o:shapedefaults v:ext="edit" spidmax="9218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3BB9"/>
    <w:rsid w:val="00017917"/>
    <w:rsid w:val="00022659"/>
    <w:rsid w:val="0002735D"/>
    <w:rsid w:val="00027389"/>
    <w:rsid w:val="00047071"/>
    <w:rsid w:val="00053822"/>
    <w:rsid w:val="000544E9"/>
    <w:rsid w:val="00063FC4"/>
    <w:rsid w:val="00073966"/>
    <w:rsid w:val="00076A31"/>
    <w:rsid w:val="00085415"/>
    <w:rsid w:val="00090ABE"/>
    <w:rsid w:val="000A6273"/>
    <w:rsid w:val="000B6924"/>
    <w:rsid w:val="000B72E6"/>
    <w:rsid w:val="000C2B3A"/>
    <w:rsid w:val="000C727B"/>
    <w:rsid w:val="000F3459"/>
    <w:rsid w:val="000F4FC1"/>
    <w:rsid w:val="000F522A"/>
    <w:rsid w:val="001011BC"/>
    <w:rsid w:val="0010713E"/>
    <w:rsid w:val="0010789F"/>
    <w:rsid w:val="001105F2"/>
    <w:rsid w:val="0011729A"/>
    <w:rsid w:val="00121894"/>
    <w:rsid w:val="001258E4"/>
    <w:rsid w:val="0014302A"/>
    <w:rsid w:val="0014686A"/>
    <w:rsid w:val="00152244"/>
    <w:rsid w:val="00161323"/>
    <w:rsid w:val="00180BAE"/>
    <w:rsid w:val="00186DFC"/>
    <w:rsid w:val="0019133D"/>
    <w:rsid w:val="00195779"/>
    <w:rsid w:val="001C2D03"/>
    <w:rsid w:val="00215C0A"/>
    <w:rsid w:val="00215DEE"/>
    <w:rsid w:val="0022290C"/>
    <w:rsid w:val="00225DFB"/>
    <w:rsid w:val="0023529A"/>
    <w:rsid w:val="00251E04"/>
    <w:rsid w:val="00262F5C"/>
    <w:rsid w:val="00267FE5"/>
    <w:rsid w:val="002725AF"/>
    <w:rsid w:val="002800AC"/>
    <w:rsid w:val="00282431"/>
    <w:rsid w:val="002864D9"/>
    <w:rsid w:val="00290CE0"/>
    <w:rsid w:val="00294E11"/>
    <w:rsid w:val="002958B7"/>
    <w:rsid w:val="002A5E2C"/>
    <w:rsid w:val="002A6F32"/>
    <w:rsid w:val="002B6ADA"/>
    <w:rsid w:val="002E2C76"/>
    <w:rsid w:val="002E6D64"/>
    <w:rsid w:val="002F2FCC"/>
    <w:rsid w:val="00305B6A"/>
    <w:rsid w:val="00322796"/>
    <w:rsid w:val="00327C5B"/>
    <w:rsid w:val="003333F1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A0921"/>
    <w:rsid w:val="003A1D3C"/>
    <w:rsid w:val="003A65BC"/>
    <w:rsid w:val="003C159C"/>
    <w:rsid w:val="003C2E08"/>
    <w:rsid w:val="003C3154"/>
    <w:rsid w:val="003D7BD6"/>
    <w:rsid w:val="003E65FD"/>
    <w:rsid w:val="003F0C16"/>
    <w:rsid w:val="004123CF"/>
    <w:rsid w:val="00412E34"/>
    <w:rsid w:val="00416F95"/>
    <w:rsid w:val="00420BDD"/>
    <w:rsid w:val="00421704"/>
    <w:rsid w:val="00423544"/>
    <w:rsid w:val="00432C8C"/>
    <w:rsid w:val="004501DF"/>
    <w:rsid w:val="00480011"/>
    <w:rsid w:val="00482535"/>
    <w:rsid w:val="004A5CD8"/>
    <w:rsid w:val="004A7C0F"/>
    <w:rsid w:val="004B4C48"/>
    <w:rsid w:val="004C34AA"/>
    <w:rsid w:val="004E575E"/>
    <w:rsid w:val="004E755A"/>
    <w:rsid w:val="00503062"/>
    <w:rsid w:val="00531D84"/>
    <w:rsid w:val="00543C6E"/>
    <w:rsid w:val="005508DA"/>
    <w:rsid w:val="00574569"/>
    <w:rsid w:val="00591235"/>
    <w:rsid w:val="005B2064"/>
    <w:rsid w:val="005C5837"/>
    <w:rsid w:val="005C6AB2"/>
    <w:rsid w:val="005D1435"/>
    <w:rsid w:val="005D5904"/>
    <w:rsid w:val="005D6838"/>
    <w:rsid w:val="005E1178"/>
    <w:rsid w:val="005E1F24"/>
    <w:rsid w:val="005E40A9"/>
    <w:rsid w:val="005F29C5"/>
    <w:rsid w:val="005F7B39"/>
    <w:rsid w:val="00625A30"/>
    <w:rsid w:val="00636FAA"/>
    <w:rsid w:val="00637DBD"/>
    <w:rsid w:val="00682D8A"/>
    <w:rsid w:val="006942C4"/>
    <w:rsid w:val="006B4514"/>
    <w:rsid w:val="006B6700"/>
    <w:rsid w:val="006C165E"/>
    <w:rsid w:val="006C2E6E"/>
    <w:rsid w:val="006D3D13"/>
    <w:rsid w:val="006D5B7B"/>
    <w:rsid w:val="006F4BE4"/>
    <w:rsid w:val="006F5E7E"/>
    <w:rsid w:val="007359E3"/>
    <w:rsid w:val="00737159"/>
    <w:rsid w:val="00747F0F"/>
    <w:rsid w:val="00770437"/>
    <w:rsid w:val="00771BB7"/>
    <w:rsid w:val="00771BEE"/>
    <w:rsid w:val="00777349"/>
    <w:rsid w:val="00783BAF"/>
    <w:rsid w:val="00797720"/>
    <w:rsid w:val="007A6B0F"/>
    <w:rsid w:val="007D04A7"/>
    <w:rsid w:val="007D5951"/>
    <w:rsid w:val="007D6E66"/>
    <w:rsid w:val="007E6522"/>
    <w:rsid w:val="0082293B"/>
    <w:rsid w:val="00831675"/>
    <w:rsid w:val="00834A57"/>
    <w:rsid w:val="008454C8"/>
    <w:rsid w:val="00847BA3"/>
    <w:rsid w:val="008668EC"/>
    <w:rsid w:val="008701D8"/>
    <w:rsid w:val="00876F9E"/>
    <w:rsid w:val="0088580D"/>
    <w:rsid w:val="00895F35"/>
    <w:rsid w:val="008A0BA7"/>
    <w:rsid w:val="008A673C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209DD"/>
    <w:rsid w:val="00925FEF"/>
    <w:rsid w:val="009271B0"/>
    <w:rsid w:val="00931639"/>
    <w:rsid w:val="009431E2"/>
    <w:rsid w:val="009500E5"/>
    <w:rsid w:val="009533B1"/>
    <w:rsid w:val="00957D20"/>
    <w:rsid w:val="00977B48"/>
    <w:rsid w:val="00984665"/>
    <w:rsid w:val="009846CE"/>
    <w:rsid w:val="009861F4"/>
    <w:rsid w:val="00991011"/>
    <w:rsid w:val="009B4378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F516B"/>
    <w:rsid w:val="00A00739"/>
    <w:rsid w:val="00A21E02"/>
    <w:rsid w:val="00A26652"/>
    <w:rsid w:val="00A35AA3"/>
    <w:rsid w:val="00A4226D"/>
    <w:rsid w:val="00A46358"/>
    <w:rsid w:val="00A47D77"/>
    <w:rsid w:val="00A50E18"/>
    <w:rsid w:val="00A64018"/>
    <w:rsid w:val="00A644DB"/>
    <w:rsid w:val="00A72A48"/>
    <w:rsid w:val="00A760C9"/>
    <w:rsid w:val="00A829FD"/>
    <w:rsid w:val="00A958F9"/>
    <w:rsid w:val="00AB3417"/>
    <w:rsid w:val="00AD1E9B"/>
    <w:rsid w:val="00AE043E"/>
    <w:rsid w:val="00AE1CF8"/>
    <w:rsid w:val="00AE241C"/>
    <w:rsid w:val="00AF0B92"/>
    <w:rsid w:val="00AF3DF8"/>
    <w:rsid w:val="00B15431"/>
    <w:rsid w:val="00B218DE"/>
    <w:rsid w:val="00B240B3"/>
    <w:rsid w:val="00B53E64"/>
    <w:rsid w:val="00B946BC"/>
    <w:rsid w:val="00B959ED"/>
    <w:rsid w:val="00BB444B"/>
    <w:rsid w:val="00BC39E0"/>
    <w:rsid w:val="00BD530F"/>
    <w:rsid w:val="00BD5760"/>
    <w:rsid w:val="00BE56A6"/>
    <w:rsid w:val="00BF35B0"/>
    <w:rsid w:val="00BF724A"/>
    <w:rsid w:val="00C12A37"/>
    <w:rsid w:val="00C22D1C"/>
    <w:rsid w:val="00C2395F"/>
    <w:rsid w:val="00C32D6D"/>
    <w:rsid w:val="00C33982"/>
    <w:rsid w:val="00C47C10"/>
    <w:rsid w:val="00C57D41"/>
    <w:rsid w:val="00C71994"/>
    <w:rsid w:val="00C82D7B"/>
    <w:rsid w:val="00C8600F"/>
    <w:rsid w:val="00C86EE8"/>
    <w:rsid w:val="00C93289"/>
    <w:rsid w:val="00CA3470"/>
    <w:rsid w:val="00CB0474"/>
    <w:rsid w:val="00CC2DFC"/>
    <w:rsid w:val="00CC7B8E"/>
    <w:rsid w:val="00CD3E36"/>
    <w:rsid w:val="00CD6CEE"/>
    <w:rsid w:val="00CD7A67"/>
    <w:rsid w:val="00CE5734"/>
    <w:rsid w:val="00CE6037"/>
    <w:rsid w:val="00CF36C7"/>
    <w:rsid w:val="00D25E82"/>
    <w:rsid w:val="00D30753"/>
    <w:rsid w:val="00D43C13"/>
    <w:rsid w:val="00D623BA"/>
    <w:rsid w:val="00D80D5C"/>
    <w:rsid w:val="00D81322"/>
    <w:rsid w:val="00D81CEB"/>
    <w:rsid w:val="00D8638F"/>
    <w:rsid w:val="00DA1219"/>
    <w:rsid w:val="00DA364A"/>
    <w:rsid w:val="00DB12AF"/>
    <w:rsid w:val="00DB174C"/>
    <w:rsid w:val="00DB1F7F"/>
    <w:rsid w:val="00DB2A72"/>
    <w:rsid w:val="00DB2BD3"/>
    <w:rsid w:val="00DB4201"/>
    <w:rsid w:val="00DB6D02"/>
    <w:rsid w:val="00DC32CC"/>
    <w:rsid w:val="00DE26F1"/>
    <w:rsid w:val="00DE4710"/>
    <w:rsid w:val="00E05E9F"/>
    <w:rsid w:val="00E06138"/>
    <w:rsid w:val="00E11D80"/>
    <w:rsid w:val="00E140E1"/>
    <w:rsid w:val="00E14979"/>
    <w:rsid w:val="00E268D4"/>
    <w:rsid w:val="00E30D60"/>
    <w:rsid w:val="00E334B2"/>
    <w:rsid w:val="00E35808"/>
    <w:rsid w:val="00E45CDF"/>
    <w:rsid w:val="00E76620"/>
    <w:rsid w:val="00E82E34"/>
    <w:rsid w:val="00E90AC1"/>
    <w:rsid w:val="00EA3595"/>
    <w:rsid w:val="00EB291C"/>
    <w:rsid w:val="00EB5FB5"/>
    <w:rsid w:val="00ED43BE"/>
    <w:rsid w:val="00EF3694"/>
    <w:rsid w:val="00F00C5E"/>
    <w:rsid w:val="00F010B1"/>
    <w:rsid w:val="00F022CA"/>
    <w:rsid w:val="00F05E03"/>
    <w:rsid w:val="00F13A46"/>
    <w:rsid w:val="00F1514E"/>
    <w:rsid w:val="00F22605"/>
    <w:rsid w:val="00F247F0"/>
    <w:rsid w:val="00F354D7"/>
    <w:rsid w:val="00F36181"/>
    <w:rsid w:val="00F4154A"/>
    <w:rsid w:val="00F4701B"/>
    <w:rsid w:val="00F60148"/>
    <w:rsid w:val="00F67D57"/>
    <w:rsid w:val="00F70AEE"/>
    <w:rsid w:val="00F86B9C"/>
    <w:rsid w:val="00F92E7C"/>
    <w:rsid w:val="00FA0641"/>
    <w:rsid w:val="00FA3134"/>
    <w:rsid w:val="00FB734D"/>
    <w:rsid w:val="00FC1323"/>
    <w:rsid w:val="00FC260E"/>
    <w:rsid w:val="00FE4954"/>
    <w:rsid w:val="00FE4A99"/>
    <w:rsid w:val="00FE7765"/>
    <w:rsid w:val="00FF2D54"/>
    <w:rsid w:val="00FF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Montana/bg/Home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5155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Windows10PC</cp:lastModifiedBy>
  <cp:revision>4</cp:revision>
  <cp:lastPrinted>2022-06-16T06:49:00Z</cp:lastPrinted>
  <dcterms:created xsi:type="dcterms:W3CDTF">2022-06-16T06:57:00Z</dcterms:created>
  <dcterms:modified xsi:type="dcterms:W3CDTF">2022-06-16T12:22:00Z</dcterms:modified>
</cp:coreProperties>
</file>