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D3" w:rsidRDefault="00463ED3" w:rsidP="00463ED3">
      <w:pPr>
        <w:pStyle w:val="BodyText"/>
        <w:jc w:val="center"/>
        <w:rPr>
          <w:b/>
          <w:sz w:val="24"/>
          <w:szCs w:val="24"/>
        </w:rPr>
      </w:pPr>
    </w:p>
    <w:p w:rsidR="00EA4FFF" w:rsidRDefault="00EA4FFF" w:rsidP="00765539">
      <w:pPr>
        <w:widowControl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bg-BG"/>
        </w:rPr>
      </w:pPr>
    </w:p>
    <w:p w:rsidR="006F2728" w:rsidRDefault="006F2728" w:rsidP="00765539">
      <w:pPr>
        <w:widowControl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bg-BG"/>
        </w:rPr>
      </w:pPr>
    </w:p>
    <w:p w:rsidR="00B7086D" w:rsidRDefault="00B7086D" w:rsidP="00B7086D">
      <w:pPr>
        <w:shd w:val="clear" w:color="auto" w:fill="FFFFFF"/>
        <w:spacing w:after="158"/>
        <w:ind w:left="-567" w:firstLine="1134"/>
        <w:jc w:val="both"/>
        <w:rPr>
          <w:rFonts w:ascii="Times New Roman" w:hAnsi="Times New Roman"/>
          <w:b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официална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Областна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дирекция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„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Земеделие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”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(ОДЗ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)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смисъла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чл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. 10,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ал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. 4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Закона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електронното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управление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При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използване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моля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имате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предвид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следното</w:t>
      </w:r>
      <w:proofErr w:type="spellEnd"/>
      <w:r>
        <w:rPr>
          <w:rFonts w:ascii="Times New Roman" w:hAnsi="Times New Roman"/>
          <w:b/>
          <w:color w:val="5E5E5E"/>
          <w:sz w:val="24"/>
          <w:szCs w:val="24"/>
          <w:lang w:eastAsia="bg-BG"/>
        </w:rPr>
        <w:t>:</w:t>
      </w:r>
    </w:p>
    <w:p w:rsidR="006F2728" w:rsidRDefault="006F2728" w:rsidP="00B7086D">
      <w:pPr>
        <w:shd w:val="clear" w:color="auto" w:fill="FFFFFF"/>
        <w:spacing w:after="158"/>
        <w:ind w:left="-567" w:firstLine="1134"/>
        <w:jc w:val="both"/>
        <w:rPr>
          <w:rFonts w:ascii="Times New Roman" w:hAnsi="Times New Roman"/>
          <w:b/>
          <w:color w:val="5E5E5E"/>
          <w:sz w:val="24"/>
          <w:szCs w:val="24"/>
          <w:lang w:eastAsia="bg-BG"/>
        </w:rPr>
      </w:pPr>
    </w:p>
    <w:p w:rsidR="00B7086D" w:rsidRDefault="00B7086D" w:rsidP="00B7086D">
      <w:pPr>
        <w:shd w:val="clear" w:color="auto" w:fill="FFFFFF"/>
        <w:spacing w:after="120"/>
        <w:ind w:left="-567"/>
        <w:jc w:val="both"/>
        <w:outlineLvl w:val="1"/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Съдържание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разположено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страницата</w:t>
      </w:r>
      <w:proofErr w:type="spellEnd"/>
    </w:p>
    <w:p w:rsidR="00B7086D" w:rsidRDefault="00B7086D" w:rsidP="00B7086D">
      <w:pPr>
        <w:shd w:val="clear" w:color="auto" w:fill="FFFFFF"/>
        <w:spacing w:after="158"/>
        <w:ind w:left="-567"/>
        <w:jc w:val="both"/>
        <w:rPr>
          <w:rFonts w:ascii="Times New Roman" w:hAnsi="Times New Roman"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Съдържанието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информационните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ресурси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разположени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е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съобразено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изискванията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действащото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Република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България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законодателство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В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случайq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че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установите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несъответствия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неактуалност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недостоверност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незаконосъобразност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публикуваната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моля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уведомите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незабавно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Разположената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правно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естество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няма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характер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правна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консултация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а е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предоставена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само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информативна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цел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Настъпили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вреди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вследствие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предприети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правни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фактически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действия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само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въз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основа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информацията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разположена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изцяло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сметка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предприелите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действията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>. </w:t>
      </w:r>
    </w:p>
    <w:p w:rsidR="00B7086D" w:rsidRDefault="00B7086D" w:rsidP="00B7086D">
      <w:pPr>
        <w:shd w:val="clear" w:color="auto" w:fill="FFFFFF"/>
        <w:spacing w:after="120"/>
        <w:ind w:left="-567"/>
        <w:jc w:val="both"/>
        <w:outlineLvl w:val="1"/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Отговорност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чуждо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съдържание</w:t>
      </w:r>
      <w:proofErr w:type="spellEnd"/>
    </w:p>
    <w:p w:rsidR="00B7086D" w:rsidRDefault="00B7086D" w:rsidP="00B7086D">
      <w:pPr>
        <w:shd w:val="clear" w:color="auto" w:fill="FFFFFF"/>
        <w:spacing w:after="158"/>
        <w:ind w:left="-567"/>
        <w:jc w:val="both"/>
        <w:rPr>
          <w:rFonts w:ascii="Times New Roman" w:hAnsi="Times New Roman"/>
          <w:color w:val="5E5E5E"/>
          <w:sz w:val="24"/>
          <w:szCs w:val="24"/>
          <w:lang w:eastAsia="bg-BG"/>
        </w:rPr>
      </w:pPr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ОДЗ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носи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отговорност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законосъобразността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пълнотата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верността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актуалността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съдържанието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ресурси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трети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към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които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могат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сочат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електронни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препратки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нито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законосъобразността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дейността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тези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трети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Ако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установите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случаи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електронни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препратки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към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ресурси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неактуално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невярно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непълно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съдържание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към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ресурси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чието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съдържание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противоречи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действащото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законодателство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моля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уведомите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незабавно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>. </w:t>
      </w:r>
    </w:p>
    <w:p w:rsidR="00B7086D" w:rsidRDefault="00B7086D" w:rsidP="00B7086D">
      <w:pPr>
        <w:shd w:val="clear" w:color="auto" w:fill="FFFFFF"/>
        <w:spacing w:after="120"/>
        <w:ind w:left="-567"/>
        <w:jc w:val="both"/>
        <w:outlineLvl w:val="1"/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Авторски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права</w:t>
      </w:r>
      <w:proofErr w:type="spellEnd"/>
    </w:p>
    <w:p w:rsidR="00B7086D" w:rsidRDefault="00B7086D" w:rsidP="00B7086D">
      <w:pPr>
        <w:shd w:val="clear" w:color="auto" w:fill="FFFFFF"/>
        <w:spacing w:after="158"/>
        <w:ind w:left="-567"/>
        <w:jc w:val="both"/>
        <w:rPr>
          <w:rFonts w:ascii="Times New Roman" w:hAnsi="Times New Roman"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Софтуерът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осигуряващ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функционирането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нейният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дизайн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включително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цялата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разположена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доколкото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съставляват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обществена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информация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обект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авторско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право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Никаква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част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обектите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закрила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може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възпроизвежда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превежда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променя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използва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какъвто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начин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без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предварителното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писмено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съгласие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ОДЗ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>. </w:t>
      </w:r>
    </w:p>
    <w:p w:rsidR="00B7086D" w:rsidRDefault="00B7086D" w:rsidP="00B7086D">
      <w:pPr>
        <w:shd w:val="clear" w:color="auto" w:fill="FFFFFF"/>
        <w:spacing w:after="120"/>
        <w:ind w:left="-567"/>
        <w:jc w:val="both"/>
        <w:outlineLvl w:val="1"/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Лични</w:t>
      </w:r>
      <w:proofErr w:type="spellEnd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5E5E5E"/>
          <w:sz w:val="24"/>
          <w:szCs w:val="24"/>
          <w:lang w:eastAsia="bg-BG"/>
        </w:rPr>
        <w:t>данни</w:t>
      </w:r>
      <w:proofErr w:type="spellEnd"/>
    </w:p>
    <w:p w:rsidR="00B7086D" w:rsidRDefault="00B7086D" w:rsidP="00B7086D">
      <w:pPr>
        <w:shd w:val="clear" w:color="auto" w:fill="FFFFFF"/>
        <w:spacing w:after="158"/>
        <w:ind w:left="-567"/>
        <w:jc w:val="both"/>
        <w:rPr>
          <w:rFonts w:ascii="Times New Roman" w:hAnsi="Times New Roman"/>
          <w:color w:val="5E5E5E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Лични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събират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чрез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тази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интернет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страница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обработват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ОДЗ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Монтана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единствено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нуждите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предоставянето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електронни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административни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услуги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строго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спазване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изискванията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електронното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управление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защита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личните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Събирането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обработването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лични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други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цели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извършва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доброволно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само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след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изрично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съгласие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предоставящите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ги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лица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при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спазване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изискванията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Закона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защита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личните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5E5E5E"/>
          <w:sz w:val="24"/>
          <w:szCs w:val="24"/>
          <w:lang w:eastAsia="bg-BG"/>
        </w:rPr>
        <w:t>данни</w:t>
      </w:r>
      <w:proofErr w:type="spellEnd"/>
      <w:r>
        <w:rPr>
          <w:rFonts w:ascii="Times New Roman" w:hAnsi="Times New Roman"/>
          <w:color w:val="5E5E5E"/>
          <w:sz w:val="24"/>
          <w:szCs w:val="24"/>
          <w:lang w:eastAsia="bg-BG"/>
        </w:rPr>
        <w:t>.</w:t>
      </w:r>
    </w:p>
    <w:p w:rsidR="00B7086D" w:rsidRDefault="00B7086D" w:rsidP="00B7086D">
      <w:pPr>
        <w:ind w:left="-567"/>
        <w:rPr>
          <w:rFonts w:asciiTheme="minorHAnsi" w:eastAsiaTheme="minorHAnsi" w:hAnsiTheme="minorHAnsi" w:cstheme="minorBidi"/>
          <w:sz w:val="22"/>
          <w:szCs w:val="22"/>
        </w:rPr>
      </w:pPr>
    </w:p>
    <w:p w:rsidR="006F2728" w:rsidRDefault="006F2728" w:rsidP="00B7086D">
      <w:pPr>
        <w:widowControl w:val="0"/>
        <w:ind w:left="-567"/>
        <w:rPr>
          <w:sz w:val="24"/>
          <w:szCs w:val="24"/>
        </w:rPr>
      </w:pPr>
      <w:bookmarkStart w:id="0" w:name="_GoBack"/>
      <w:bookmarkEnd w:id="0"/>
    </w:p>
    <w:p w:rsidR="006F2728" w:rsidRDefault="006F2728" w:rsidP="00B7086D">
      <w:pPr>
        <w:widowControl w:val="0"/>
        <w:ind w:left="-567"/>
        <w:rPr>
          <w:sz w:val="24"/>
          <w:szCs w:val="24"/>
        </w:rPr>
      </w:pPr>
    </w:p>
    <w:p w:rsidR="006F2728" w:rsidRDefault="006F2728" w:rsidP="00B7086D">
      <w:pPr>
        <w:widowControl w:val="0"/>
        <w:ind w:left="-567"/>
        <w:rPr>
          <w:sz w:val="24"/>
          <w:szCs w:val="24"/>
        </w:rPr>
      </w:pPr>
    </w:p>
    <w:p w:rsidR="006F2728" w:rsidRPr="006F2728" w:rsidRDefault="006F2728" w:rsidP="00B7086D">
      <w:pPr>
        <w:widowControl w:val="0"/>
        <w:ind w:left="-567"/>
        <w:rPr>
          <w:rFonts w:ascii="Times New Roman" w:hAnsi="Times New Roman"/>
          <w:i/>
          <w:sz w:val="24"/>
          <w:szCs w:val="24"/>
        </w:rPr>
      </w:pPr>
      <w:r w:rsidRPr="006F2728">
        <w:rPr>
          <w:rFonts w:ascii="Times New Roman" w:hAnsi="Times New Roman"/>
          <w:i/>
          <w:sz w:val="24"/>
          <w:szCs w:val="24"/>
        </w:rPr>
        <w:t>15.03.2024</w:t>
      </w:r>
    </w:p>
    <w:sectPr w:rsidR="006F2728" w:rsidRPr="006F2728" w:rsidSect="00B7086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1275" w:bottom="567" w:left="19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1B" w:rsidRDefault="00AD271B">
      <w:r>
        <w:separator/>
      </w:r>
    </w:p>
  </w:endnote>
  <w:endnote w:type="continuationSeparator" w:id="0">
    <w:p w:rsidR="00AD271B" w:rsidRDefault="00AD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9D" w:rsidRDefault="00BF4B0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2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29D" w:rsidRDefault="005F429D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9D" w:rsidRDefault="00BF4B08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5F42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72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429D" w:rsidRPr="001E60A4" w:rsidRDefault="005F429D" w:rsidP="001E60A4">
    <w:pPr>
      <w:jc w:val="center"/>
      <w:rPr>
        <w:rFonts w:ascii="Times New Roman" w:hAnsi="Times New Roman"/>
      </w:rPr>
    </w:pPr>
    <w:r w:rsidRPr="001E60A4">
      <w:rPr>
        <w:rFonts w:ascii="Times New Roman" w:hAnsi="Times New Roman"/>
      </w:rPr>
      <w:t xml:space="preserve">3400 </w:t>
    </w:r>
    <w:proofErr w:type="spellStart"/>
    <w:r w:rsidRPr="001E60A4">
      <w:rPr>
        <w:rFonts w:ascii="Times New Roman" w:hAnsi="Times New Roman"/>
      </w:rPr>
      <w:t>Монтана</w:t>
    </w:r>
    <w:proofErr w:type="spellEnd"/>
    <w:r w:rsidRPr="001E60A4">
      <w:rPr>
        <w:rFonts w:ascii="Times New Roman" w:hAnsi="Times New Roman"/>
      </w:rPr>
      <w:t xml:space="preserve">, </w:t>
    </w:r>
    <w:proofErr w:type="spellStart"/>
    <w:r w:rsidRPr="001E60A4">
      <w:rPr>
        <w:rFonts w:ascii="Times New Roman" w:hAnsi="Times New Roman"/>
      </w:rPr>
      <w:t>ул.Ген.Столетов</w:t>
    </w:r>
    <w:proofErr w:type="spellEnd"/>
    <w:r w:rsidRPr="001E60A4">
      <w:rPr>
        <w:rFonts w:ascii="Times New Roman" w:hAnsi="Times New Roman"/>
      </w:rPr>
      <w:t xml:space="preserve"> № 1, ет.1,</w:t>
    </w:r>
    <w:r w:rsidRPr="001E60A4">
      <w:rPr>
        <w:rFonts w:ascii="Times New Roman" w:hAnsi="Times New Roman"/>
        <w:lang w:val="ru-RU"/>
      </w:rPr>
      <w:t xml:space="preserve"> </w:t>
    </w:r>
    <w:proofErr w:type="spellStart"/>
    <w:r w:rsidRPr="001E60A4">
      <w:rPr>
        <w:rFonts w:ascii="Times New Roman" w:hAnsi="Times New Roman"/>
      </w:rPr>
      <w:t>тел</w:t>
    </w:r>
    <w:proofErr w:type="spellEnd"/>
    <w:r w:rsidRPr="001E60A4">
      <w:rPr>
        <w:rFonts w:ascii="Times New Roman" w:hAnsi="Times New Roman"/>
      </w:rPr>
      <w:t xml:space="preserve">. </w:t>
    </w:r>
    <w:proofErr w:type="spellStart"/>
    <w:r w:rsidRPr="001E60A4">
      <w:rPr>
        <w:rFonts w:ascii="Times New Roman" w:hAnsi="Times New Roman"/>
      </w:rPr>
      <w:t>факс</w:t>
    </w:r>
    <w:proofErr w:type="spellEnd"/>
    <w:r w:rsidRPr="001E60A4">
      <w:rPr>
        <w:rFonts w:ascii="Times New Roman" w:hAnsi="Times New Roman"/>
      </w:rPr>
      <w:t>: 096/ 300728</w:t>
    </w:r>
    <w:r w:rsidRPr="001E60A4">
      <w:rPr>
        <w:rFonts w:ascii="Times New Roman" w:hAnsi="Times New Roman"/>
        <w:lang w:val="ru-RU"/>
      </w:rPr>
      <w:t xml:space="preserve">, </w:t>
    </w:r>
    <w:r w:rsidRPr="001E60A4">
      <w:rPr>
        <w:rFonts w:ascii="Times New Roman" w:hAnsi="Times New Roman"/>
      </w:rPr>
      <w:t>300718, 300738, 300031</w:t>
    </w:r>
  </w:p>
  <w:p w:rsidR="005F429D" w:rsidRPr="001E60A4" w:rsidRDefault="005F429D" w:rsidP="001E60A4">
    <w:pPr>
      <w:jc w:val="center"/>
      <w:rPr>
        <w:rFonts w:ascii="Times New Roman" w:hAnsi="Times New Roman"/>
        <w:lang w:val="ru-RU"/>
      </w:rPr>
    </w:pPr>
    <w:r w:rsidRPr="001E60A4">
      <w:rPr>
        <w:rFonts w:ascii="Times New Roman" w:hAnsi="Times New Roman"/>
      </w:rPr>
      <w:t xml:space="preserve">web site: </w:t>
    </w:r>
    <w:hyperlink r:id="rId1" w:history="1">
      <w:r w:rsidRPr="001E60A4">
        <w:rPr>
          <w:rStyle w:val="Hyperlink"/>
          <w:rFonts w:ascii="Times New Roman" w:hAnsi="Times New Roman"/>
        </w:rPr>
        <w:t>http://www.mzh.government.bg/ODZ-Montana/bg/Home.aspx</w:t>
      </w:r>
    </w:hyperlink>
    <w:r w:rsidRPr="001E60A4">
      <w:rPr>
        <w:rFonts w:ascii="Times New Roman" w:hAnsi="Times New Roman"/>
      </w:rPr>
      <w:t xml:space="preserve"> , e</w:t>
    </w:r>
    <w:r w:rsidRPr="001E60A4">
      <w:rPr>
        <w:rFonts w:ascii="Times New Roman" w:hAnsi="Times New Roman"/>
        <w:lang w:val="ru-RU"/>
      </w:rPr>
      <w:t>-</w:t>
    </w:r>
    <w:r w:rsidRPr="001E60A4">
      <w:rPr>
        <w:rFonts w:ascii="Times New Roman" w:hAnsi="Times New Roman"/>
      </w:rPr>
      <w:t>mail</w:t>
    </w:r>
    <w:r w:rsidRPr="001E60A4">
      <w:rPr>
        <w:rFonts w:ascii="Times New Roman" w:hAnsi="Times New Roman"/>
        <w:lang w:val="ru-RU"/>
      </w:rPr>
      <w:t xml:space="preserve">: </w:t>
    </w:r>
    <w:hyperlink r:id="rId2" w:history="1">
      <w:r w:rsidRPr="001E60A4">
        <w:rPr>
          <w:rStyle w:val="Hyperlink"/>
          <w:rFonts w:ascii="Times New Roman" w:hAnsi="Times New Roman"/>
        </w:rPr>
        <w:t>odzg</w:t>
      </w:r>
      <w:r w:rsidRPr="001E60A4">
        <w:rPr>
          <w:rStyle w:val="Hyperlink"/>
          <w:rFonts w:ascii="Times New Roman" w:hAnsi="Times New Roman"/>
          <w:lang w:val="ru-RU"/>
        </w:rPr>
        <w:t>@</w:t>
      </w:r>
      <w:r w:rsidRPr="001E60A4">
        <w:rPr>
          <w:rStyle w:val="Hyperlink"/>
          <w:rFonts w:ascii="Times New Roman" w:hAnsi="Times New Roman"/>
        </w:rPr>
        <w:t>net</w:t>
      </w:r>
      <w:r w:rsidRPr="001E60A4">
        <w:rPr>
          <w:rStyle w:val="Hyperlink"/>
          <w:rFonts w:ascii="Times New Roman" w:hAnsi="Times New Roman"/>
          <w:lang w:val="ru-RU"/>
        </w:rPr>
        <w:t>-</w:t>
      </w:r>
      <w:r w:rsidRPr="001E60A4">
        <w:rPr>
          <w:rStyle w:val="Hyperlink"/>
          <w:rFonts w:ascii="Times New Roman" w:hAnsi="Times New Roman"/>
        </w:rPr>
        <w:t>surf</w:t>
      </w:r>
      <w:r w:rsidRPr="001E60A4">
        <w:rPr>
          <w:rStyle w:val="Hyperlink"/>
          <w:rFonts w:ascii="Times New Roman" w:hAnsi="Times New Roman"/>
          <w:lang w:val="ru-RU"/>
        </w:rPr>
        <w:t>.</w:t>
      </w:r>
      <w:r w:rsidRPr="001E60A4">
        <w:rPr>
          <w:rStyle w:val="Hyperlink"/>
          <w:rFonts w:ascii="Times New Roman" w:hAnsi="Times New Roman"/>
        </w:rPr>
        <w:t>net</w:t>
      </w:r>
    </w:hyperlink>
  </w:p>
  <w:p w:rsidR="005F429D" w:rsidRPr="001E60A4" w:rsidRDefault="005F429D" w:rsidP="001E60A4">
    <w:pPr>
      <w:pStyle w:val="Footer"/>
      <w:jc w:val="center"/>
      <w:rPr>
        <w:rFonts w:ascii="Times New Roman" w:hAnsi="Times New Roman"/>
        <w:lang w:val="ru-RU"/>
      </w:rPr>
    </w:pPr>
  </w:p>
  <w:p w:rsidR="005F429D" w:rsidRPr="00972222" w:rsidRDefault="005F429D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9D" w:rsidRDefault="005F429D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B7086D" w:rsidRDefault="005F429D" w:rsidP="002A58E6">
    <w:pPr>
      <w:jc w:val="center"/>
      <w:rPr>
        <w:rFonts w:ascii="Times New Roman" w:hAnsi="Times New Roman"/>
        <w:lang w:val="bg-BG"/>
      </w:rPr>
    </w:pPr>
    <w:r w:rsidRPr="00C60E62">
      <w:rPr>
        <w:rFonts w:ascii="Times New Roman" w:hAnsi="Times New Roman"/>
        <w:lang w:val="bg-BG"/>
      </w:rPr>
      <w:t xml:space="preserve">3400 </w:t>
    </w:r>
    <w:r w:rsidRPr="00C60E62">
      <w:rPr>
        <w:rFonts w:ascii="Times New Roman" w:hAnsi="Times New Roman"/>
        <w:lang w:val="bg-BG"/>
      </w:rPr>
      <w:t>Монтана, ул.Ген.Столетов № 1, ет.1,</w:t>
    </w:r>
    <w:r w:rsidRPr="00C60E62">
      <w:rPr>
        <w:rFonts w:ascii="Times New Roman" w:hAnsi="Times New Roman"/>
        <w:lang w:val="ru-RU"/>
      </w:rPr>
      <w:t xml:space="preserve"> </w:t>
    </w:r>
    <w:r w:rsidRPr="00C60E62">
      <w:rPr>
        <w:rFonts w:ascii="Times New Roman" w:hAnsi="Times New Roman"/>
        <w:lang w:val="bg-BG"/>
      </w:rPr>
      <w:t>тел. факс: 096/ 300728</w:t>
    </w:r>
    <w:r w:rsidRPr="00C60E62">
      <w:rPr>
        <w:rFonts w:ascii="Times New Roman" w:hAnsi="Times New Roman"/>
        <w:lang w:val="ru-RU"/>
      </w:rPr>
      <w:t xml:space="preserve">, </w:t>
    </w:r>
    <w:r w:rsidRPr="00C60E62">
      <w:rPr>
        <w:rFonts w:ascii="Times New Roman" w:hAnsi="Times New Roman"/>
        <w:lang w:val="bg-BG"/>
      </w:rPr>
      <w:t>300718, 300738, 300031</w:t>
    </w:r>
  </w:p>
  <w:p w:rsidR="005F429D" w:rsidRPr="00C60E62" w:rsidRDefault="005F429D" w:rsidP="002A58E6">
    <w:pPr>
      <w:jc w:val="center"/>
      <w:rPr>
        <w:rFonts w:ascii="Times New Roman" w:hAnsi="Times New Roman"/>
        <w:lang w:val="bg-BG"/>
      </w:rPr>
    </w:pPr>
    <w:r w:rsidRPr="00C60E62">
      <w:rPr>
        <w:rFonts w:ascii="Times New Roman" w:hAnsi="Times New Roman"/>
      </w:rPr>
      <w:t>web</w:t>
    </w:r>
    <w:r w:rsidRPr="00C60E62">
      <w:rPr>
        <w:rFonts w:ascii="Times New Roman" w:hAnsi="Times New Roman"/>
        <w:lang w:val="bg-BG"/>
      </w:rPr>
      <w:t xml:space="preserve"> </w:t>
    </w:r>
    <w:r w:rsidRPr="00C60E62">
      <w:rPr>
        <w:rFonts w:ascii="Times New Roman" w:hAnsi="Times New Roman"/>
      </w:rPr>
      <w:t>site</w:t>
    </w:r>
    <w:r w:rsidRPr="00C60E62">
      <w:rPr>
        <w:rFonts w:ascii="Times New Roman" w:hAnsi="Times New Roman"/>
        <w:lang w:val="bg-BG"/>
      </w:rPr>
      <w:t xml:space="preserve">: </w:t>
    </w:r>
    <w:hyperlink r:id="rId1" w:history="1">
      <w:r w:rsidRPr="00C60E62">
        <w:rPr>
          <w:rStyle w:val="Hyperlink"/>
          <w:rFonts w:ascii="Times New Roman" w:hAnsi="Times New Roman"/>
        </w:rPr>
        <w:t>http</w:t>
      </w:r>
      <w:r w:rsidRPr="00C60E62">
        <w:rPr>
          <w:rStyle w:val="Hyperlink"/>
          <w:rFonts w:ascii="Times New Roman" w:hAnsi="Times New Roman"/>
          <w:lang w:val="bg-BG"/>
        </w:rPr>
        <w:t>://</w:t>
      </w:r>
      <w:r w:rsidRPr="00C60E62">
        <w:rPr>
          <w:rStyle w:val="Hyperlink"/>
          <w:rFonts w:ascii="Times New Roman" w:hAnsi="Times New Roman"/>
        </w:rPr>
        <w:t>www</w:t>
      </w:r>
      <w:r w:rsidRPr="00C60E62">
        <w:rPr>
          <w:rStyle w:val="Hyperlink"/>
          <w:rFonts w:ascii="Times New Roman" w:hAnsi="Times New Roman"/>
          <w:lang w:val="bg-BG"/>
        </w:rPr>
        <w:t>.</w:t>
      </w:r>
      <w:r w:rsidRPr="00C60E62">
        <w:rPr>
          <w:rStyle w:val="Hyperlink"/>
          <w:rFonts w:ascii="Times New Roman" w:hAnsi="Times New Roman"/>
        </w:rPr>
        <w:t>mzh</w:t>
      </w:r>
      <w:r w:rsidRPr="00C60E62">
        <w:rPr>
          <w:rStyle w:val="Hyperlink"/>
          <w:rFonts w:ascii="Times New Roman" w:hAnsi="Times New Roman"/>
          <w:lang w:val="bg-BG"/>
        </w:rPr>
        <w:t>.</w:t>
      </w:r>
      <w:r w:rsidRPr="00C60E62">
        <w:rPr>
          <w:rStyle w:val="Hyperlink"/>
          <w:rFonts w:ascii="Times New Roman" w:hAnsi="Times New Roman"/>
        </w:rPr>
        <w:t>government</w:t>
      </w:r>
      <w:r w:rsidRPr="00C60E62">
        <w:rPr>
          <w:rStyle w:val="Hyperlink"/>
          <w:rFonts w:ascii="Times New Roman" w:hAnsi="Times New Roman"/>
          <w:lang w:val="bg-BG"/>
        </w:rPr>
        <w:t>.</w:t>
      </w:r>
      <w:r w:rsidRPr="00C60E62">
        <w:rPr>
          <w:rStyle w:val="Hyperlink"/>
          <w:rFonts w:ascii="Times New Roman" w:hAnsi="Times New Roman"/>
        </w:rPr>
        <w:t>bg</w:t>
      </w:r>
      <w:r w:rsidRPr="00C60E62">
        <w:rPr>
          <w:rStyle w:val="Hyperlink"/>
          <w:rFonts w:ascii="Times New Roman" w:hAnsi="Times New Roman"/>
          <w:lang w:val="bg-BG"/>
        </w:rPr>
        <w:t>/</w:t>
      </w:r>
      <w:r w:rsidRPr="00C60E62">
        <w:rPr>
          <w:rStyle w:val="Hyperlink"/>
          <w:rFonts w:ascii="Times New Roman" w:hAnsi="Times New Roman"/>
        </w:rPr>
        <w:t>ODZ</w:t>
      </w:r>
      <w:r w:rsidRPr="00C60E62">
        <w:rPr>
          <w:rStyle w:val="Hyperlink"/>
          <w:rFonts w:ascii="Times New Roman" w:hAnsi="Times New Roman"/>
          <w:lang w:val="bg-BG"/>
        </w:rPr>
        <w:t>-</w:t>
      </w:r>
      <w:r w:rsidRPr="00C60E62">
        <w:rPr>
          <w:rStyle w:val="Hyperlink"/>
          <w:rFonts w:ascii="Times New Roman" w:hAnsi="Times New Roman"/>
        </w:rPr>
        <w:t>Montana</w:t>
      </w:r>
      <w:r w:rsidRPr="00C60E62">
        <w:rPr>
          <w:rStyle w:val="Hyperlink"/>
          <w:rFonts w:ascii="Times New Roman" w:hAnsi="Times New Roman"/>
          <w:lang w:val="bg-BG"/>
        </w:rPr>
        <w:t>/</w:t>
      </w:r>
      <w:r w:rsidRPr="00C60E62">
        <w:rPr>
          <w:rStyle w:val="Hyperlink"/>
          <w:rFonts w:ascii="Times New Roman" w:hAnsi="Times New Roman"/>
        </w:rPr>
        <w:t>bg</w:t>
      </w:r>
      <w:r w:rsidRPr="00C60E62">
        <w:rPr>
          <w:rStyle w:val="Hyperlink"/>
          <w:rFonts w:ascii="Times New Roman" w:hAnsi="Times New Roman"/>
          <w:lang w:val="bg-BG"/>
        </w:rPr>
        <w:t>/</w:t>
      </w:r>
      <w:r w:rsidRPr="00C60E62">
        <w:rPr>
          <w:rStyle w:val="Hyperlink"/>
          <w:rFonts w:ascii="Times New Roman" w:hAnsi="Times New Roman"/>
        </w:rPr>
        <w:t>Home</w:t>
      </w:r>
      <w:r w:rsidRPr="00C60E62">
        <w:rPr>
          <w:rStyle w:val="Hyperlink"/>
          <w:rFonts w:ascii="Times New Roman" w:hAnsi="Times New Roman"/>
          <w:lang w:val="bg-BG"/>
        </w:rPr>
        <w:t>.</w:t>
      </w:r>
      <w:r w:rsidRPr="00C60E62">
        <w:rPr>
          <w:rStyle w:val="Hyperlink"/>
          <w:rFonts w:ascii="Times New Roman" w:hAnsi="Times New Roman"/>
        </w:rPr>
        <w:t>aspx</w:t>
      </w:r>
    </w:hyperlink>
    <w:r w:rsidRPr="00C60E62">
      <w:rPr>
        <w:rFonts w:ascii="Times New Roman" w:hAnsi="Times New Roman"/>
        <w:lang w:val="bg-BG"/>
      </w:rPr>
      <w:t xml:space="preserve"> , </w:t>
    </w:r>
    <w:r w:rsidRPr="00C60E62">
      <w:rPr>
        <w:rFonts w:ascii="Times New Roman" w:hAnsi="Times New Roman"/>
      </w:rPr>
      <w:t>e</w:t>
    </w:r>
    <w:r w:rsidRPr="00C60E62">
      <w:rPr>
        <w:rFonts w:ascii="Times New Roman" w:hAnsi="Times New Roman"/>
        <w:lang w:val="ru-RU"/>
      </w:rPr>
      <w:t>-</w:t>
    </w:r>
    <w:r w:rsidRPr="00C60E62">
      <w:rPr>
        <w:rFonts w:ascii="Times New Roman" w:hAnsi="Times New Roman"/>
      </w:rPr>
      <w:t>mail</w:t>
    </w:r>
    <w:r w:rsidRPr="00C60E62">
      <w:rPr>
        <w:rFonts w:ascii="Times New Roman" w:hAnsi="Times New Roman"/>
        <w:lang w:val="ru-RU"/>
      </w:rPr>
      <w:t xml:space="preserve">: </w:t>
    </w:r>
    <w:hyperlink r:id="rId2" w:history="1">
      <w:r w:rsidRPr="00C60E62">
        <w:rPr>
          <w:rStyle w:val="Hyperlink"/>
          <w:rFonts w:ascii="Times New Roman" w:hAnsi="Times New Roman"/>
        </w:rPr>
        <w:t>odzg</w:t>
      </w:r>
      <w:r w:rsidRPr="00C60E62">
        <w:rPr>
          <w:rStyle w:val="Hyperlink"/>
          <w:rFonts w:ascii="Times New Roman" w:hAnsi="Times New Roman"/>
          <w:lang w:val="ru-RU"/>
        </w:rPr>
        <w:t>@</w:t>
      </w:r>
      <w:r w:rsidRPr="00C60E62">
        <w:rPr>
          <w:rStyle w:val="Hyperlink"/>
          <w:rFonts w:ascii="Times New Roman" w:hAnsi="Times New Roman"/>
        </w:rPr>
        <w:t>net</w:t>
      </w:r>
      <w:r w:rsidRPr="00C60E62">
        <w:rPr>
          <w:rStyle w:val="Hyperlink"/>
          <w:rFonts w:ascii="Times New Roman" w:hAnsi="Times New Roman"/>
          <w:lang w:val="ru-RU"/>
        </w:rPr>
        <w:t>-</w:t>
      </w:r>
      <w:r w:rsidRPr="00C60E62">
        <w:rPr>
          <w:rStyle w:val="Hyperlink"/>
          <w:rFonts w:ascii="Times New Roman" w:hAnsi="Times New Roman"/>
        </w:rPr>
        <w:t>surf</w:t>
      </w:r>
      <w:r w:rsidRPr="00C60E62">
        <w:rPr>
          <w:rStyle w:val="Hyperlink"/>
          <w:rFonts w:ascii="Times New Roman" w:hAnsi="Times New Roman"/>
          <w:lang w:val="ru-RU"/>
        </w:rPr>
        <w:t>.</w:t>
      </w:r>
      <w:r w:rsidRPr="00C60E62">
        <w:rPr>
          <w:rStyle w:val="Hyperlink"/>
          <w:rFonts w:ascii="Times New Roman" w:hAnsi="Times New Roman"/>
        </w:rPr>
        <w:t>net</w:t>
      </w:r>
    </w:hyperlink>
    <w:r w:rsidRPr="00C60E62">
      <w:rPr>
        <w:rFonts w:ascii="Times New Roman" w:hAnsi="Times New Roman"/>
        <w:lang w:val="ru-RU"/>
      </w:rPr>
      <w:t xml:space="preserve">                                     </w:t>
    </w:r>
    <w:r w:rsidRPr="00C60E62">
      <w:rPr>
        <w:rFonts w:ascii="Times New Roman" w:hAnsi="Times New Roman"/>
        <w:spacing w:val="20"/>
        <w:lang w:val="ru-RU"/>
      </w:rPr>
      <w:t xml:space="preserve">                </w:t>
    </w:r>
    <w:r w:rsidRPr="00C60E62">
      <w:rPr>
        <w:rFonts w:ascii="Times New Roman" w:hAnsi="Times New Roman"/>
        <w:lang w:val="ru-RU"/>
      </w:rPr>
      <w:t xml:space="preserve">                                 </w:t>
    </w:r>
  </w:p>
  <w:p w:rsidR="005F429D" w:rsidRPr="00972222" w:rsidRDefault="005F429D" w:rsidP="009209DD">
    <w:pPr>
      <w:pStyle w:val="Footer"/>
      <w:rPr>
        <w:rFonts w:ascii="Verdana" w:hAnsi="Verdana"/>
        <w:lang w:val="ru-RU"/>
      </w:rPr>
    </w:pPr>
  </w:p>
  <w:p w:rsidR="005F429D" w:rsidRPr="001F600F" w:rsidRDefault="005F429D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1B" w:rsidRDefault="00AD271B">
      <w:r>
        <w:separator/>
      </w:r>
    </w:p>
  </w:footnote>
  <w:footnote w:type="continuationSeparator" w:id="0">
    <w:p w:rsidR="00AD271B" w:rsidRDefault="00AD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9D" w:rsidRPr="005B69F7" w:rsidRDefault="00950E15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-180340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429D" w:rsidRPr="00C60E62" w:rsidRDefault="00AD271B" w:rsidP="00BA27AC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6pt;margin-top:2.65pt;width:0;height:48.2pt;z-index:251658752" o:connectortype="straight"/>
      </w:pict>
    </w:r>
    <w:r w:rsidR="005F429D">
      <w:rPr>
        <w:rFonts w:ascii="Verdana" w:hAnsi="Verdana" w:cs="Arial"/>
        <w:spacing w:val="40"/>
        <w:sz w:val="30"/>
        <w:szCs w:val="30"/>
      </w:rPr>
      <w:t xml:space="preserve">     </w:t>
    </w:r>
    <w:r w:rsidR="00C60E62">
      <w:rPr>
        <w:rFonts w:ascii="Verdana" w:hAnsi="Verdana" w:cs="Arial"/>
        <w:spacing w:val="40"/>
        <w:sz w:val="30"/>
        <w:szCs w:val="30"/>
      </w:rPr>
      <w:t xml:space="preserve"> </w:t>
    </w:r>
    <w:r w:rsidR="005F429D" w:rsidRPr="00C60E62">
      <w:rPr>
        <w:rFonts w:ascii="Times New Roman" w:hAnsi="Times New Roman"/>
        <w:spacing w:val="40"/>
        <w:szCs w:val="24"/>
      </w:rPr>
      <w:t>РЕПУБЛИКА БЪЛГАРИЯ</w:t>
    </w:r>
  </w:p>
  <w:p w:rsidR="00D96FCC" w:rsidRPr="00D96FCC" w:rsidRDefault="005F429D" w:rsidP="00D96FCC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C60E62">
      <w:rPr>
        <w:rFonts w:ascii="Times New Roman" w:hAnsi="Times New Roman"/>
        <w:szCs w:val="24"/>
      </w:rPr>
      <w:t xml:space="preserve">     </w:t>
    </w:r>
    <w:r w:rsidR="00C60E62">
      <w:rPr>
        <w:rFonts w:ascii="Times New Roman" w:hAnsi="Times New Roman"/>
        <w:szCs w:val="24"/>
      </w:rPr>
      <w:t xml:space="preserve">    </w:t>
    </w:r>
    <w:r w:rsidR="00C60E62" w:rsidRPr="00C60E62"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D96FCC">
      <w:rPr>
        <w:rFonts w:ascii="Times New Roman" w:hAnsi="Times New Roman"/>
        <w:b w:val="0"/>
        <w:spacing w:val="40"/>
        <w:szCs w:val="24"/>
      </w:rPr>
      <w:t xml:space="preserve"> и храните</w:t>
    </w:r>
  </w:p>
  <w:p w:rsidR="005F429D" w:rsidRPr="00C60E62" w:rsidRDefault="00AD271B" w:rsidP="00BA27AC">
    <w:pPr>
      <w:rPr>
        <w:rFonts w:ascii="Times New Roman" w:hAnsi="Times New Roman"/>
        <w:spacing w:val="40"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z-index:251656704" from="-17.85pt,767.25pt" to="579.75pt,767.25pt" o:allowincell="f"/>
      </w:pict>
    </w:r>
    <w:r w:rsidR="005F429D" w:rsidRPr="00C60E62">
      <w:rPr>
        <w:rFonts w:ascii="Times New Roman" w:hAnsi="Times New Roman"/>
        <w:spacing w:val="40"/>
        <w:sz w:val="24"/>
        <w:szCs w:val="24"/>
        <w:lang w:val="ru-RU"/>
      </w:rPr>
      <w:t xml:space="preserve">      </w:t>
    </w:r>
    <w:r w:rsidR="00C60E62">
      <w:rPr>
        <w:rFonts w:ascii="Times New Roman" w:hAnsi="Times New Roman"/>
        <w:spacing w:val="40"/>
        <w:sz w:val="24"/>
        <w:szCs w:val="24"/>
        <w:lang w:val="ru-RU"/>
      </w:rPr>
      <w:t xml:space="preserve">  </w:t>
    </w:r>
    <w:r w:rsidR="005F429D" w:rsidRPr="00C60E62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6F2728" w:rsidRPr="006F2728">
      <w:rPr>
        <w:rFonts w:ascii="Times New Roman" w:hAnsi="Times New Roman"/>
        <w:color w:val="5E5E5E"/>
        <w:sz w:val="24"/>
        <w:szCs w:val="24"/>
        <w:lang w:eastAsia="bg-BG"/>
      </w:rPr>
      <w:t>„</w:t>
    </w:r>
    <w:r w:rsidR="005F429D" w:rsidRPr="00C60E62">
      <w:rPr>
        <w:rFonts w:ascii="Times New Roman" w:hAnsi="Times New Roman"/>
        <w:spacing w:val="40"/>
        <w:sz w:val="24"/>
        <w:szCs w:val="24"/>
        <w:lang w:val="bg-BG"/>
      </w:rPr>
      <w:t>Земеделие”-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64422"/>
    <w:multiLevelType w:val="hybridMultilevel"/>
    <w:tmpl w:val="06BA826C"/>
    <w:lvl w:ilvl="0" w:tplc="7B68A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3566"/>
    <w:multiLevelType w:val="hybridMultilevel"/>
    <w:tmpl w:val="F3BC1A18"/>
    <w:lvl w:ilvl="0" w:tplc="F572A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0A070C"/>
    <w:multiLevelType w:val="hybridMultilevel"/>
    <w:tmpl w:val="FF867DE0"/>
    <w:lvl w:ilvl="0" w:tplc="0402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67B3A"/>
    <w:multiLevelType w:val="hybridMultilevel"/>
    <w:tmpl w:val="C67AB822"/>
    <w:lvl w:ilvl="0" w:tplc="0164A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097BB0"/>
    <w:multiLevelType w:val="hybridMultilevel"/>
    <w:tmpl w:val="68260260"/>
    <w:lvl w:ilvl="0" w:tplc="FBF6A9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D45EF"/>
    <w:multiLevelType w:val="hybridMultilevel"/>
    <w:tmpl w:val="E78CA6E0"/>
    <w:lvl w:ilvl="0" w:tplc="CF92ACD4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1" w15:restartNumberingAfterBreak="0">
    <w:nsid w:val="41466B28"/>
    <w:multiLevelType w:val="hybridMultilevel"/>
    <w:tmpl w:val="52B2E822"/>
    <w:lvl w:ilvl="0" w:tplc="03064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290764"/>
    <w:multiLevelType w:val="hybridMultilevel"/>
    <w:tmpl w:val="88E0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427B"/>
    <w:multiLevelType w:val="hybridMultilevel"/>
    <w:tmpl w:val="66765270"/>
    <w:lvl w:ilvl="0" w:tplc="F0F47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BA08DB"/>
    <w:multiLevelType w:val="hybridMultilevel"/>
    <w:tmpl w:val="A1F48E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C727707"/>
    <w:multiLevelType w:val="hybridMultilevel"/>
    <w:tmpl w:val="F3BC1A18"/>
    <w:lvl w:ilvl="0" w:tplc="F572A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8"/>
  </w:num>
  <w:num w:numId="5">
    <w:abstractNumId w:val="15"/>
  </w:num>
  <w:num w:numId="6">
    <w:abstractNumId w:val="9"/>
  </w:num>
  <w:num w:numId="7">
    <w:abstractNumId w:val="30"/>
  </w:num>
  <w:num w:numId="8">
    <w:abstractNumId w:val="7"/>
  </w:num>
  <w:num w:numId="9">
    <w:abstractNumId w:val="31"/>
  </w:num>
  <w:num w:numId="10">
    <w:abstractNumId w:val="33"/>
  </w:num>
  <w:num w:numId="11">
    <w:abstractNumId w:val="10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32"/>
  </w:num>
  <w:num w:numId="17">
    <w:abstractNumId w:val="1"/>
  </w:num>
  <w:num w:numId="18">
    <w:abstractNumId w:val="25"/>
  </w:num>
  <w:num w:numId="19">
    <w:abstractNumId w:val="12"/>
  </w:num>
  <w:num w:numId="20">
    <w:abstractNumId w:val="29"/>
  </w:num>
  <w:num w:numId="21">
    <w:abstractNumId w:val="5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8"/>
  </w:num>
  <w:num w:numId="29">
    <w:abstractNumId w:val="34"/>
  </w:num>
  <w:num w:numId="30">
    <w:abstractNumId w:val="35"/>
  </w:num>
  <w:num w:numId="31">
    <w:abstractNumId w:val="13"/>
  </w:num>
  <w:num w:numId="32">
    <w:abstractNumId w:val="4"/>
  </w:num>
  <w:num w:numId="33">
    <w:abstractNumId w:val="16"/>
  </w:num>
  <w:num w:numId="34">
    <w:abstractNumId w:val="17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23CBA"/>
    <w:rsid w:val="0003751F"/>
    <w:rsid w:val="00041344"/>
    <w:rsid w:val="000544E9"/>
    <w:rsid w:val="000547D8"/>
    <w:rsid w:val="00063599"/>
    <w:rsid w:val="000638C2"/>
    <w:rsid w:val="00071636"/>
    <w:rsid w:val="00071FDF"/>
    <w:rsid w:val="00081BCF"/>
    <w:rsid w:val="00096EA8"/>
    <w:rsid w:val="00097C4F"/>
    <w:rsid w:val="000A2B83"/>
    <w:rsid w:val="000A74C1"/>
    <w:rsid w:val="000B2540"/>
    <w:rsid w:val="000C44C2"/>
    <w:rsid w:val="000C5A7C"/>
    <w:rsid w:val="000C727B"/>
    <w:rsid w:val="000C7D8C"/>
    <w:rsid w:val="000D5846"/>
    <w:rsid w:val="000E0764"/>
    <w:rsid w:val="000E7540"/>
    <w:rsid w:val="000F4FC1"/>
    <w:rsid w:val="000F522A"/>
    <w:rsid w:val="0010789F"/>
    <w:rsid w:val="001105F2"/>
    <w:rsid w:val="0011415B"/>
    <w:rsid w:val="00114B9E"/>
    <w:rsid w:val="001229C6"/>
    <w:rsid w:val="00136777"/>
    <w:rsid w:val="0014686A"/>
    <w:rsid w:val="001469C5"/>
    <w:rsid w:val="00152244"/>
    <w:rsid w:val="00160F84"/>
    <w:rsid w:val="00171C2D"/>
    <w:rsid w:val="00173A47"/>
    <w:rsid w:val="00176750"/>
    <w:rsid w:val="00177C24"/>
    <w:rsid w:val="00186F8B"/>
    <w:rsid w:val="001877B2"/>
    <w:rsid w:val="001A235D"/>
    <w:rsid w:val="001A7EB7"/>
    <w:rsid w:val="001B5AEE"/>
    <w:rsid w:val="001D7360"/>
    <w:rsid w:val="001E60A4"/>
    <w:rsid w:val="001E7670"/>
    <w:rsid w:val="001F1218"/>
    <w:rsid w:val="001F783E"/>
    <w:rsid w:val="00203643"/>
    <w:rsid w:val="00207353"/>
    <w:rsid w:val="00217097"/>
    <w:rsid w:val="00227821"/>
    <w:rsid w:val="00241CF9"/>
    <w:rsid w:val="00251E04"/>
    <w:rsid w:val="00262D4F"/>
    <w:rsid w:val="00262F5C"/>
    <w:rsid w:val="002800A5"/>
    <w:rsid w:val="00290173"/>
    <w:rsid w:val="0029028C"/>
    <w:rsid w:val="00290CE0"/>
    <w:rsid w:val="00297474"/>
    <w:rsid w:val="002A58E6"/>
    <w:rsid w:val="002D7803"/>
    <w:rsid w:val="002E3158"/>
    <w:rsid w:val="002E5DA2"/>
    <w:rsid w:val="00315CC7"/>
    <w:rsid w:val="00317039"/>
    <w:rsid w:val="00323B21"/>
    <w:rsid w:val="00330154"/>
    <w:rsid w:val="00330C26"/>
    <w:rsid w:val="003325EF"/>
    <w:rsid w:val="003333F1"/>
    <w:rsid w:val="00343ECD"/>
    <w:rsid w:val="003651B3"/>
    <w:rsid w:val="00374571"/>
    <w:rsid w:val="003854A6"/>
    <w:rsid w:val="00394BD7"/>
    <w:rsid w:val="003A1D3C"/>
    <w:rsid w:val="003B1C78"/>
    <w:rsid w:val="003B3B3B"/>
    <w:rsid w:val="003C12AC"/>
    <w:rsid w:val="003C3154"/>
    <w:rsid w:val="003C4EF6"/>
    <w:rsid w:val="00404537"/>
    <w:rsid w:val="00411ED7"/>
    <w:rsid w:val="00421704"/>
    <w:rsid w:val="004275BD"/>
    <w:rsid w:val="00437F2F"/>
    <w:rsid w:val="004501DF"/>
    <w:rsid w:val="004571E8"/>
    <w:rsid w:val="00457CC4"/>
    <w:rsid w:val="0046077E"/>
    <w:rsid w:val="00460F9C"/>
    <w:rsid w:val="00461931"/>
    <w:rsid w:val="00463ED3"/>
    <w:rsid w:val="00466A5A"/>
    <w:rsid w:val="00470485"/>
    <w:rsid w:val="004A0365"/>
    <w:rsid w:val="004B6F9A"/>
    <w:rsid w:val="004C217D"/>
    <w:rsid w:val="004C441D"/>
    <w:rsid w:val="004E0CB0"/>
    <w:rsid w:val="004F0042"/>
    <w:rsid w:val="00501EEA"/>
    <w:rsid w:val="00502EF6"/>
    <w:rsid w:val="005109D4"/>
    <w:rsid w:val="0052125C"/>
    <w:rsid w:val="005321CB"/>
    <w:rsid w:val="00543699"/>
    <w:rsid w:val="00543C6E"/>
    <w:rsid w:val="0055782F"/>
    <w:rsid w:val="0056002B"/>
    <w:rsid w:val="00564D72"/>
    <w:rsid w:val="00577B7E"/>
    <w:rsid w:val="00591235"/>
    <w:rsid w:val="00592F59"/>
    <w:rsid w:val="00593BDB"/>
    <w:rsid w:val="005A751F"/>
    <w:rsid w:val="005E5D9E"/>
    <w:rsid w:val="005E6535"/>
    <w:rsid w:val="005E7262"/>
    <w:rsid w:val="005F11D9"/>
    <w:rsid w:val="005F429D"/>
    <w:rsid w:val="00602409"/>
    <w:rsid w:val="00606630"/>
    <w:rsid w:val="00620829"/>
    <w:rsid w:val="00624E10"/>
    <w:rsid w:val="00637847"/>
    <w:rsid w:val="0065092C"/>
    <w:rsid w:val="00661BF7"/>
    <w:rsid w:val="00674750"/>
    <w:rsid w:val="00676443"/>
    <w:rsid w:val="00682C92"/>
    <w:rsid w:val="0068762A"/>
    <w:rsid w:val="00691DF2"/>
    <w:rsid w:val="0069219C"/>
    <w:rsid w:val="0069591D"/>
    <w:rsid w:val="006A518C"/>
    <w:rsid w:val="006A7053"/>
    <w:rsid w:val="006A7941"/>
    <w:rsid w:val="006B249B"/>
    <w:rsid w:val="006B4514"/>
    <w:rsid w:val="006B5790"/>
    <w:rsid w:val="006B7E0E"/>
    <w:rsid w:val="006C2B24"/>
    <w:rsid w:val="006C742E"/>
    <w:rsid w:val="006D7CB0"/>
    <w:rsid w:val="006E5B15"/>
    <w:rsid w:val="006E6436"/>
    <w:rsid w:val="006F2728"/>
    <w:rsid w:val="006F3552"/>
    <w:rsid w:val="006F4266"/>
    <w:rsid w:val="006F5C3A"/>
    <w:rsid w:val="006F5E7E"/>
    <w:rsid w:val="00707503"/>
    <w:rsid w:val="00725D6E"/>
    <w:rsid w:val="00733D2A"/>
    <w:rsid w:val="00745055"/>
    <w:rsid w:val="00752E9D"/>
    <w:rsid w:val="00765539"/>
    <w:rsid w:val="007700FF"/>
    <w:rsid w:val="00782E8D"/>
    <w:rsid w:val="00786FCB"/>
    <w:rsid w:val="00790932"/>
    <w:rsid w:val="007C77EB"/>
    <w:rsid w:val="007D0FD6"/>
    <w:rsid w:val="007D5951"/>
    <w:rsid w:val="007E51BC"/>
    <w:rsid w:val="007F26DE"/>
    <w:rsid w:val="00803085"/>
    <w:rsid w:val="00811188"/>
    <w:rsid w:val="00816B4A"/>
    <w:rsid w:val="00816C65"/>
    <w:rsid w:val="00817BEB"/>
    <w:rsid w:val="00820E88"/>
    <w:rsid w:val="00837644"/>
    <w:rsid w:val="008454C8"/>
    <w:rsid w:val="00857D20"/>
    <w:rsid w:val="00865F9E"/>
    <w:rsid w:val="008701D8"/>
    <w:rsid w:val="008738CD"/>
    <w:rsid w:val="00894E90"/>
    <w:rsid w:val="0089716F"/>
    <w:rsid w:val="008A169F"/>
    <w:rsid w:val="008A3EF8"/>
    <w:rsid w:val="008C4733"/>
    <w:rsid w:val="008F033F"/>
    <w:rsid w:val="008F5FAA"/>
    <w:rsid w:val="0090369D"/>
    <w:rsid w:val="00904FB7"/>
    <w:rsid w:val="00911701"/>
    <w:rsid w:val="009209DD"/>
    <w:rsid w:val="00922AEE"/>
    <w:rsid w:val="009269DA"/>
    <w:rsid w:val="00936A02"/>
    <w:rsid w:val="009500E5"/>
    <w:rsid w:val="00950E15"/>
    <w:rsid w:val="00966E82"/>
    <w:rsid w:val="009708A7"/>
    <w:rsid w:val="00973B99"/>
    <w:rsid w:val="00973BC4"/>
    <w:rsid w:val="00985D83"/>
    <w:rsid w:val="009B2993"/>
    <w:rsid w:val="009D42C8"/>
    <w:rsid w:val="009F561B"/>
    <w:rsid w:val="00A00739"/>
    <w:rsid w:val="00A21E02"/>
    <w:rsid w:val="00A235A8"/>
    <w:rsid w:val="00A34697"/>
    <w:rsid w:val="00A350E9"/>
    <w:rsid w:val="00A35AA3"/>
    <w:rsid w:val="00A41F2F"/>
    <w:rsid w:val="00A43A64"/>
    <w:rsid w:val="00A47D77"/>
    <w:rsid w:val="00A565E7"/>
    <w:rsid w:val="00A60692"/>
    <w:rsid w:val="00A61A48"/>
    <w:rsid w:val="00A958F9"/>
    <w:rsid w:val="00AA49D7"/>
    <w:rsid w:val="00AB108A"/>
    <w:rsid w:val="00AB61A8"/>
    <w:rsid w:val="00AC426D"/>
    <w:rsid w:val="00AC6A4E"/>
    <w:rsid w:val="00AD271B"/>
    <w:rsid w:val="00AE63FE"/>
    <w:rsid w:val="00AF0B92"/>
    <w:rsid w:val="00AF1B2C"/>
    <w:rsid w:val="00AF37FB"/>
    <w:rsid w:val="00AF3DF8"/>
    <w:rsid w:val="00B3173D"/>
    <w:rsid w:val="00B3205A"/>
    <w:rsid w:val="00B4639C"/>
    <w:rsid w:val="00B7086D"/>
    <w:rsid w:val="00B70A15"/>
    <w:rsid w:val="00B775B5"/>
    <w:rsid w:val="00B80950"/>
    <w:rsid w:val="00B8343C"/>
    <w:rsid w:val="00B92D81"/>
    <w:rsid w:val="00B972E5"/>
    <w:rsid w:val="00BA0D99"/>
    <w:rsid w:val="00BA27AC"/>
    <w:rsid w:val="00BA68C3"/>
    <w:rsid w:val="00BE1033"/>
    <w:rsid w:val="00BE18E8"/>
    <w:rsid w:val="00BE56A6"/>
    <w:rsid w:val="00BE68FE"/>
    <w:rsid w:val="00BF4B08"/>
    <w:rsid w:val="00C33982"/>
    <w:rsid w:val="00C41675"/>
    <w:rsid w:val="00C42B7B"/>
    <w:rsid w:val="00C42D55"/>
    <w:rsid w:val="00C501E3"/>
    <w:rsid w:val="00C56031"/>
    <w:rsid w:val="00C57D41"/>
    <w:rsid w:val="00C60E62"/>
    <w:rsid w:val="00C60EE7"/>
    <w:rsid w:val="00C745FF"/>
    <w:rsid w:val="00C76C3E"/>
    <w:rsid w:val="00C81502"/>
    <w:rsid w:val="00C918BC"/>
    <w:rsid w:val="00C944D5"/>
    <w:rsid w:val="00C94765"/>
    <w:rsid w:val="00C97661"/>
    <w:rsid w:val="00CA32F2"/>
    <w:rsid w:val="00CA496C"/>
    <w:rsid w:val="00CA6F5C"/>
    <w:rsid w:val="00CB0B70"/>
    <w:rsid w:val="00CC3D08"/>
    <w:rsid w:val="00CD2C44"/>
    <w:rsid w:val="00CF2601"/>
    <w:rsid w:val="00CF5075"/>
    <w:rsid w:val="00D14CFC"/>
    <w:rsid w:val="00D157C0"/>
    <w:rsid w:val="00D200F9"/>
    <w:rsid w:val="00D230C6"/>
    <w:rsid w:val="00D403E0"/>
    <w:rsid w:val="00D4082D"/>
    <w:rsid w:val="00D44B4B"/>
    <w:rsid w:val="00D542EA"/>
    <w:rsid w:val="00D557B4"/>
    <w:rsid w:val="00D6048C"/>
    <w:rsid w:val="00D67CBF"/>
    <w:rsid w:val="00D81BA2"/>
    <w:rsid w:val="00D81E84"/>
    <w:rsid w:val="00D91DEC"/>
    <w:rsid w:val="00D938C2"/>
    <w:rsid w:val="00D94B6B"/>
    <w:rsid w:val="00D96FCC"/>
    <w:rsid w:val="00D97022"/>
    <w:rsid w:val="00DA1B99"/>
    <w:rsid w:val="00DA2106"/>
    <w:rsid w:val="00DB7B3D"/>
    <w:rsid w:val="00DD5FE0"/>
    <w:rsid w:val="00DE26F1"/>
    <w:rsid w:val="00E04CDC"/>
    <w:rsid w:val="00E140E1"/>
    <w:rsid w:val="00E230C5"/>
    <w:rsid w:val="00E23AC7"/>
    <w:rsid w:val="00E27988"/>
    <w:rsid w:val="00E340D9"/>
    <w:rsid w:val="00E35808"/>
    <w:rsid w:val="00E36CBE"/>
    <w:rsid w:val="00E37121"/>
    <w:rsid w:val="00E466EC"/>
    <w:rsid w:val="00E47C18"/>
    <w:rsid w:val="00E51EF7"/>
    <w:rsid w:val="00E52FDB"/>
    <w:rsid w:val="00E636C9"/>
    <w:rsid w:val="00E82D8F"/>
    <w:rsid w:val="00E82E34"/>
    <w:rsid w:val="00E9093C"/>
    <w:rsid w:val="00E92619"/>
    <w:rsid w:val="00EA3595"/>
    <w:rsid w:val="00EA4FFF"/>
    <w:rsid w:val="00EB34F2"/>
    <w:rsid w:val="00EB72CA"/>
    <w:rsid w:val="00EC7E81"/>
    <w:rsid w:val="00ED399A"/>
    <w:rsid w:val="00F1050D"/>
    <w:rsid w:val="00F150F3"/>
    <w:rsid w:val="00F22605"/>
    <w:rsid w:val="00F354D7"/>
    <w:rsid w:val="00F56A2A"/>
    <w:rsid w:val="00F57278"/>
    <w:rsid w:val="00F839CE"/>
    <w:rsid w:val="00F865DA"/>
    <w:rsid w:val="00FA0641"/>
    <w:rsid w:val="00FA0C67"/>
    <w:rsid w:val="00FA6A88"/>
    <w:rsid w:val="00FC4281"/>
    <w:rsid w:val="00FC55E1"/>
    <w:rsid w:val="00FD608D"/>
    <w:rsid w:val="00FD665B"/>
    <w:rsid w:val="00FD71B2"/>
    <w:rsid w:val="00FE22F4"/>
    <w:rsid w:val="00FE395F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82DD1B"/>
  <w15:docId w15:val="{1BEB9D03-111A-43A1-AECE-EFF084A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Char">
    <w:name w:val="Char Char Char"/>
    <w:basedOn w:val="Normal"/>
    <w:rsid w:val="00C501E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6">
    <w:name w:val="Style6"/>
    <w:basedOn w:val="Normal"/>
    <w:rsid w:val="006E6436"/>
    <w:pPr>
      <w:widowControl w:val="0"/>
      <w:overflowPunct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Style7">
    <w:name w:val="Style7"/>
    <w:basedOn w:val="Normal"/>
    <w:rsid w:val="006E6436"/>
    <w:pPr>
      <w:widowControl w:val="0"/>
      <w:overflowPunct/>
      <w:textAlignment w:val="auto"/>
    </w:pPr>
    <w:rPr>
      <w:rFonts w:ascii="Verdana" w:hAnsi="Verdana"/>
      <w:sz w:val="24"/>
      <w:szCs w:val="24"/>
      <w:lang w:val="bg-BG" w:eastAsia="bg-BG"/>
    </w:rPr>
  </w:style>
  <w:style w:type="character" w:customStyle="1" w:styleId="FontStyle19">
    <w:name w:val="Font Style19"/>
    <w:basedOn w:val="DefaultParagraphFont"/>
    <w:rsid w:val="006E6436"/>
    <w:rPr>
      <w:rFonts w:ascii="Verdana" w:hAnsi="Verdana" w:cs="Verdana"/>
      <w:b/>
      <w:bCs/>
      <w:spacing w:val="-10"/>
      <w:sz w:val="18"/>
      <w:szCs w:val="18"/>
    </w:rPr>
  </w:style>
  <w:style w:type="character" w:customStyle="1" w:styleId="FontStyle21">
    <w:name w:val="Font Style21"/>
    <w:basedOn w:val="DefaultParagraphFont"/>
    <w:rsid w:val="006E6436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11">
    <w:name w:val="Style11"/>
    <w:basedOn w:val="Normal"/>
    <w:rsid w:val="006E6436"/>
    <w:pPr>
      <w:widowControl w:val="0"/>
      <w:overflowPunct/>
      <w:spacing w:line="238" w:lineRule="exact"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Style13">
    <w:name w:val="Style13"/>
    <w:basedOn w:val="Normal"/>
    <w:rsid w:val="006E6436"/>
    <w:pPr>
      <w:widowControl w:val="0"/>
      <w:overflowPunct/>
      <w:textAlignment w:val="auto"/>
    </w:pPr>
    <w:rPr>
      <w:rFonts w:ascii="Verdana" w:hAnsi="Verdana"/>
      <w:sz w:val="24"/>
      <w:szCs w:val="24"/>
      <w:lang w:val="bg-BG" w:eastAsia="bg-BG"/>
    </w:rPr>
  </w:style>
  <w:style w:type="paragraph" w:customStyle="1" w:styleId="Style14">
    <w:name w:val="Style14"/>
    <w:basedOn w:val="Normal"/>
    <w:rsid w:val="006E6436"/>
    <w:pPr>
      <w:widowControl w:val="0"/>
      <w:overflowPunct/>
      <w:textAlignment w:val="auto"/>
    </w:pPr>
    <w:rPr>
      <w:rFonts w:ascii="Verdana" w:hAnsi="Verdana"/>
      <w:sz w:val="24"/>
      <w:szCs w:val="24"/>
      <w:lang w:val="bg-BG" w:eastAsia="bg-BG"/>
    </w:rPr>
  </w:style>
  <w:style w:type="character" w:customStyle="1" w:styleId="FontStyle20">
    <w:name w:val="Font Style20"/>
    <w:basedOn w:val="DefaultParagraphFont"/>
    <w:rsid w:val="006E6436"/>
    <w:rPr>
      <w:rFonts w:ascii="Verdana" w:hAnsi="Verdana" w:cs="Verdana"/>
      <w:b/>
      <w:bCs/>
      <w:sz w:val="18"/>
      <w:szCs w:val="18"/>
    </w:rPr>
  </w:style>
  <w:style w:type="paragraph" w:customStyle="1" w:styleId="Char">
    <w:name w:val="Char"/>
    <w:basedOn w:val="Normal"/>
    <w:rsid w:val="00ED399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593B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3">
    <w:name w:val="Font Style13"/>
    <w:basedOn w:val="DefaultParagraphFont"/>
    <w:rsid w:val="00463ED3"/>
    <w:rPr>
      <w:rFonts w:ascii="Verdana" w:hAnsi="Verdana" w:cs="Verdana"/>
      <w:sz w:val="20"/>
      <w:szCs w:val="20"/>
    </w:rPr>
  </w:style>
  <w:style w:type="paragraph" w:customStyle="1" w:styleId="a">
    <w:name w:val="Знак"/>
    <w:basedOn w:val="Normal"/>
    <w:rsid w:val="00463ED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63ED3"/>
    <w:pPr>
      <w:widowControl w:val="0"/>
      <w:autoSpaceDE w:val="0"/>
      <w:autoSpaceDN w:val="0"/>
      <w:adjustRightInd w:val="0"/>
    </w:pPr>
    <w:rPr>
      <w:rFonts w:ascii="Verdana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Normal"/>
    <w:rsid w:val="005F429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2385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GERGOVA</cp:lastModifiedBy>
  <cp:revision>4</cp:revision>
  <cp:lastPrinted>2024-03-06T15:17:00Z</cp:lastPrinted>
  <dcterms:created xsi:type="dcterms:W3CDTF">2024-03-06T15:18:00Z</dcterms:created>
  <dcterms:modified xsi:type="dcterms:W3CDTF">2024-03-12T12:39:00Z</dcterms:modified>
</cp:coreProperties>
</file>