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A8064E">
        <w:rPr>
          <w:b/>
        </w:rPr>
        <w:t>04-</w:t>
      </w:r>
      <w:r w:rsidR="00E92A53">
        <w:rPr>
          <w:b/>
        </w:rPr>
        <w:t>171</w:t>
      </w:r>
    </w:p>
    <w:p w:rsidR="002E1D71" w:rsidRPr="00DB3E0B" w:rsidRDefault="002E1D71" w:rsidP="00F0141A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E92A53">
        <w:rPr>
          <w:b/>
          <w:lang w:val="en-US"/>
        </w:rPr>
        <w:t>25</w:t>
      </w:r>
      <w:r w:rsidR="00A8064E">
        <w:rPr>
          <w:b/>
          <w:lang w:val="en-US"/>
        </w:rPr>
        <w:t>.</w:t>
      </w:r>
      <w:r w:rsidR="00D31D05">
        <w:rPr>
          <w:b/>
        </w:rPr>
        <w:t>1</w:t>
      </w:r>
      <w:r w:rsidR="00E92A53">
        <w:rPr>
          <w:b/>
          <w:lang w:val="en-US"/>
        </w:rPr>
        <w:t>0.2021</w:t>
      </w:r>
      <w:r w:rsidRPr="005849BF">
        <w:rPr>
          <w:b/>
        </w:rPr>
        <w:t xml:space="preserve"> г.</w:t>
      </w: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973522">
        <w:t xml:space="preserve">чл.37ж, 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0F7A4B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0F7A4B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2E1D71" w:rsidRPr="00C14C45" w:rsidRDefault="002E1D71" w:rsidP="00F0141A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C6107" w:rsidRPr="00BC50A7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</w:t>
      </w:r>
      <w:r w:rsidR="00FC4A8C">
        <w:t xml:space="preserve"> Троян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="00973522">
        <w:t>-пасища, мери, ливади</w:t>
      </w:r>
      <w:r w:rsidRPr="00DC4135">
        <w:t xml:space="preserve"> </w:t>
      </w:r>
      <w:r w:rsidRPr="00DB3E0B">
        <w:t xml:space="preserve">за </w:t>
      </w:r>
      <w:r>
        <w:rPr>
          <w:b/>
        </w:rPr>
        <w:t>202</w:t>
      </w:r>
      <w:r w:rsidR="00E92A53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132BD0" w:rsidRDefault="002E1D71" w:rsidP="00EC7C09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1719"/>
        <w:gridCol w:w="4638"/>
        <w:gridCol w:w="3213"/>
      </w:tblGrid>
      <w:tr w:rsidR="00EB7A82" w:rsidRPr="00B575CB" w:rsidTr="00E725EA">
        <w:trPr>
          <w:trHeight w:val="3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 xml:space="preserve">ЗЕМЛИЩЕ 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7A82" w:rsidRPr="007D1D4A" w:rsidRDefault="00EB7A82" w:rsidP="00E725EA">
            <w:pPr>
              <w:rPr>
                <w:b/>
                <w:bCs/>
                <w:lang w:eastAsia="en-US"/>
              </w:rPr>
            </w:pPr>
            <w:r w:rsidRPr="00364D86">
              <w:rPr>
                <w:b/>
                <w:bCs/>
                <w:lang w:val="en-US" w:eastAsia="en-US"/>
              </w:rPr>
              <w:t>КОМИСИЯ  ПО ЧЛ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val="en-US" w:eastAsia="en-US"/>
              </w:rPr>
              <w:t>37</w:t>
            </w:r>
            <w:r w:rsidR="00F0141A">
              <w:rPr>
                <w:b/>
                <w:bCs/>
                <w:lang w:eastAsia="en-US"/>
              </w:rPr>
              <w:t>ж</w:t>
            </w:r>
            <w:r>
              <w:rPr>
                <w:b/>
                <w:bCs/>
                <w:lang w:eastAsia="en-US"/>
              </w:rPr>
              <w:t>, ал.</w:t>
            </w:r>
            <w:r w:rsidR="00F0141A">
              <w:rPr>
                <w:b/>
                <w:bCs/>
                <w:lang w:val="en-US" w:eastAsia="en-US"/>
              </w:rPr>
              <w:t>4</w:t>
            </w:r>
            <w:r>
              <w:rPr>
                <w:b/>
                <w:bCs/>
                <w:lang w:eastAsia="en-US"/>
              </w:rPr>
              <w:t xml:space="preserve"> от</w:t>
            </w:r>
            <w:r w:rsidRPr="00364D86">
              <w:rPr>
                <w:b/>
                <w:bCs/>
                <w:lang w:val="en-US" w:eastAsia="en-US"/>
              </w:rPr>
              <w:t xml:space="preserve"> ЗСПЗЗ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Балабанско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</w:t>
            </w:r>
            <w:proofErr w:type="spellEnd"/>
            <w:r w:rsidRPr="00364D86">
              <w:rPr>
                <w:lang w:eastAsia="en-US"/>
              </w:rPr>
              <w:t>н: Маргарита Генкова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Балканец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Теменужка Пелова-</w:t>
            </w:r>
            <w:proofErr w:type="spellStart"/>
            <w:r w:rsidRPr="00364D86">
              <w:rPr>
                <w:lang w:eastAsia="en-US"/>
              </w:rPr>
              <w:t>Зунева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A811DD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Осъм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Милка  Пенчева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000BE9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EB7A82" w:rsidRPr="00B575CB">
              <w:rPr>
                <w:lang w:val="en-US" w:eastAsia="en-US"/>
              </w:rPr>
              <w:t xml:space="preserve">. </w:t>
            </w:r>
            <w:proofErr w:type="spellStart"/>
            <w:r w:rsidR="00EB7A82" w:rsidRPr="00B575CB">
              <w:rPr>
                <w:lang w:val="en-US" w:eastAsia="en-US"/>
              </w:rPr>
              <w:t>експерт</w:t>
            </w:r>
            <w:proofErr w:type="spellEnd"/>
            <w:r w:rsidR="00EB7A82" w:rsidRPr="00B575CB">
              <w:rPr>
                <w:lang w:val="en-US" w:eastAsia="en-US"/>
              </w:rPr>
              <w:t xml:space="preserve">  ОДЗ </w:t>
            </w:r>
            <w:proofErr w:type="spellStart"/>
            <w:r w:rsidR="00EB7A82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Белиш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Тодор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Радевски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A811DD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43A6D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Борима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Мериян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Афъзова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Врабево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Александрина Игнатова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Голяма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Желязна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Виолета Стоянова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lastRenderedPageBreak/>
              <w:t>Горно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трапе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Магдалена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Цвяткова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5D3DBB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Гумощник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Искра </w:t>
            </w:r>
            <w:r w:rsidRPr="00364D86">
              <w:rPr>
                <w:lang w:eastAsia="en-US"/>
              </w:rPr>
              <w:t>Ковачева</w:t>
            </w:r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1A1784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Дебнево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Галя  </w:t>
            </w:r>
            <w:proofErr w:type="spellStart"/>
            <w:r w:rsidRPr="00364D86">
              <w:rPr>
                <w:lang w:eastAsia="en-US"/>
              </w:rPr>
              <w:t>Керезова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Добродан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Мариана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eastAsia="en-US"/>
              </w:rPr>
              <w:t>Троанска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1A1784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Дълбок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дол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Дилян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Дамянов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1A1784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Калейца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Татяна Стойкова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Ломец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r w:rsidRPr="00364D86">
              <w:rPr>
                <w:lang w:eastAsia="en-US"/>
              </w:rPr>
              <w:t>Димитринка  Стойнова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687538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000BE9" w:rsidP="00000BE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EB7A82" w:rsidRPr="00B575CB">
              <w:rPr>
                <w:lang w:val="en-US" w:eastAsia="en-US"/>
              </w:rPr>
              <w:t xml:space="preserve">. </w:t>
            </w:r>
            <w:proofErr w:type="spellStart"/>
            <w:r w:rsidR="00EB7A82" w:rsidRPr="00B575CB">
              <w:rPr>
                <w:lang w:val="en-US" w:eastAsia="en-US"/>
              </w:rPr>
              <w:t>експерт</w:t>
            </w:r>
            <w:proofErr w:type="spellEnd"/>
            <w:r w:rsidR="00EB7A82" w:rsidRPr="00B575CB">
              <w:rPr>
                <w:lang w:val="en-US" w:eastAsia="en-US"/>
              </w:rPr>
              <w:t xml:space="preserve">  ОДЗ </w:t>
            </w:r>
            <w:proofErr w:type="spellStart"/>
            <w:r w:rsidR="00EB7A82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28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Орешак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Марияна </w:t>
            </w:r>
            <w:proofErr w:type="spellStart"/>
            <w:r>
              <w:rPr>
                <w:lang w:eastAsia="en-US"/>
              </w:rPr>
              <w:t>Генковска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Патрешко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687538" w:rsidRDefault="00EB7A82" w:rsidP="00E725EA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Иван </w:t>
            </w:r>
            <w:proofErr w:type="spellStart"/>
            <w:r>
              <w:rPr>
                <w:lang w:eastAsia="en-US"/>
              </w:rPr>
              <w:t>Беломъжев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Старо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село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Венета Момчилова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687538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Терзийско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Димитрина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Станчевска</w:t>
            </w:r>
            <w:proofErr w:type="spellEnd"/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687538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Черни</w:t>
            </w:r>
            <w:proofErr w:type="spellEnd"/>
            <w:r w:rsidRPr="00B575CB">
              <w:rPr>
                <w:color w:val="000080"/>
                <w:lang w:val="en-US" w:eastAsia="en-US"/>
              </w:rPr>
              <w:t xml:space="preserve"> </w:t>
            </w:r>
            <w:proofErr w:type="spellStart"/>
            <w:r w:rsidRPr="00B575CB">
              <w:rPr>
                <w:color w:val="000080"/>
                <w:lang w:val="en-US" w:eastAsia="en-US"/>
              </w:rPr>
              <w:t>Осъм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Марин Сираков</w:t>
            </w:r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lastRenderedPageBreak/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Чифлик</w:t>
            </w:r>
            <w:proofErr w:type="spellEnd"/>
          </w:p>
        </w:tc>
        <w:tc>
          <w:tcPr>
            <w:tcW w:w="4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Илия Минков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030384" w:rsidRDefault="00EB7A82" w:rsidP="00E725EA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Шипково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Наталия </w:t>
            </w:r>
            <w:proofErr w:type="spellStart"/>
            <w:r>
              <w:rPr>
                <w:lang w:eastAsia="en-US"/>
              </w:rPr>
              <w:t>Керембова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B575CB" w:rsidRDefault="00EB7A82" w:rsidP="00E725EA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Троян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343A6D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Моника Данева 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Default="00EB7A82" w:rsidP="00E725EA">
            <w:pPr>
              <w:rPr>
                <w:lang w:eastAsia="en-US"/>
              </w:rPr>
            </w:pPr>
            <w:r>
              <w:rPr>
                <w:lang w:eastAsia="en-US"/>
              </w:rPr>
              <w:t>Гл. експерт ”Земеделие</w:t>
            </w:r>
            <w:r w:rsidRPr="00343A6D">
              <w:rPr>
                <w:lang w:eastAsia="en-US"/>
              </w:rPr>
              <w:t>“</w:t>
            </w:r>
          </w:p>
          <w:p w:rsidR="00EB7A82" w:rsidRPr="00343A6D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Община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 w:rsidRPr="00343A6D">
              <w:rPr>
                <w:lang w:val="en-US" w:eastAsia="en-US"/>
              </w:rPr>
              <w:t>Троян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EB7A82" w:rsidRPr="00B575CB" w:rsidTr="00E725EA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82" w:rsidRPr="00364D86" w:rsidRDefault="00EB7A82" w:rsidP="00E725EA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7A82" w:rsidRPr="00364D86" w:rsidRDefault="00EB7A82" w:rsidP="00E725EA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82" w:rsidRPr="00B575CB" w:rsidRDefault="00EB7A82" w:rsidP="00E725EA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A03F4E" w:rsidRPr="00132BD0" w:rsidRDefault="00A03F4E" w:rsidP="005367BA">
      <w:pPr>
        <w:rPr>
          <w:bCs/>
        </w:rPr>
      </w:pPr>
      <w:r w:rsidRPr="00132BD0">
        <w:rPr>
          <w:bCs/>
        </w:rPr>
        <w:t xml:space="preserve"> Резервни членове: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1.</w:t>
      </w:r>
      <w:r w:rsidR="00FC4A8C">
        <w:rPr>
          <w:bCs/>
        </w:rPr>
        <w:t>Пламен Иванов –</w:t>
      </w:r>
      <w:r>
        <w:rPr>
          <w:bCs/>
        </w:rPr>
        <w:t xml:space="preserve"> </w:t>
      </w:r>
      <w:r w:rsidR="00FC4A8C">
        <w:rPr>
          <w:bCs/>
        </w:rPr>
        <w:t xml:space="preserve">старши експерт в Общинска служба по земеделие </w:t>
      </w:r>
      <w:proofErr w:type="spellStart"/>
      <w:r w:rsidR="00A03F4E" w:rsidRPr="003A4B06">
        <w:rPr>
          <w:lang w:val="en-US" w:eastAsia="en-US"/>
        </w:rPr>
        <w:t>Троян</w:t>
      </w:r>
      <w:proofErr w:type="spellEnd"/>
      <w:r w:rsidR="00A03F4E" w:rsidRPr="003A4B06">
        <w:rPr>
          <w:bCs/>
        </w:rPr>
        <w:t xml:space="preserve"> </w:t>
      </w:r>
    </w:p>
    <w:p w:rsidR="005507F0" w:rsidRPr="003A4B06" w:rsidRDefault="005367BA" w:rsidP="005367BA">
      <w:pPr>
        <w:rPr>
          <w:bCs/>
        </w:rPr>
      </w:pPr>
      <w:r>
        <w:rPr>
          <w:bCs/>
        </w:rPr>
        <w:t>2.</w:t>
      </w:r>
      <w:r w:rsidR="00FC4A8C">
        <w:rPr>
          <w:bCs/>
        </w:rPr>
        <w:t>Мария Димитрова – главен секретар в Областна дирекция „Земеделие Ловеч</w:t>
      </w:r>
    </w:p>
    <w:p w:rsidR="00CD302C" w:rsidRDefault="00CD302C" w:rsidP="00CD302C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следните</w:t>
      </w:r>
      <w:proofErr w:type="spellEnd"/>
      <w:r>
        <w:rPr>
          <w:b/>
          <w:lang w:val="ru-RU"/>
        </w:rPr>
        <w:t xml:space="preserve"> задачи:</w:t>
      </w:r>
    </w:p>
    <w:p w:rsidR="00CD302C" w:rsidRDefault="00CD302C" w:rsidP="00CD302C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>
        <w:rPr>
          <w:b/>
          <w:lang w:val="ru-RU"/>
        </w:rPr>
        <w:t xml:space="preserve"> </w:t>
      </w:r>
      <w:r>
        <w:t xml:space="preserve">сключването на споразумения между собствениците и/или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>за  създаване</w:t>
      </w:r>
      <w:proofErr w:type="gramEnd"/>
      <w:r>
        <w:t xml:space="preserve"> на масиви за ползване на пасища, мери и ливади в съответните землища на </w:t>
      </w:r>
      <w:r w:rsidR="006F561B">
        <w:rPr>
          <w:lang w:val="ru-RU"/>
        </w:rPr>
        <w:t>община Троян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>
        <w:rPr>
          <w:b/>
          <w:lang w:val="ru-RU"/>
        </w:rPr>
        <w:t xml:space="preserve"> </w:t>
      </w:r>
      <w:r w:rsidR="00FC50E6">
        <w:t>за календарната 202</w:t>
      </w:r>
      <w:r w:rsidR="00E92A53">
        <w:t>2</w:t>
      </w:r>
      <w:r>
        <w:rPr>
          <w:b/>
          <w:color w:val="000080"/>
        </w:rPr>
        <w:t xml:space="preserve"> </w:t>
      </w:r>
      <w:r>
        <w:t>година</w:t>
      </w:r>
      <w:r>
        <w:rPr>
          <w:b/>
          <w:lang w:val="ru-RU"/>
        </w:rPr>
        <w:t>.</w:t>
      </w:r>
    </w:p>
    <w:p w:rsidR="00CD302C" w:rsidRDefault="00CD302C" w:rsidP="00CD302C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си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чл.37ж от ЗСПЗЗ.</w:t>
      </w:r>
    </w:p>
    <w:p w:rsidR="00CD302C" w:rsidRDefault="00CD302C" w:rsidP="00CD302C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</w:t>
      </w:r>
      <w:r w:rsidR="00E92A53">
        <w:rPr>
          <w:lang w:val="ru-RU"/>
        </w:rPr>
        <w:t xml:space="preserve">СПЗЗ, в срок до 20 </w:t>
      </w:r>
      <w:proofErr w:type="spellStart"/>
      <w:r w:rsidR="00E92A53">
        <w:rPr>
          <w:lang w:val="ru-RU"/>
        </w:rPr>
        <w:t>декември</w:t>
      </w:r>
      <w:proofErr w:type="spellEnd"/>
      <w:r w:rsidR="00E92A53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</w:p>
    <w:p w:rsidR="00CD302C" w:rsidRDefault="00CD302C" w:rsidP="00CD302C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</w:p>
    <w:p w:rsidR="00CD302C" w:rsidRDefault="00CD302C" w:rsidP="00CD302C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 инициатива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</w:p>
    <w:p w:rsidR="00CD302C" w:rsidRDefault="00CD302C" w:rsidP="00CD302C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</w:p>
    <w:p w:rsidR="002E1D71" w:rsidRPr="00C913CD" w:rsidRDefault="00D27D8A" w:rsidP="005507F0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AF5C88">
        <w:t xml:space="preserve">Троян </w:t>
      </w:r>
      <w:r w:rsidR="002E1D71" w:rsidRPr="00C913CD">
        <w:t>и в сградата на Общ</w:t>
      </w:r>
      <w:r w:rsidR="00AF5C88">
        <w:t>инска служба по земеделие Троя</w:t>
      </w:r>
      <w:r w:rsidR="002E1D71" w:rsidRPr="00C913CD">
        <w:t xml:space="preserve">н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AF5C88">
        <w:t xml:space="preserve"> Троян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5507F0" w:rsidP="00F0141A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F0141A" w:rsidRPr="00F0141A" w:rsidRDefault="00F0141A" w:rsidP="00F0141A">
      <w:pPr>
        <w:pStyle w:val="2"/>
        <w:spacing w:line="240" w:lineRule="auto"/>
        <w:ind w:left="0" w:firstLine="708"/>
        <w:jc w:val="both"/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52074C">
        <w:rPr>
          <w:b/>
        </w:rPr>
        <w:t xml:space="preserve">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B20ED1" w:rsidRDefault="00B20ED1" w:rsidP="00103F8F">
      <w:pPr>
        <w:jc w:val="both"/>
        <w:rPr>
          <w:i/>
        </w:rPr>
      </w:pPr>
    </w:p>
    <w:sectPr w:rsidR="00B20ED1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59" w:rsidRDefault="00883C59">
      <w:r>
        <w:separator/>
      </w:r>
    </w:p>
  </w:endnote>
  <w:endnote w:type="continuationSeparator" w:id="0">
    <w:p w:rsidR="00883C59" w:rsidRDefault="008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0141A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59" w:rsidRDefault="00883C59">
      <w:r>
        <w:separator/>
      </w:r>
    </w:p>
  </w:footnote>
  <w:footnote w:type="continuationSeparator" w:id="0">
    <w:p w:rsidR="00883C59" w:rsidRDefault="0088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0BE9"/>
    <w:rsid w:val="0000625B"/>
    <w:rsid w:val="000117F4"/>
    <w:rsid w:val="00014707"/>
    <w:rsid w:val="00016C3C"/>
    <w:rsid w:val="00030384"/>
    <w:rsid w:val="00053529"/>
    <w:rsid w:val="00060A69"/>
    <w:rsid w:val="00075EF9"/>
    <w:rsid w:val="000829E7"/>
    <w:rsid w:val="000A3F5B"/>
    <w:rsid w:val="000A4C60"/>
    <w:rsid w:val="000C06C5"/>
    <w:rsid w:val="000C555C"/>
    <w:rsid w:val="000D043B"/>
    <w:rsid w:val="000D17B5"/>
    <w:rsid w:val="000D1F06"/>
    <w:rsid w:val="000D2F21"/>
    <w:rsid w:val="000D67FA"/>
    <w:rsid w:val="000E2F7C"/>
    <w:rsid w:val="000F5387"/>
    <w:rsid w:val="000F7A4B"/>
    <w:rsid w:val="00103F8F"/>
    <w:rsid w:val="001130CF"/>
    <w:rsid w:val="0012736F"/>
    <w:rsid w:val="00132BD0"/>
    <w:rsid w:val="001367F7"/>
    <w:rsid w:val="00141E3B"/>
    <w:rsid w:val="00145D89"/>
    <w:rsid w:val="00147365"/>
    <w:rsid w:val="00175714"/>
    <w:rsid w:val="00177D1A"/>
    <w:rsid w:val="00186960"/>
    <w:rsid w:val="001A1784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27B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6107"/>
    <w:rsid w:val="002C7F19"/>
    <w:rsid w:val="002D2E25"/>
    <w:rsid w:val="002D512A"/>
    <w:rsid w:val="002D6035"/>
    <w:rsid w:val="002E08AA"/>
    <w:rsid w:val="002E1D71"/>
    <w:rsid w:val="002E50DD"/>
    <w:rsid w:val="002E5143"/>
    <w:rsid w:val="002E70DE"/>
    <w:rsid w:val="002F1E63"/>
    <w:rsid w:val="00317414"/>
    <w:rsid w:val="003242D7"/>
    <w:rsid w:val="0032462C"/>
    <w:rsid w:val="00325BA4"/>
    <w:rsid w:val="00327810"/>
    <w:rsid w:val="003424EE"/>
    <w:rsid w:val="00344172"/>
    <w:rsid w:val="00376265"/>
    <w:rsid w:val="003862FD"/>
    <w:rsid w:val="00390E40"/>
    <w:rsid w:val="00396943"/>
    <w:rsid w:val="003A36B0"/>
    <w:rsid w:val="003A42DE"/>
    <w:rsid w:val="003B1FF5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2AD6"/>
    <w:rsid w:val="00452C26"/>
    <w:rsid w:val="00455413"/>
    <w:rsid w:val="00460138"/>
    <w:rsid w:val="004633D8"/>
    <w:rsid w:val="00466FA0"/>
    <w:rsid w:val="00476EDC"/>
    <w:rsid w:val="00482DAE"/>
    <w:rsid w:val="00490638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074C"/>
    <w:rsid w:val="00521251"/>
    <w:rsid w:val="00525840"/>
    <w:rsid w:val="00525D49"/>
    <w:rsid w:val="005367BA"/>
    <w:rsid w:val="0053712B"/>
    <w:rsid w:val="00541ACA"/>
    <w:rsid w:val="00544372"/>
    <w:rsid w:val="005507F0"/>
    <w:rsid w:val="00556F62"/>
    <w:rsid w:val="00564FE8"/>
    <w:rsid w:val="0056670D"/>
    <w:rsid w:val="00571859"/>
    <w:rsid w:val="005718E8"/>
    <w:rsid w:val="005853A9"/>
    <w:rsid w:val="005902A2"/>
    <w:rsid w:val="005A1927"/>
    <w:rsid w:val="005A6DCB"/>
    <w:rsid w:val="005B62DF"/>
    <w:rsid w:val="005D3DBB"/>
    <w:rsid w:val="005D6EA1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1FE1"/>
    <w:rsid w:val="00675E95"/>
    <w:rsid w:val="00677336"/>
    <w:rsid w:val="00680949"/>
    <w:rsid w:val="00687538"/>
    <w:rsid w:val="00690557"/>
    <w:rsid w:val="006A6ABE"/>
    <w:rsid w:val="006B3A99"/>
    <w:rsid w:val="006C149C"/>
    <w:rsid w:val="006C38E3"/>
    <w:rsid w:val="006C6250"/>
    <w:rsid w:val="006D6F34"/>
    <w:rsid w:val="006D7FB0"/>
    <w:rsid w:val="006E00B1"/>
    <w:rsid w:val="006E1DCC"/>
    <w:rsid w:val="006E4EEC"/>
    <w:rsid w:val="006F0D7E"/>
    <w:rsid w:val="006F55ED"/>
    <w:rsid w:val="006F561B"/>
    <w:rsid w:val="00706E7A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60146"/>
    <w:rsid w:val="00762751"/>
    <w:rsid w:val="007671F4"/>
    <w:rsid w:val="00767499"/>
    <w:rsid w:val="00772ADF"/>
    <w:rsid w:val="00795A5A"/>
    <w:rsid w:val="00797FA0"/>
    <w:rsid w:val="007A2816"/>
    <w:rsid w:val="007A5164"/>
    <w:rsid w:val="007D121B"/>
    <w:rsid w:val="007D2E41"/>
    <w:rsid w:val="007D59A0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309DF"/>
    <w:rsid w:val="008837A2"/>
    <w:rsid w:val="00883C59"/>
    <w:rsid w:val="00891B09"/>
    <w:rsid w:val="00894DAD"/>
    <w:rsid w:val="008966C4"/>
    <w:rsid w:val="008975A6"/>
    <w:rsid w:val="008A18B9"/>
    <w:rsid w:val="008B32ED"/>
    <w:rsid w:val="008C4ECF"/>
    <w:rsid w:val="008C6A9C"/>
    <w:rsid w:val="008D032B"/>
    <w:rsid w:val="008D6244"/>
    <w:rsid w:val="009021EA"/>
    <w:rsid w:val="00906F7E"/>
    <w:rsid w:val="009138C9"/>
    <w:rsid w:val="00947B7A"/>
    <w:rsid w:val="00950ED5"/>
    <w:rsid w:val="00951F65"/>
    <w:rsid w:val="00955C94"/>
    <w:rsid w:val="009628EA"/>
    <w:rsid w:val="00971D9A"/>
    <w:rsid w:val="009734D9"/>
    <w:rsid w:val="00973522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3F4E"/>
    <w:rsid w:val="00A046F9"/>
    <w:rsid w:val="00A05942"/>
    <w:rsid w:val="00A27086"/>
    <w:rsid w:val="00A36F9D"/>
    <w:rsid w:val="00A53B7C"/>
    <w:rsid w:val="00A804A4"/>
    <w:rsid w:val="00A8064E"/>
    <w:rsid w:val="00A811DD"/>
    <w:rsid w:val="00A86262"/>
    <w:rsid w:val="00AA1816"/>
    <w:rsid w:val="00AA6837"/>
    <w:rsid w:val="00AE1A35"/>
    <w:rsid w:val="00AF1806"/>
    <w:rsid w:val="00AF5C88"/>
    <w:rsid w:val="00B1140E"/>
    <w:rsid w:val="00B20ED1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45A0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36F1"/>
    <w:rsid w:val="00C854C0"/>
    <w:rsid w:val="00C913CD"/>
    <w:rsid w:val="00CC55A4"/>
    <w:rsid w:val="00CC67E2"/>
    <w:rsid w:val="00CD302C"/>
    <w:rsid w:val="00CF52E6"/>
    <w:rsid w:val="00D00634"/>
    <w:rsid w:val="00D0360B"/>
    <w:rsid w:val="00D067F1"/>
    <w:rsid w:val="00D115C2"/>
    <w:rsid w:val="00D121D4"/>
    <w:rsid w:val="00D14D5C"/>
    <w:rsid w:val="00D15F4D"/>
    <w:rsid w:val="00D21859"/>
    <w:rsid w:val="00D21A84"/>
    <w:rsid w:val="00D223E8"/>
    <w:rsid w:val="00D23AE1"/>
    <w:rsid w:val="00D23C4D"/>
    <w:rsid w:val="00D25C06"/>
    <w:rsid w:val="00D27D8A"/>
    <w:rsid w:val="00D31D05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3068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1542"/>
    <w:rsid w:val="00E34FFC"/>
    <w:rsid w:val="00E46689"/>
    <w:rsid w:val="00E5503C"/>
    <w:rsid w:val="00E72003"/>
    <w:rsid w:val="00E74355"/>
    <w:rsid w:val="00E7482E"/>
    <w:rsid w:val="00E87C35"/>
    <w:rsid w:val="00E92A53"/>
    <w:rsid w:val="00E976CA"/>
    <w:rsid w:val="00E97BA0"/>
    <w:rsid w:val="00EB0833"/>
    <w:rsid w:val="00EB3647"/>
    <w:rsid w:val="00EB7A82"/>
    <w:rsid w:val="00EC7C09"/>
    <w:rsid w:val="00ED3550"/>
    <w:rsid w:val="00EF1810"/>
    <w:rsid w:val="00EF52FD"/>
    <w:rsid w:val="00EF5B66"/>
    <w:rsid w:val="00EF5BB6"/>
    <w:rsid w:val="00F003FE"/>
    <w:rsid w:val="00F0141A"/>
    <w:rsid w:val="00F072BD"/>
    <w:rsid w:val="00F135C6"/>
    <w:rsid w:val="00F154C3"/>
    <w:rsid w:val="00F16066"/>
    <w:rsid w:val="00F27B69"/>
    <w:rsid w:val="00F31E49"/>
    <w:rsid w:val="00F3392F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75959"/>
    <w:rsid w:val="00F90E55"/>
    <w:rsid w:val="00FA31DC"/>
    <w:rsid w:val="00FA4B5C"/>
    <w:rsid w:val="00FA505E"/>
    <w:rsid w:val="00FB1378"/>
    <w:rsid w:val="00FB74B5"/>
    <w:rsid w:val="00FC32B7"/>
    <w:rsid w:val="00FC4A8C"/>
    <w:rsid w:val="00FC50E6"/>
    <w:rsid w:val="00FD1255"/>
    <w:rsid w:val="00FD2DB4"/>
    <w:rsid w:val="00FD3722"/>
    <w:rsid w:val="00FD6FF5"/>
    <w:rsid w:val="00FD7897"/>
    <w:rsid w:val="00FE5320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AFA16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2019-06-13T12:34:00Z</cp:lastPrinted>
  <dcterms:created xsi:type="dcterms:W3CDTF">2021-10-25T08:38:00Z</dcterms:created>
  <dcterms:modified xsi:type="dcterms:W3CDTF">2021-10-25T10:59:00Z</dcterms:modified>
</cp:coreProperties>
</file>