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>Общинска служба по земеделие – Лов</w:t>
      </w:r>
      <w:r w:rsidR="00B00086">
        <w:rPr>
          <w:rFonts w:ascii="Times New Roman" w:eastAsia="Times New Roman" w:hAnsi="Times New Roman" w:cs="Arial"/>
          <w:b/>
          <w:lang w:val="bg-BG"/>
        </w:rPr>
        <w:t>еч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EA6A70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EA6A70">
        <w:rPr>
          <w:rFonts w:ascii="Times New Roman" w:hAnsi="Times New Roman" w:cs="Times New Roman"/>
          <w:sz w:val="24"/>
          <w:szCs w:val="24"/>
        </w:rPr>
        <w:t>област на висше образование: Аграрни науки и ветеринарна медицина; Социални, стопански и правни науки; Технически науки; Информатика и компютърни науки</w:t>
      </w:r>
      <w:r w:rsidR="00EA6A70" w:rsidRPr="00EA6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24AD" w:rsidRPr="004E24AD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F34888" w:rsidRDefault="004E24AD" w:rsidP="00F34888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знания в областта на земеделието и нормативната уредба, свързана с дейността на Министерство на земеделието – </w:t>
      </w:r>
      <w:r w:rsidR="00F34888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p w:rsidR="004E24AD" w:rsidRPr="004E24AD" w:rsidRDefault="004E24AD" w:rsidP="00F34888">
      <w:pPr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bookmarkStart w:id="0" w:name="_GoBack"/>
      <w:bookmarkEnd w:id="0"/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4E24AD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4E24AD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</w:t>
      </w:r>
      <w:r w:rsidR="00EA6A70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4E24AD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4E24AD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ДС</w:t>
      </w:r>
      <w:r w:rsidR="00EA6A70">
        <w:rPr>
          <w:rFonts w:ascii="Times New Roman" w:eastAsia="Times New Roman" w:hAnsi="Times New Roman" w:cs="Arial"/>
          <w:lang w:val="bg-BG"/>
        </w:rPr>
        <w:t>//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>
        <w:rPr>
          <w:rFonts w:ascii="Times New Roman" w:eastAsia="Times New Roman" w:hAnsi="Times New Roman" w:cs="Times New Roman"/>
          <w:sz w:val="24"/>
          <w:szCs w:val="24"/>
          <w:lang w:val="bg-BG"/>
        </w:rPr>
        <w:t>ва. /Декларация по чл. 17, ал. 3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, т. 1 от 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ДС/; 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>
        <w:rPr>
          <w:rFonts w:ascii="Times New Roman" w:eastAsia="Times New Roman" w:hAnsi="Times New Roman" w:cs="Arial"/>
          <w:lang w:val="bg-BG"/>
        </w:rPr>
        <w:t xml:space="preserve"> 1</w:t>
      </w:r>
      <w:r w:rsidR="00203A5A">
        <w:rPr>
          <w:rFonts w:ascii="Times New Roman" w:eastAsia="Times New Roman" w:hAnsi="Times New Roman" w:cs="Arial"/>
        </w:rPr>
        <w:t>4</w:t>
      </w:r>
      <w:r w:rsidRPr="004E24AD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3F5201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>
        <w:rPr>
          <w:rFonts w:ascii="Times New Roman" w:eastAsia="Times New Roman" w:hAnsi="Times New Roman" w:cs="Arial"/>
          <w:b/>
          <w:lang w:val="bg-BG"/>
        </w:rPr>
        <w:t xml:space="preserve">Размер на основна </w:t>
      </w:r>
      <w:r w:rsidR="003F5201" w:rsidRPr="003F5201">
        <w:rPr>
          <w:rFonts w:ascii="Times New Roman" w:eastAsia="Times New Roman" w:hAnsi="Times New Roman" w:cs="Arial"/>
          <w:b/>
          <w:lang w:val="bg-BG"/>
        </w:rPr>
        <w:t>месечна</w:t>
      </w:r>
      <w:r w:rsidRPr="003F5201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4E24AD">
        <w:rPr>
          <w:rFonts w:ascii="Times New Roman" w:eastAsia="Times New Roman" w:hAnsi="Times New Roman" w:cs="Arial"/>
          <w:lang w:val="bg-BG"/>
        </w:rPr>
        <w:t xml:space="preserve"> за длъжността </w:t>
      </w:r>
      <w:r w:rsidRPr="003F5201">
        <w:rPr>
          <w:rFonts w:ascii="Times New Roman" w:eastAsia="Times New Roman" w:hAnsi="Times New Roman" w:cs="Arial"/>
          <w:lang w:val="bg-BG"/>
        </w:rPr>
        <w:t>„Младши експерт”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="003F5201">
        <w:rPr>
          <w:rFonts w:ascii="Times New Roman" w:eastAsia="Times New Roman" w:hAnsi="Times New Roman" w:cs="Arial"/>
          <w:lang w:val="ru-RU"/>
        </w:rPr>
        <w:t>–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="003D1BDC">
        <w:rPr>
          <w:rFonts w:ascii="Times New Roman" w:eastAsia="Times New Roman" w:hAnsi="Times New Roman" w:cs="Arial"/>
          <w:lang w:val="bg-BG"/>
        </w:rPr>
        <w:t>9</w:t>
      </w:r>
      <w:r w:rsidR="003F5201" w:rsidRPr="003F5201">
        <w:rPr>
          <w:rFonts w:ascii="Times New Roman" w:eastAsia="Times New Roman" w:hAnsi="Times New Roman" w:cs="Arial"/>
          <w:lang w:val="bg-BG"/>
        </w:rPr>
        <w:t>00</w:t>
      </w:r>
      <w:r w:rsidR="003D1BDC">
        <w:rPr>
          <w:rFonts w:ascii="Times New Roman" w:eastAsia="Times New Roman" w:hAnsi="Times New Roman" w:cs="Arial"/>
          <w:lang w:val="bg-BG"/>
        </w:rPr>
        <w:t>,00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Pr="003F5201">
        <w:rPr>
          <w:rFonts w:ascii="Times New Roman" w:eastAsia="Times New Roman" w:hAnsi="Times New Roman" w:cs="Arial"/>
          <w:lang w:val="bg-BG"/>
        </w:rPr>
        <w:t>лв.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r w:rsidRPr="004E24AD">
        <w:rPr>
          <w:rFonts w:ascii="Times New Roman" w:eastAsia="Times New Roman" w:hAnsi="Times New Roman" w:cs="Arial"/>
          <w:lang w:val="bg-BG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4E24AD" w:rsidRPr="004E24AD" w:rsidRDefault="004E24AD" w:rsidP="003D1BDC">
      <w:pPr>
        <w:spacing w:after="0" w:line="240" w:lineRule="auto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4E24AD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4E24AD">
        <w:rPr>
          <w:rFonts w:ascii="Times New Roman" w:eastAsia="Times New Roman" w:hAnsi="Times New Roman" w:cs="Arial"/>
          <w:lang w:val="ru-RU"/>
        </w:rPr>
        <w:t>Общинска служба по земеделие – Лов</w:t>
      </w:r>
      <w:r w:rsidR="00B00086">
        <w:rPr>
          <w:rFonts w:ascii="Times New Roman" w:eastAsia="Times New Roman" w:hAnsi="Times New Roman" w:cs="Arial"/>
          <w:lang w:val="ru-RU"/>
        </w:rPr>
        <w:t>еч</w:t>
      </w:r>
      <w:r w:rsidRPr="004E24AD">
        <w:rPr>
          <w:rFonts w:ascii="Times New Roman" w:eastAsia="Times New Roman" w:hAnsi="Times New Roman" w:cs="Times New Roman"/>
          <w:lang w:val="ru-RU"/>
        </w:rPr>
        <w:t>, гр.Лов</w:t>
      </w:r>
      <w:r w:rsidR="00B00086">
        <w:rPr>
          <w:rFonts w:ascii="Times New Roman" w:eastAsia="Times New Roman" w:hAnsi="Times New Roman" w:cs="Times New Roman"/>
          <w:lang w:val="ru-RU"/>
        </w:rPr>
        <w:t>еч</w:t>
      </w:r>
      <w:r w:rsidRPr="004E24AD">
        <w:rPr>
          <w:rFonts w:ascii="Times New Roman" w:eastAsia="Times New Roman" w:hAnsi="Times New Roman" w:cs="Times New Roman"/>
          <w:lang w:val="ru-RU"/>
        </w:rPr>
        <w:t>, ул.”</w:t>
      </w:r>
      <w:r w:rsidR="00B00086">
        <w:rPr>
          <w:rFonts w:ascii="Times New Roman" w:eastAsia="Times New Roman" w:hAnsi="Times New Roman" w:cs="Times New Roman"/>
          <w:lang w:val="ru-RU"/>
        </w:rPr>
        <w:t>Търговска</w:t>
      </w:r>
      <w:r w:rsidRPr="004E24AD">
        <w:rPr>
          <w:rFonts w:ascii="Times New Roman" w:eastAsia="Times New Roman" w:hAnsi="Times New Roman" w:cs="Times New Roman"/>
          <w:lang w:val="ru-RU"/>
        </w:rPr>
        <w:t xml:space="preserve">” № </w:t>
      </w:r>
      <w:r w:rsidR="00B00086">
        <w:rPr>
          <w:rFonts w:ascii="Times New Roman" w:eastAsia="Times New Roman" w:hAnsi="Times New Roman" w:cs="Times New Roman"/>
          <w:lang w:val="ru-RU"/>
        </w:rPr>
        <w:t>24, ет.2</w:t>
      </w:r>
      <w:r w:rsidRPr="004E24AD">
        <w:rPr>
          <w:rFonts w:ascii="Times New Roman" w:eastAsia="Times New Roman" w:hAnsi="Times New Roman" w:cs="Times New Roman"/>
          <w:lang w:val="ru-RU"/>
        </w:rPr>
        <w:t>.</w:t>
      </w:r>
    </w:p>
    <w:p w:rsidR="00A045A4" w:rsidRDefault="00A045A4"/>
    <w:sectPr w:rsidR="00A045A4" w:rsidSect="003D1BDC">
      <w:pgSz w:w="12240" w:h="15840"/>
      <w:pgMar w:top="567" w:right="104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203A5A"/>
    <w:rsid w:val="003D1BDC"/>
    <w:rsid w:val="003F5201"/>
    <w:rsid w:val="004E24AD"/>
    <w:rsid w:val="00A045A4"/>
    <w:rsid w:val="00B00086"/>
    <w:rsid w:val="00C434B0"/>
    <w:rsid w:val="00E34B11"/>
    <w:rsid w:val="00EA6A70"/>
    <w:rsid w:val="00ED6492"/>
    <w:rsid w:val="00F13180"/>
    <w:rsid w:val="00F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7</cp:revision>
  <cp:lastPrinted>2022-03-18T11:04:00Z</cp:lastPrinted>
  <dcterms:created xsi:type="dcterms:W3CDTF">2022-03-22T08:54:00Z</dcterms:created>
  <dcterms:modified xsi:type="dcterms:W3CDTF">2022-03-22T11:47:00Z</dcterms:modified>
</cp:coreProperties>
</file>