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C9" w:rsidRDefault="000C70C9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0C70C9" w:rsidRDefault="000C70C9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0C70C9" w:rsidRDefault="000C70C9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0C70C9" w:rsidRDefault="000C70C9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0C70C9" w:rsidRDefault="000C70C9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0C70C9" w:rsidRDefault="000C70C9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8D7612" w:rsidRPr="00F12B19" w:rsidRDefault="008D7612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</w:rPr>
        <w:t xml:space="preserve">                             </w:t>
      </w:r>
      <w:r w:rsidR="00F85706">
        <w:rPr>
          <w:rFonts w:ascii="Arial Narrow" w:hAnsi="Arial Narrow"/>
          <w:b/>
          <w:caps/>
        </w:rPr>
        <w:tab/>
      </w:r>
    </w:p>
    <w:p w:rsidR="007778DE" w:rsidRPr="004E4A72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4E4A72">
        <w:rPr>
          <w:b/>
          <w:caps/>
          <w:sz w:val="22"/>
          <w:szCs w:val="22"/>
        </w:rPr>
        <w:t>оДОБРЯВАМ:</w:t>
      </w:r>
      <w:r w:rsidR="00AD56A3">
        <w:rPr>
          <w:b/>
          <w:caps/>
          <w:sz w:val="22"/>
          <w:szCs w:val="22"/>
        </w:rPr>
        <w:t>/П/</w:t>
      </w:r>
    </w:p>
    <w:p w:rsidR="00AF6119" w:rsidRPr="004E4A72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4E4A72">
        <w:rPr>
          <w:b/>
          <w:caps/>
          <w:sz w:val="22"/>
          <w:szCs w:val="22"/>
        </w:rPr>
        <w:t>ДИРЕКТОР НА</w:t>
      </w:r>
    </w:p>
    <w:p w:rsidR="007C4E16" w:rsidRPr="004E4A72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4E4A72">
        <w:rPr>
          <w:b/>
          <w:caps/>
          <w:sz w:val="22"/>
          <w:szCs w:val="22"/>
        </w:rPr>
        <w:t>ОБЛАСТНА</w:t>
      </w:r>
      <w:r w:rsidR="00AF6119" w:rsidRPr="004E4A72">
        <w:rPr>
          <w:b/>
          <w:caps/>
          <w:sz w:val="22"/>
          <w:szCs w:val="22"/>
        </w:rPr>
        <w:t xml:space="preserve"> </w:t>
      </w:r>
      <w:r w:rsidRPr="004E4A72">
        <w:rPr>
          <w:b/>
          <w:caps/>
          <w:sz w:val="22"/>
          <w:szCs w:val="22"/>
        </w:rPr>
        <w:t xml:space="preserve"> ДИРЕКЦИЯ</w:t>
      </w:r>
      <w:r w:rsidR="00C02784" w:rsidRPr="004E4A72">
        <w:rPr>
          <w:b/>
          <w:caps/>
          <w:sz w:val="22"/>
          <w:szCs w:val="22"/>
        </w:rPr>
        <w:t xml:space="preserve"> </w:t>
      </w:r>
      <w:r w:rsidR="00AF6119" w:rsidRPr="004E4A72">
        <w:rPr>
          <w:b/>
          <w:caps/>
          <w:sz w:val="22"/>
          <w:szCs w:val="22"/>
        </w:rPr>
        <w:t xml:space="preserve"> </w:t>
      </w:r>
      <w:r w:rsidRPr="004E4A72">
        <w:rPr>
          <w:b/>
          <w:caps/>
          <w:sz w:val="22"/>
          <w:szCs w:val="22"/>
        </w:rPr>
        <w:t xml:space="preserve">„ЗЕМЕДЕЛИЕ“ – </w:t>
      </w:r>
      <w:r w:rsidR="00623E50" w:rsidRPr="004E4A72">
        <w:rPr>
          <w:b/>
          <w:caps/>
          <w:sz w:val="22"/>
          <w:szCs w:val="22"/>
        </w:rPr>
        <w:t>ловеч</w:t>
      </w:r>
      <w:r w:rsidR="00A7060E" w:rsidRPr="004E4A72">
        <w:rPr>
          <w:b/>
          <w:caps/>
          <w:sz w:val="22"/>
          <w:szCs w:val="22"/>
        </w:rPr>
        <w:t xml:space="preserve">   </w:t>
      </w:r>
    </w:p>
    <w:p w:rsidR="007C4E16" w:rsidRPr="004E4A72" w:rsidRDefault="007C4E16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4E4A72">
        <w:rPr>
          <w:b/>
          <w:caps/>
          <w:sz w:val="22"/>
          <w:szCs w:val="22"/>
        </w:rPr>
        <w:t>дияна рускова</w:t>
      </w:r>
    </w:p>
    <w:p w:rsidR="008F2846" w:rsidRPr="003F79AF" w:rsidRDefault="003F79AF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</w:rPr>
      </w:pPr>
      <w:r w:rsidRPr="003F79AF">
        <w:rPr>
          <w:b/>
          <w:caps/>
        </w:rPr>
        <w:t>ДАТА:</w:t>
      </w:r>
      <w:r>
        <w:rPr>
          <w:b/>
          <w:caps/>
        </w:rPr>
        <w:t>16.02.2018Г.</w:t>
      </w:r>
      <w:r w:rsidR="00AF6119" w:rsidRPr="003F79AF">
        <w:rPr>
          <w:b/>
          <w:caps/>
        </w:rPr>
        <w:tab/>
      </w:r>
    </w:p>
    <w:p w:rsidR="008F2846" w:rsidRPr="00C979B1" w:rsidRDefault="00AF6119" w:rsidP="008F284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b/>
          <w:caps/>
          <w:sz w:val="32"/>
          <w:szCs w:val="32"/>
        </w:rPr>
      </w:pPr>
      <w:r w:rsidRPr="00455837">
        <w:rPr>
          <w:rFonts w:ascii="Arial Narrow" w:hAnsi="Arial Narrow"/>
          <w:b/>
          <w:caps/>
        </w:rPr>
        <w:tab/>
      </w:r>
      <w:r w:rsidRPr="00455837">
        <w:rPr>
          <w:rFonts w:ascii="Arial Narrow" w:hAnsi="Arial Narrow"/>
          <w:b/>
          <w:caps/>
        </w:rPr>
        <w:tab/>
      </w:r>
      <w:r w:rsidR="008F2846" w:rsidRPr="00C979B1">
        <w:rPr>
          <w:b/>
          <w:caps/>
          <w:sz w:val="32"/>
          <w:szCs w:val="32"/>
        </w:rPr>
        <w:t xml:space="preserve">Цели на администрацията за 2018 </w:t>
      </w:r>
      <w:r w:rsidR="008F2846" w:rsidRPr="00C979B1">
        <w:rPr>
          <w:b/>
          <w:sz w:val="32"/>
          <w:szCs w:val="32"/>
        </w:rPr>
        <w:t>г</w:t>
      </w:r>
      <w:r w:rsidR="008F2846" w:rsidRPr="00C979B1">
        <w:rPr>
          <w:b/>
          <w:caps/>
          <w:sz w:val="32"/>
          <w:szCs w:val="32"/>
        </w:rPr>
        <w:t>.</w:t>
      </w:r>
    </w:p>
    <w:p w:rsidR="00AF6119" w:rsidRPr="00455837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</w:rPr>
      </w:pPr>
      <w:r w:rsidRPr="00455837">
        <w:rPr>
          <w:rFonts w:ascii="Arial Narrow" w:hAnsi="Arial Narrow"/>
          <w:b/>
          <w:caps/>
        </w:rPr>
        <w:tab/>
      </w:r>
    </w:p>
    <w:p w:rsidR="003C4959" w:rsidRPr="00455837" w:rsidRDefault="003C495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</w:rPr>
      </w:pPr>
      <w:r w:rsidRPr="00455837">
        <w:rPr>
          <w:b/>
          <w:i/>
          <w:caps/>
          <w:u w:val="single"/>
        </w:rPr>
        <w:t>мисия</w:t>
      </w:r>
      <w:r w:rsidRPr="00455837">
        <w:rPr>
          <w:b/>
          <w:caps/>
        </w:rPr>
        <w:t>:</w:t>
      </w:r>
      <w:r w:rsidRPr="00455837">
        <w:rPr>
          <w:b/>
        </w:rPr>
        <w:t xml:space="preserve"> </w:t>
      </w:r>
      <w:r w:rsidRPr="00455837">
        <w:rPr>
          <w:b/>
          <w:caps/>
        </w:rPr>
        <w:t>Областна дирекция "Земеделие"-</w:t>
      </w:r>
      <w:r w:rsidR="007C4E16" w:rsidRPr="00455837">
        <w:rPr>
          <w:b/>
          <w:caps/>
        </w:rPr>
        <w:t>ловеч</w:t>
      </w:r>
      <w:r w:rsidRPr="00455837">
        <w:rPr>
          <w:b/>
          <w:caps/>
        </w:rPr>
        <w:t xml:space="preserve"> подпомага министъра на земеделието, храните и горите при провеждането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област </w:t>
      </w:r>
      <w:r w:rsidR="007C4E16" w:rsidRPr="00455837">
        <w:rPr>
          <w:b/>
          <w:caps/>
        </w:rPr>
        <w:t>ловеч</w:t>
      </w:r>
      <w:r w:rsidRPr="00455837">
        <w:rPr>
          <w:b/>
          <w:caps/>
        </w:rPr>
        <w:t>.</w:t>
      </w:r>
    </w:p>
    <w:p w:rsidR="005D3DEA" w:rsidRPr="00455837" w:rsidRDefault="005D3DEA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</w:p>
    <w:p w:rsidR="00455837" w:rsidRPr="00455837" w:rsidRDefault="003C4959" w:rsidP="00455837">
      <w:pPr>
        <w:pStyle w:val="ab"/>
        <w:jc w:val="both"/>
        <w:rPr>
          <w:b/>
        </w:rPr>
      </w:pPr>
      <w:r w:rsidRPr="00455837">
        <w:rPr>
          <w:b/>
          <w:i/>
          <w:caps/>
          <w:sz w:val="22"/>
          <w:szCs w:val="22"/>
          <w:u w:val="single"/>
        </w:rPr>
        <w:t>визия</w:t>
      </w:r>
      <w:r w:rsidRPr="00455837">
        <w:rPr>
          <w:b/>
          <w:caps/>
          <w:sz w:val="22"/>
          <w:szCs w:val="22"/>
        </w:rPr>
        <w:t xml:space="preserve">: </w:t>
      </w:r>
      <w:r w:rsidR="00455837" w:rsidRPr="000C70C9">
        <w:rPr>
          <w:b/>
          <w:caps/>
          <w:sz w:val="24"/>
          <w:szCs w:val="24"/>
        </w:rPr>
        <w:t>АДМИНИСТРАЦИЯ С ЕВРОПЕЙСКА ВИЗИЯ, КРЕАТИВНА И ОТГОВОРНА,</w:t>
      </w:r>
      <w:r w:rsidR="0014475C">
        <w:rPr>
          <w:b/>
          <w:caps/>
          <w:sz w:val="24"/>
          <w:szCs w:val="24"/>
        </w:rPr>
        <w:t xml:space="preserve"> </w:t>
      </w:r>
      <w:r w:rsidR="00455837" w:rsidRPr="000C70C9">
        <w:rPr>
          <w:b/>
          <w:caps/>
          <w:sz w:val="24"/>
          <w:szCs w:val="24"/>
        </w:rPr>
        <w:t>ОСИГУРЯВАЩА КАЧЕСТВЕНО, ЕФИКАСНО И ЕФЕКТИВНО ИЗПЪЛНЕНИЕ НА СЛУЖЕБНИТЕ ЗАДЪЛЖЕНИЯ И УПРАВЛЕНИЕ В УСЛУГА НА ГРАЖДАНИ</w:t>
      </w:r>
      <w:r w:rsidR="00455837" w:rsidRPr="000C70C9">
        <w:rPr>
          <w:b/>
          <w:sz w:val="24"/>
          <w:szCs w:val="24"/>
        </w:rPr>
        <w:t>,ОРГАНИЗАЦИИ</w:t>
      </w:r>
      <w:r w:rsidR="00455837">
        <w:rPr>
          <w:b/>
          <w:sz w:val="24"/>
          <w:szCs w:val="24"/>
        </w:rPr>
        <w:t xml:space="preserve">, С ЦЕЛ ПОВИШАВАНЕ УДОВЛЕТВОРЕНОСТТА ИМ И НАСЪРЧАВАНЕ НА ТЯХНОТО УЧАСТИЕ ВЪВ ФОРМИРАНЕТО И </w:t>
      </w:r>
      <w:r w:rsidR="00E23583">
        <w:rPr>
          <w:b/>
          <w:sz w:val="24"/>
          <w:szCs w:val="24"/>
        </w:rPr>
        <w:t>ИЗПЪЛНЕНИЕТО НА АГРАРНАТА ПОЛИТИКА В ДЪРЖАВНИЯ СЕКТОР. АКТИВНО УЧАСТИЕ В ЕВРОПЕЙСКИТЕ ПРОЦЕСИ С ЦЕЛ ИЗПЪЛНЕНИЕ НА АНГАЖИМЕНТИТЕ НА СТРАНАТА КАТО ЛОЯЛЕН ЧЛЕН НА ЕВРОПЕЙСКИЯ СЪЮЗ И ИЗВЛИЧАНЕ НА МАКСИМАЛНА ПОЛЗА ЗА ОБЩЕСТВОТО И БИЗНЕСА</w:t>
      </w:r>
      <w:r w:rsidR="00455837" w:rsidRPr="00455837">
        <w:rPr>
          <w:b/>
        </w:rPr>
        <w:t>.</w:t>
      </w:r>
    </w:p>
    <w:p w:rsidR="00455837" w:rsidRDefault="00455837" w:rsidP="00455837">
      <w:pPr>
        <w:pStyle w:val="ab"/>
        <w:jc w:val="both"/>
      </w:pPr>
    </w:p>
    <w:p w:rsidR="005D3DEA" w:rsidRPr="004E4A72" w:rsidRDefault="005D3DEA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</w:p>
    <w:p w:rsidR="008F7AEE" w:rsidRPr="000C70C9" w:rsidRDefault="001B7BFF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i/>
          <w:caps/>
        </w:rPr>
      </w:pPr>
      <w:r w:rsidRPr="000C70C9">
        <w:rPr>
          <w:b/>
          <w:i/>
          <w:caps/>
          <w:u w:val="single"/>
        </w:rPr>
        <w:t>принципи</w:t>
      </w:r>
      <w:r w:rsidRPr="000C70C9">
        <w:rPr>
          <w:b/>
          <w:i/>
          <w:caps/>
        </w:rPr>
        <w:t>:</w:t>
      </w:r>
      <w:r w:rsidRPr="000C70C9">
        <w:rPr>
          <w:b/>
          <w:caps/>
        </w:rPr>
        <w:t xml:space="preserve"> законност, откритост,</w:t>
      </w:r>
      <w:r w:rsidR="00397283" w:rsidRPr="000C70C9">
        <w:rPr>
          <w:b/>
          <w:caps/>
        </w:rPr>
        <w:t xml:space="preserve"> компетентност,</w:t>
      </w:r>
      <w:r w:rsidRPr="000C70C9">
        <w:rPr>
          <w:b/>
          <w:caps/>
        </w:rPr>
        <w:t xml:space="preserve"> </w:t>
      </w:r>
      <w:r w:rsidR="00397283" w:rsidRPr="000C70C9">
        <w:rPr>
          <w:b/>
          <w:caps/>
        </w:rPr>
        <w:t xml:space="preserve">достоверност, </w:t>
      </w:r>
      <w:r w:rsidRPr="000C70C9">
        <w:rPr>
          <w:b/>
          <w:caps/>
        </w:rPr>
        <w:t>достъпност, ефективност,</w:t>
      </w:r>
      <w:r w:rsidR="00B747B2" w:rsidRPr="000C70C9">
        <w:rPr>
          <w:b/>
          <w:caps/>
        </w:rPr>
        <w:t xml:space="preserve">  </w:t>
      </w:r>
      <w:r w:rsidRPr="000C70C9">
        <w:rPr>
          <w:b/>
          <w:caps/>
        </w:rPr>
        <w:t xml:space="preserve"> координация, обективност, безпристрастност, отговорност и отчетност.</w:t>
      </w:r>
      <w:r w:rsidR="008F7AEE" w:rsidRPr="000C70C9">
        <w:rPr>
          <w:b/>
          <w:caps/>
        </w:rPr>
        <w:tab/>
      </w:r>
      <w:r w:rsidR="008F7AEE" w:rsidRPr="000C70C9">
        <w:rPr>
          <w:b/>
          <w:caps/>
        </w:rPr>
        <w:tab/>
      </w:r>
      <w:r w:rsidR="008F7AEE" w:rsidRPr="000C70C9">
        <w:rPr>
          <w:b/>
          <w:i/>
          <w:caps/>
        </w:rPr>
        <w:t xml:space="preserve"> </w:t>
      </w:r>
    </w:p>
    <w:p w:rsidR="00203E56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lastRenderedPageBreak/>
        <w:tab/>
      </w:r>
      <w:r w:rsidR="00AF6119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>
        <w:rPr>
          <w:rFonts w:ascii="Arial Narrow" w:hAnsi="Arial Narrow"/>
          <w:b/>
          <w:caps/>
          <w:sz w:val="22"/>
          <w:szCs w:val="22"/>
        </w:rPr>
        <w:tab/>
      </w:r>
    </w:p>
    <w:p w:rsidR="00F12B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C979B1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b/>
          <w:caps/>
          <w:sz w:val="32"/>
          <w:szCs w:val="3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8D7612" w:rsidRPr="00C979B1">
        <w:rPr>
          <w:b/>
          <w:caps/>
          <w:sz w:val="32"/>
          <w:szCs w:val="32"/>
        </w:rPr>
        <w:t>Цели на администрацията за 201</w:t>
      </w:r>
      <w:r w:rsidR="006A1F71" w:rsidRPr="00C979B1">
        <w:rPr>
          <w:b/>
          <w:caps/>
          <w:sz w:val="32"/>
          <w:szCs w:val="32"/>
        </w:rPr>
        <w:t>8</w:t>
      </w:r>
      <w:r w:rsidR="008D7612" w:rsidRPr="00C979B1">
        <w:rPr>
          <w:b/>
          <w:caps/>
          <w:sz w:val="32"/>
          <w:szCs w:val="32"/>
        </w:rPr>
        <w:t xml:space="preserve"> </w:t>
      </w:r>
      <w:r w:rsidR="008D7612" w:rsidRPr="00C979B1">
        <w:rPr>
          <w:b/>
          <w:sz w:val="32"/>
          <w:szCs w:val="32"/>
        </w:rPr>
        <w:t>г</w:t>
      </w:r>
      <w:r w:rsidR="008D7612" w:rsidRPr="00C979B1">
        <w:rPr>
          <w:b/>
          <w:caps/>
          <w:sz w:val="32"/>
          <w:szCs w:val="32"/>
        </w:rPr>
        <w:t>.</w:t>
      </w:r>
    </w:p>
    <w:p w:rsidR="008D7612" w:rsidRPr="00C979B1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b/>
          <w:caps/>
          <w:sz w:val="28"/>
          <w:szCs w:val="28"/>
          <w:u w:val="single"/>
        </w:rPr>
      </w:pPr>
      <w:r w:rsidRPr="00C979B1">
        <w:rPr>
          <w:b/>
          <w:caps/>
          <w:sz w:val="28"/>
          <w:szCs w:val="28"/>
        </w:rPr>
        <w:tab/>
      </w:r>
      <w:r w:rsidR="008D7612" w:rsidRPr="00C979B1">
        <w:rPr>
          <w:b/>
          <w:caps/>
          <w:sz w:val="28"/>
          <w:szCs w:val="28"/>
          <w:u w:val="single"/>
        </w:rPr>
        <w:t xml:space="preserve">ОБЛАСТНА ДИРЕКЦИЯ „ЗЕМЕДЕЛИЕ” – </w:t>
      </w:r>
      <w:r w:rsidR="007C4E16" w:rsidRPr="00C979B1">
        <w:rPr>
          <w:b/>
          <w:caps/>
          <w:sz w:val="28"/>
          <w:szCs w:val="28"/>
          <w:u w:val="single"/>
        </w:rPr>
        <w:t>ловеч</w:t>
      </w:r>
    </w:p>
    <w:tbl>
      <w:tblPr>
        <w:tblStyle w:val="a3"/>
        <w:tblW w:w="15532" w:type="dxa"/>
        <w:tblLayout w:type="fixed"/>
        <w:tblLook w:val="04A0" w:firstRow="1" w:lastRow="0" w:firstColumn="1" w:lastColumn="0" w:noHBand="0" w:noVBand="1"/>
      </w:tblPr>
      <w:tblGrid>
        <w:gridCol w:w="1980"/>
        <w:gridCol w:w="1278"/>
        <w:gridCol w:w="896"/>
        <w:gridCol w:w="1134"/>
        <w:gridCol w:w="805"/>
        <w:gridCol w:w="896"/>
        <w:gridCol w:w="408"/>
        <w:gridCol w:w="2295"/>
        <w:gridCol w:w="342"/>
        <w:gridCol w:w="1925"/>
        <w:gridCol w:w="342"/>
        <w:gridCol w:w="1275"/>
        <w:gridCol w:w="651"/>
        <w:gridCol w:w="1280"/>
        <w:gridCol w:w="25"/>
      </w:tblGrid>
      <w:tr w:rsidR="005D3DEA" w:rsidTr="00954ED9">
        <w:trPr>
          <w:gridAfter w:val="1"/>
          <w:wAfter w:w="25" w:type="dxa"/>
          <w:trHeight w:val="584"/>
        </w:trPr>
        <w:tc>
          <w:tcPr>
            <w:tcW w:w="1980" w:type="dxa"/>
            <w:vMerge w:val="restart"/>
            <w:vAlign w:val="center"/>
          </w:tcPr>
          <w:p w:rsidR="005D3DEA" w:rsidRPr="006F79BB" w:rsidRDefault="004354F8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Ц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>ели за 201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8" w:type="dxa"/>
            <w:vMerge w:val="restart"/>
            <w:vAlign w:val="center"/>
          </w:tcPr>
          <w:p w:rsidR="005D3DEA" w:rsidRPr="006F79BB" w:rsidRDefault="004354F8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  <w:p w:rsidR="005D3DEA" w:rsidRPr="006F79BB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5D3DEA" w:rsidRPr="006F79BB" w:rsidRDefault="005D3DEA" w:rsidP="00E6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295" w:type="dxa"/>
            <w:vMerge w:val="restart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4535" w:type="dxa"/>
            <w:gridSpan w:val="5"/>
            <w:vAlign w:val="center"/>
          </w:tcPr>
          <w:p w:rsidR="005D3DEA" w:rsidRDefault="005D3DEA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280" w:type="dxa"/>
            <w:vMerge w:val="restart"/>
            <w:vAlign w:val="center"/>
          </w:tcPr>
          <w:p w:rsidR="005D3DEA" w:rsidRPr="008D7612" w:rsidRDefault="005D3DEA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Отговорни структу</w:t>
            </w:r>
            <w:r>
              <w:rPr>
                <w:rFonts w:ascii="Arial Narrow" w:hAnsi="Arial Narrow"/>
                <w:b/>
                <w:sz w:val="20"/>
                <w:szCs w:val="20"/>
              </w:rPr>
              <w:t>ри</w:t>
            </w:r>
          </w:p>
        </w:tc>
      </w:tr>
      <w:tr w:rsidR="005D3DEA" w:rsidTr="00954ED9">
        <w:trPr>
          <w:gridAfter w:val="1"/>
          <w:wAfter w:w="25" w:type="dxa"/>
        </w:trPr>
        <w:tc>
          <w:tcPr>
            <w:tcW w:w="1980" w:type="dxa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5D3DEA" w:rsidRPr="006F79BB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D3DEA" w:rsidRPr="006F79BB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5D3DEA" w:rsidRPr="006F79BB" w:rsidRDefault="005D3DEA" w:rsidP="003A30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280" w:type="dxa"/>
            <w:vMerge/>
          </w:tcPr>
          <w:p w:rsidR="005D3DEA" w:rsidRDefault="005D3DEA"/>
        </w:tc>
      </w:tr>
      <w:tr w:rsidR="005D3DEA" w:rsidRPr="008D7612" w:rsidTr="00954ED9">
        <w:trPr>
          <w:gridAfter w:val="1"/>
          <w:wAfter w:w="25" w:type="dxa"/>
        </w:trPr>
        <w:tc>
          <w:tcPr>
            <w:tcW w:w="1980" w:type="dxa"/>
          </w:tcPr>
          <w:p w:rsidR="005D3DEA" w:rsidRPr="008D7612" w:rsidRDefault="004354F8" w:rsidP="008D76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5D3DEA" w:rsidRPr="008D7612" w:rsidRDefault="004354F8" w:rsidP="0043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</w:tcPr>
          <w:p w:rsidR="005D3DEA" w:rsidRPr="008D7612" w:rsidRDefault="004354F8" w:rsidP="0043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4" w:type="dxa"/>
            <w:gridSpan w:val="2"/>
          </w:tcPr>
          <w:p w:rsidR="005D3DEA" w:rsidRPr="008D7612" w:rsidRDefault="004354F8" w:rsidP="0043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5" w:type="dxa"/>
          </w:tcPr>
          <w:p w:rsidR="005D3DEA" w:rsidRPr="008D7612" w:rsidRDefault="004354F8" w:rsidP="0043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5" w:type="dxa"/>
            <w:gridSpan w:val="5"/>
          </w:tcPr>
          <w:p w:rsidR="005D3DEA" w:rsidRPr="008D7612" w:rsidRDefault="004354F8" w:rsidP="0043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</w:tcPr>
          <w:p w:rsidR="005D3DEA" w:rsidRPr="008D7612" w:rsidRDefault="004354F8" w:rsidP="008D76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D3DEA" w:rsidRPr="00F41EEB" w:rsidTr="00707AEF">
        <w:tc>
          <w:tcPr>
            <w:tcW w:w="15532" w:type="dxa"/>
            <w:gridSpan w:val="15"/>
            <w:shd w:val="clear" w:color="auto" w:fill="C2D69B" w:themeFill="accent3" w:themeFillTint="99"/>
          </w:tcPr>
          <w:p w:rsidR="005D3DEA" w:rsidRPr="00F41EEB" w:rsidRDefault="00B618FB" w:rsidP="004E68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1EEB">
              <w:rPr>
                <w:rFonts w:ascii="Arial Narrow" w:hAnsi="Arial Narrow"/>
                <w:b/>
                <w:sz w:val="20"/>
                <w:szCs w:val="20"/>
              </w:rPr>
              <w:t xml:space="preserve">Стратегическа цел 1: </w:t>
            </w:r>
            <w:r w:rsidR="00730D15">
              <w:rPr>
                <w:rFonts w:ascii="Arial Narrow" w:hAnsi="Arial Narrow"/>
                <w:b/>
                <w:sz w:val="20"/>
                <w:szCs w:val="20"/>
              </w:rPr>
              <w:t>ОПТИМИЗИРАНЕ НА</w:t>
            </w:r>
            <w:r w:rsidR="00F41EEB" w:rsidRPr="00F41EEB">
              <w:rPr>
                <w:rFonts w:ascii="Arial Narrow" w:hAnsi="Arial Narrow"/>
                <w:b/>
                <w:sz w:val="20"/>
                <w:szCs w:val="20"/>
              </w:rPr>
              <w:t xml:space="preserve"> ПОЗЕМЛЕНИТЕ ОТНОШЕНИЯ ЗА</w:t>
            </w:r>
            <w:r w:rsidR="00730D15">
              <w:rPr>
                <w:rFonts w:ascii="Arial Narrow" w:hAnsi="Arial Narrow"/>
                <w:b/>
                <w:sz w:val="20"/>
                <w:szCs w:val="20"/>
              </w:rPr>
              <w:t xml:space="preserve"> ГАРАНТИРАНЕ ЕФЕКТИВНОСТТА НА ЗЕМЕПОЛЗВАНЕТО</w:t>
            </w:r>
            <w:r w:rsidR="00F41EEB" w:rsidRPr="00F41EEB">
              <w:rPr>
                <w:rFonts w:ascii="Arial Narrow" w:hAnsi="Arial Narrow"/>
                <w:b/>
                <w:sz w:val="20"/>
                <w:szCs w:val="20"/>
              </w:rPr>
              <w:t>, КОМАСАЦИЯ</w:t>
            </w:r>
            <w:r w:rsidR="00730D15">
              <w:rPr>
                <w:rFonts w:ascii="Arial Narrow" w:hAnsi="Arial Narrow"/>
                <w:b/>
                <w:sz w:val="20"/>
                <w:szCs w:val="20"/>
              </w:rPr>
              <w:t>, УСТОЙЧИВО</w:t>
            </w:r>
            <w:r w:rsidR="004E6861">
              <w:rPr>
                <w:rFonts w:ascii="Arial Narrow" w:hAnsi="Arial Narrow"/>
                <w:b/>
                <w:sz w:val="20"/>
                <w:szCs w:val="20"/>
              </w:rPr>
              <w:t xml:space="preserve">, ПАЗАРНО ОРИЕНТИРАНО </w:t>
            </w:r>
            <w:r w:rsidR="00F41EEB" w:rsidRPr="00F41EEB">
              <w:rPr>
                <w:rFonts w:ascii="Arial Narrow" w:hAnsi="Arial Narrow"/>
                <w:b/>
                <w:sz w:val="20"/>
                <w:szCs w:val="20"/>
              </w:rPr>
              <w:t xml:space="preserve">И </w:t>
            </w:r>
            <w:r w:rsidR="00730D15">
              <w:rPr>
                <w:rFonts w:ascii="Arial Narrow" w:hAnsi="Arial Narrow"/>
                <w:b/>
                <w:sz w:val="20"/>
                <w:szCs w:val="20"/>
              </w:rPr>
              <w:t>КОНКУРЕНТНО СПОСОБНО СЕЛСКО СТОПАНСТВО</w:t>
            </w:r>
            <w:r w:rsidR="00F41EEB" w:rsidRPr="00F41EEB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0B4483" w:rsidTr="00954ED9">
        <w:trPr>
          <w:gridAfter w:val="1"/>
          <w:wAfter w:w="25" w:type="dxa"/>
          <w:trHeight w:val="1268"/>
        </w:trPr>
        <w:tc>
          <w:tcPr>
            <w:tcW w:w="1980" w:type="dxa"/>
            <w:vMerge w:val="restart"/>
          </w:tcPr>
          <w:p w:rsidR="004354F8" w:rsidRDefault="004354F8" w:rsidP="004354F8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1.1.</w:t>
            </w:r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Оптимизиране на </w:t>
            </w:r>
            <w:proofErr w:type="spellStart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поземлените</w:t>
            </w:r>
            <w:proofErr w:type="spellEnd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отношения за </w:t>
            </w:r>
            <w:proofErr w:type="spellStart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гарантиране</w:t>
            </w:r>
            <w:proofErr w:type="spellEnd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ефективността</w:t>
            </w:r>
            <w:proofErr w:type="spellEnd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242E3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земеползването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Подобряване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процесите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стопанисване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, управление и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разпораждане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имоти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от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държавния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поземлен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фонд по </w:t>
            </w:r>
            <w:proofErr w:type="spellStart"/>
            <w:proofErr w:type="gram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реда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proofErr w:type="gram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ЗСПЗЗ.</w:t>
            </w:r>
          </w:p>
          <w:p w:rsidR="004354F8" w:rsidRDefault="004354F8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1.2. </w:t>
            </w:r>
            <w:proofErr w:type="spellStart"/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Осигуряване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устойчиво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гъвкавост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изградената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агростатистическа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информация (СЗСИ</w:t>
            </w:r>
            <w:proofErr w:type="gramEnd"/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D37B1C" w:rsidRDefault="00D37B1C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066B3A" w:rsidRPr="00627E10" w:rsidRDefault="00066B3A" w:rsidP="00627E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4354F8" w:rsidRPr="002D237C" w:rsidRDefault="004354F8" w:rsidP="004354F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:rsidR="004354F8" w:rsidRPr="002D237C" w:rsidRDefault="004354F8" w:rsidP="004354F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4E6861" w:rsidRPr="002D237C" w:rsidRDefault="004354F8" w:rsidP="004E686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“г.</w:t>
            </w:r>
            <w:r w:rsidR="004E686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E6861">
              <w:rPr>
                <w:rFonts w:ascii="Arial Narrow" w:hAnsi="Arial Narrow"/>
                <w:color w:val="000000" w:themeColor="text1"/>
                <w:sz w:val="20"/>
                <w:szCs w:val="20"/>
              </w:rPr>
              <w:t>Тригодишен план за изпълнение и в периода 2018-2020г.</w:t>
            </w:r>
          </w:p>
          <w:p w:rsidR="004354F8" w:rsidRDefault="004354F8" w:rsidP="004354F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354F8" w:rsidRDefault="004354F8" w:rsidP="004354F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2017</w:t>
            </w:r>
          </w:p>
          <w:p w:rsidR="004354F8" w:rsidRDefault="004354F8" w:rsidP="004354F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B4483" w:rsidRPr="002D237C" w:rsidRDefault="004354F8" w:rsidP="004354F8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статистическ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а програма за 2018 г</w:t>
            </w:r>
          </w:p>
        </w:tc>
        <w:tc>
          <w:tcPr>
            <w:tcW w:w="2835" w:type="dxa"/>
            <w:gridSpan w:val="3"/>
          </w:tcPr>
          <w:p w:rsidR="000B4483" w:rsidRPr="006F79BB" w:rsidRDefault="000B4483" w:rsidP="005A31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1.1.1. Провеждане на търгове за отдаване под наем и аренда на </w:t>
            </w:r>
            <w:r w:rsidR="005A31D0">
              <w:rPr>
                <w:rFonts w:ascii="Arial Narrow" w:hAnsi="Arial Narrow"/>
                <w:bCs/>
                <w:sz w:val="20"/>
                <w:szCs w:val="20"/>
              </w:rPr>
              <w:t xml:space="preserve">зем. земи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от ДПФ.</w:t>
            </w:r>
          </w:p>
        </w:tc>
        <w:tc>
          <w:tcPr>
            <w:tcW w:w="1304" w:type="dxa"/>
            <w:gridSpan w:val="2"/>
          </w:tcPr>
          <w:p w:rsidR="000B4483" w:rsidRPr="006F79BB" w:rsidRDefault="000B4483" w:rsidP="00416FD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2295" w:type="dxa"/>
          </w:tcPr>
          <w:p w:rsidR="000B4483" w:rsidRPr="006F79BB" w:rsidRDefault="002A1735" w:rsidP="005036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Ефективно използване на зем. земи от ДПФ</w:t>
            </w:r>
            <w:r w:rsidR="00C8444C">
              <w:rPr>
                <w:rFonts w:ascii="Arial Narrow" w:hAnsi="Arial Narrow"/>
                <w:sz w:val="20"/>
                <w:szCs w:val="20"/>
              </w:rPr>
              <w:t xml:space="preserve"> за стимулиране на зем. дейности.</w:t>
            </w:r>
          </w:p>
        </w:tc>
        <w:tc>
          <w:tcPr>
            <w:tcW w:w="2267" w:type="dxa"/>
            <w:gridSpan w:val="2"/>
          </w:tcPr>
          <w:p w:rsidR="000C4DF3" w:rsidRPr="002659BE" w:rsidRDefault="000C4DF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6D44">
              <w:rPr>
                <w:rFonts w:ascii="Arial Narrow" w:hAnsi="Arial Narrow"/>
                <w:bCs/>
                <w:sz w:val="20"/>
                <w:szCs w:val="20"/>
              </w:rPr>
              <w:t>Брой договори за наем и аренда на земи от ДПФ-</w:t>
            </w:r>
            <w:r w:rsidR="007C4E16" w:rsidRPr="002659BE">
              <w:rPr>
                <w:rFonts w:ascii="Arial Narrow" w:hAnsi="Arial Narrow"/>
                <w:bCs/>
                <w:sz w:val="20"/>
                <w:szCs w:val="20"/>
              </w:rPr>
              <w:t>брой</w:t>
            </w:r>
            <w:r w:rsidR="00C541DB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140 бр. за 2017 г.</w:t>
            </w:r>
          </w:p>
          <w:p w:rsidR="00D97318" w:rsidRDefault="00D97318" w:rsidP="00D9731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Размер на отдадените  площи на земи от ДПФ по сключените договори/дка/</w:t>
            </w:r>
          </w:p>
          <w:p w:rsidR="000B4483" w:rsidRPr="006F79BB" w:rsidRDefault="00C541DB" w:rsidP="00C541D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през 2017г. 15479,979 дка</w:t>
            </w:r>
          </w:p>
        </w:tc>
        <w:tc>
          <w:tcPr>
            <w:tcW w:w="2268" w:type="dxa"/>
            <w:gridSpan w:val="3"/>
          </w:tcPr>
          <w:p w:rsidR="000C4DF3" w:rsidRDefault="0064754C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сключени договори</w:t>
            </w:r>
            <w:r w:rsidR="000C4DF3" w:rsidRPr="00D16D44">
              <w:rPr>
                <w:rFonts w:ascii="Arial Narrow" w:hAnsi="Arial Narrow"/>
                <w:bCs/>
                <w:sz w:val="20"/>
                <w:szCs w:val="20"/>
              </w:rPr>
              <w:t xml:space="preserve"> з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 xml:space="preserve">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отдаване под 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>наем и аренда на земи от ДПФ</w:t>
            </w:r>
            <w:r>
              <w:rPr>
                <w:rFonts w:ascii="Arial Narrow" w:hAnsi="Arial Narrow"/>
                <w:bCs/>
                <w:sz w:val="20"/>
                <w:szCs w:val="20"/>
              </w:rPr>
              <w:t>;</w:t>
            </w:r>
          </w:p>
          <w:p w:rsidR="0064754C" w:rsidRDefault="0064754C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Размер на отдадените  площи на земи от ДПФ по сключените договори/дка/</w:t>
            </w:r>
          </w:p>
          <w:p w:rsidR="000B4483" w:rsidRPr="006F79BB" w:rsidRDefault="000B4483" w:rsidP="00F3059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</w:tcPr>
          <w:p w:rsidR="000B4483" w:rsidRPr="00CF1E54" w:rsidRDefault="000B4483" w:rsidP="00416FD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B4483" w:rsidRPr="00CF1E54" w:rsidRDefault="000B4483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</w:t>
            </w:r>
            <w:r w:rsidR="005641C9" w:rsidRPr="00CF1E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1E54">
              <w:rPr>
                <w:rFonts w:ascii="Arial Narrow" w:hAnsi="Arial Narrow"/>
                <w:sz w:val="20"/>
                <w:szCs w:val="20"/>
              </w:rPr>
              <w:t>АР</w:t>
            </w:r>
          </w:p>
          <w:p w:rsidR="000B4483" w:rsidRPr="00CF1E54" w:rsidRDefault="000B4483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B4483" w:rsidRPr="00CF1E54" w:rsidRDefault="000B4483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B4483" w:rsidRPr="00CF1E54" w:rsidRDefault="000B448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1FA3" w:rsidTr="00954ED9">
        <w:trPr>
          <w:gridAfter w:val="1"/>
          <w:wAfter w:w="25" w:type="dxa"/>
          <w:trHeight w:val="1570"/>
        </w:trPr>
        <w:tc>
          <w:tcPr>
            <w:tcW w:w="1980" w:type="dxa"/>
            <w:vMerge/>
          </w:tcPr>
          <w:p w:rsidR="00771FA3" w:rsidRPr="002D237C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71FA3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771FA3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1.1.2.</w:t>
            </w:r>
            <w:r w:rsidR="002A1735">
              <w:rPr>
                <w:rFonts w:ascii="Arial Narrow" w:hAnsi="Arial Narrow"/>
                <w:bCs/>
                <w:sz w:val="20"/>
                <w:szCs w:val="20"/>
              </w:rPr>
              <w:t xml:space="preserve"> Провеждане на </w:t>
            </w:r>
            <w:r w:rsidR="00BC6846">
              <w:rPr>
                <w:rFonts w:ascii="Arial Narrow" w:hAnsi="Arial Narrow"/>
                <w:bCs/>
                <w:sz w:val="20"/>
                <w:szCs w:val="20"/>
              </w:rPr>
              <w:t>процедури за с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ключване на договори за наем, аренда </w:t>
            </w:r>
            <w:r w:rsidR="00BC6846">
              <w:rPr>
                <w:rFonts w:ascii="Arial Narrow" w:hAnsi="Arial Narrow"/>
                <w:bCs/>
                <w:sz w:val="20"/>
                <w:szCs w:val="20"/>
              </w:rPr>
              <w:t>на пасища, мери и ливади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771FA3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771FA3" w:rsidRPr="006F79BB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2295" w:type="dxa"/>
          </w:tcPr>
          <w:p w:rsidR="00771FA3" w:rsidRPr="006F79BB" w:rsidRDefault="002A1735" w:rsidP="00BC684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Ефективно използване на земите </w:t>
            </w:r>
            <w:r w:rsidR="00771FA3">
              <w:rPr>
                <w:rFonts w:ascii="Arial Narrow" w:hAnsi="Arial Narrow"/>
                <w:sz w:val="20"/>
                <w:szCs w:val="20"/>
              </w:rPr>
              <w:t xml:space="preserve"> от ДПФ за </w:t>
            </w:r>
            <w:r w:rsidR="00BC6846">
              <w:rPr>
                <w:rFonts w:ascii="Arial Narrow" w:hAnsi="Arial Narrow"/>
                <w:sz w:val="20"/>
                <w:szCs w:val="20"/>
              </w:rPr>
              <w:t>насърчаване на животновъдството</w:t>
            </w:r>
            <w:r w:rsidR="00771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</w:tcPr>
          <w:p w:rsidR="00771FA3" w:rsidRDefault="00771FA3" w:rsidP="00C541D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Предоставени под наем и аренда </w:t>
            </w:r>
            <w:r w:rsidR="00BC6846">
              <w:rPr>
                <w:rFonts w:ascii="Arial Narrow" w:hAnsi="Arial Narrow"/>
                <w:bCs/>
                <w:sz w:val="20"/>
                <w:szCs w:val="20"/>
              </w:rPr>
              <w:t>пасища, мери и ливади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от ДПФ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 xml:space="preserve"> към </w:t>
            </w:r>
            <w:r w:rsidR="00C541D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30593">
              <w:rPr>
                <w:rFonts w:ascii="Arial Narrow" w:hAnsi="Arial Narrow"/>
                <w:bCs/>
                <w:sz w:val="20"/>
                <w:szCs w:val="20"/>
              </w:rPr>
              <w:t>30.11.2017 г.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30593" w:rsidRPr="002659BE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="00C541DB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5565 </w:t>
            </w:r>
            <w:r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дка</w:t>
            </w:r>
          </w:p>
        </w:tc>
        <w:tc>
          <w:tcPr>
            <w:tcW w:w="2268" w:type="dxa"/>
            <w:gridSpan w:val="3"/>
          </w:tcPr>
          <w:p w:rsidR="00771FA3" w:rsidRDefault="00771FA3" w:rsidP="00BC684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Предоставени под наем и аренда </w:t>
            </w:r>
            <w:r w:rsidR="00BC6846">
              <w:rPr>
                <w:rFonts w:ascii="Arial Narrow" w:hAnsi="Arial Narrow"/>
                <w:bCs/>
                <w:sz w:val="20"/>
                <w:szCs w:val="20"/>
              </w:rPr>
              <w:t>пасища, мери и ливади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от ДПФ </w:t>
            </w:r>
            <w:r w:rsidR="00BC6846">
              <w:rPr>
                <w:rFonts w:ascii="Arial Narrow" w:hAnsi="Arial Narrow"/>
                <w:bCs/>
                <w:sz w:val="20"/>
                <w:szCs w:val="20"/>
              </w:rPr>
              <w:t>;</w:t>
            </w:r>
          </w:p>
          <w:p w:rsidR="00BC6846" w:rsidRDefault="00BC6846" w:rsidP="00BC684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Размер на отдадените площи</w:t>
            </w:r>
          </w:p>
        </w:tc>
        <w:tc>
          <w:tcPr>
            <w:tcW w:w="1280" w:type="dxa"/>
          </w:tcPr>
          <w:p w:rsidR="00771FA3" w:rsidRPr="00CF1E54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771FA3" w:rsidRPr="00CF1E54" w:rsidRDefault="00771FA3" w:rsidP="00D603A6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71FA3" w:rsidTr="00954ED9">
        <w:trPr>
          <w:gridAfter w:val="1"/>
          <w:wAfter w:w="25" w:type="dxa"/>
          <w:trHeight w:val="1570"/>
        </w:trPr>
        <w:tc>
          <w:tcPr>
            <w:tcW w:w="1980" w:type="dxa"/>
            <w:vMerge/>
          </w:tcPr>
          <w:p w:rsidR="00771FA3" w:rsidRPr="002D237C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71FA3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771FA3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1.1.3. Осъществяване на контрол по управление и стопанисване на имотите от ДПФ</w:t>
            </w:r>
            <w:r w:rsidR="005A31D0">
              <w:rPr>
                <w:rFonts w:ascii="Arial Narrow" w:hAnsi="Arial Narrow"/>
                <w:bCs/>
                <w:sz w:val="20"/>
                <w:szCs w:val="20"/>
              </w:rPr>
              <w:t xml:space="preserve">, чрез извършване на проверки за установяване на неправомерно ползване на земите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771FA3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066B3A" w:rsidRDefault="00066B3A" w:rsidP="00066B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771FA3" w:rsidRPr="006F79BB" w:rsidRDefault="00066B3A" w:rsidP="00066B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295" w:type="dxa"/>
          </w:tcPr>
          <w:p w:rsidR="00771FA3" w:rsidRPr="006F79BB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ED5F7F">
              <w:rPr>
                <w:rFonts w:ascii="Arial Narrow" w:hAnsi="Arial Narrow"/>
                <w:sz w:val="20"/>
                <w:szCs w:val="20"/>
              </w:rPr>
              <w:t xml:space="preserve"> Ефективно използване на зем. земи от ДПФ за стимулиране на зем. дейности</w:t>
            </w:r>
          </w:p>
        </w:tc>
        <w:tc>
          <w:tcPr>
            <w:tcW w:w="2267" w:type="dxa"/>
            <w:gridSpan w:val="2"/>
          </w:tcPr>
          <w:p w:rsidR="00771FA3" w:rsidRDefault="00ED5F7F" w:rsidP="002659B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издадени заповеди по чл.34 от ЗСПЗЗ</w:t>
            </w:r>
            <w:r w:rsidR="009304D0" w:rsidRPr="002659BE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="00C541DB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0</w:t>
            </w:r>
            <w:r w:rsidRPr="00C541D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и размер на наложени санкции</w:t>
            </w:r>
            <w:r w:rsidR="002659BE">
              <w:rPr>
                <w:rFonts w:ascii="Arial Narrow" w:hAnsi="Arial Narrow"/>
                <w:bCs/>
                <w:sz w:val="20"/>
                <w:szCs w:val="20"/>
              </w:rPr>
              <w:t xml:space="preserve"> -</w:t>
            </w:r>
            <w:r w:rsidR="00C541DB" w:rsidRPr="002659BE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="00C541DB" w:rsidRPr="00C541D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="00A82BA5">
              <w:rPr>
                <w:rFonts w:ascii="Arial Narrow" w:hAnsi="Arial Narrow"/>
                <w:bCs/>
                <w:sz w:val="20"/>
                <w:szCs w:val="20"/>
              </w:rPr>
              <w:t>лв.</w:t>
            </w:r>
          </w:p>
        </w:tc>
        <w:tc>
          <w:tcPr>
            <w:tcW w:w="2268" w:type="dxa"/>
            <w:gridSpan w:val="3"/>
          </w:tcPr>
          <w:p w:rsidR="00771FA3" w:rsidRDefault="00A82BA5" w:rsidP="00A82BA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издадени заповеди по чл.34 от ЗСПЗЗ  и размер на наложени санкции</w:t>
            </w:r>
          </w:p>
        </w:tc>
        <w:tc>
          <w:tcPr>
            <w:tcW w:w="1280" w:type="dxa"/>
          </w:tcPr>
          <w:p w:rsidR="00771FA3" w:rsidRPr="00CF1E54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ГДАР</w:t>
            </w:r>
          </w:p>
          <w:p w:rsidR="00771FA3" w:rsidRPr="00CF1E54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771FA3" w:rsidRPr="00CF1E54" w:rsidRDefault="00771FA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71FA3" w:rsidTr="00954ED9">
        <w:trPr>
          <w:gridAfter w:val="1"/>
          <w:wAfter w:w="25" w:type="dxa"/>
          <w:trHeight w:val="1101"/>
        </w:trPr>
        <w:tc>
          <w:tcPr>
            <w:tcW w:w="1980" w:type="dxa"/>
            <w:vMerge/>
          </w:tcPr>
          <w:p w:rsidR="00771FA3" w:rsidRPr="002D237C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71FA3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771FA3" w:rsidRDefault="00771FA3" w:rsidP="005A31D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Pr="003B5FD5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="005A31D0">
              <w:rPr>
                <w:rFonts w:ascii="Arial Narrow" w:hAnsi="Arial Narrow"/>
                <w:bCs/>
                <w:sz w:val="20"/>
                <w:szCs w:val="20"/>
              </w:rPr>
              <w:t xml:space="preserve">. Осъществяване на контрол по управление и стопанисване на имотите от ДПФ, чрез извършване на проверки за установяване на начина на </w:t>
            </w:r>
            <w:r w:rsidR="005A31D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трайно ползване на земите</w:t>
            </w:r>
          </w:p>
        </w:tc>
        <w:tc>
          <w:tcPr>
            <w:tcW w:w="1304" w:type="dxa"/>
            <w:gridSpan w:val="2"/>
          </w:tcPr>
          <w:p w:rsidR="005A31D0" w:rsidRDefault="005A31D0" w:rsidP="005A31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Май</w:t>
            </w:r>
          </w:p>
          <w:p w:rsidR="00771FA3" w:rsidRPr="006F79BB" w:rsidRDefault="005A31D0" w:rsidP="005A31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295" w:type="dxa"/>
          </w:tcPr>
          <w:p w:rsidR="00771FA3" w:rsidRPr="006F79BB" w:rsidRDefault="003E5FC3" w:rsidP="00771FA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Ефективно използване на зем. земи от ДПФ</w:t>
            </w:r>
          </w:p>
        </w:tc>
        <w:tc>
          <w:tcPr>
            <w:tcW w:w="2267" w:type="dxa"/>
            <w:gridSpan w:val="2"/>
          </w:tcPr>
          <w:p w:rsidR="00771FA3" w:rsidRDefault="005A31D0" w:rsidP="00C541D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0593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 през м.май и 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 xml:space="preserve"> ноември по</w:t>
            </w:r>
            <w:r w:rsidRPr="00C541D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="00C541DB" w:rsidRPr="00C541D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2 </w:t>
            </w:r>
            <w:r w:rsidRPr="00C541D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>броя.</w:t>
            </w:r>
          </w:p>
        </w:tc>
        <w:tc>
          <w:tcPr>
            <w:tcW w:w="2268" w:type="dxa"/>
            <w:gridSpan w:val="3"/>
          </w:tcPr>
          <w:p w:rsidR="00771FA3" w:rsidRDefault="005A31D0" w:rsidP="005A31D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изготвени к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 xml:space="preserve">онстативни протоколи от извършени теренни проверки </w:t>
            </w:r>
          </w:p>
        </w:tc>
        <w:tc>
          <w:tcPr>
            <w:tcW w:w="1280" w:type="dxa"/>
          </w:tcPr>
          <w:p w:rsidR="00771FA3" w:rsidRPr="00CF1E54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771FA3" w:rsidRPr="00CF1E54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771FA3" w:rsidRPr="00CF1E54" w:rsidRDefault="00771FA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66B3A" w:rsidTr="00954ED9">
        <w:trPr>
          <w:gridAfter w:val="1"/>
          <w:wAfter w:w="25" w:type="dxa"/>
          <w:trHeight w:val="701"/>
        </w:trPr>
        <w:tc>
          <w:tcPr>
            <w:tcW w:w="1980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066B3A" w:rsidRDefault="00066B3A" w:rsidP="00C50C48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1.2.1.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стопанства.</w:t>
            </w:r>
          </w:p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066B3A" w:rsidP="00D24C7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066B3A" w:rsidRPr="006F79BB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2295" w:type="dxa"/>
          </w:tcPr>
          <w:p w:rsidR="00066B3A" w:rsidRPr="006F79BB" w:rsidRDefault="00066B3A" w:rsidP="00066B3A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 w:rsidR="00503699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от  извършените статистическите наблюдения за вземане на оптимални управл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енски решения в аграрния сектор.</w:t>
            </w:r>
          </w:p>
        </w:tc>
        <w:tc>
          <w:tcPr>
            <w:tcW w:w="2267" w:type="dxa"/>
            <w:gridSpan w:val="2"/>
          </w:tcPr>
          <w:p w:rsidR="00F30593" w:rsidRPr="002659BE" w:rsidRDefault="00066B3A" w:rsidP="0056302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Проведени </w:t>
            </w:r>
            <w:r w:rsidR="00F30593">
              <w:rPr>
                <w:rFonts w:ascii="Arial Narrow" w:hAnsi="Arial Narrow"/>
                <w:sz w:val="20"/>
                <w:szCs w:val="20"/>
              </w:rPr>
              <w:t>извадкови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статистически наблюдения </w:t>
            </w:r>
            <w:r w:rsidR="00F30593">
              <w:rPr>
                <w:rFonts w:ascii="Arial Narrow" w:hAnsi="Arial Narrow"/>
                <w:sz w:val="20"/>
                <w:szCs w:val="20"/>
              </w:rPr>
              <w:t xml:space="preserve">за различни култури </w:t>
            </w:r>
            <w:r w:rsidR="00F30593" w:rsidRPr="002659BE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C541DB" w:rsidRPr="002659BE">
              <w:rPr>
                <w:rFonts w:ascii="Arial Narrow" w:hAnsi="Arial Narrow"/>
                <w:sz w:val="20"/>
                <w:szCs w:val="20"/>
              </w:rPr>
              <w:t>20 бр</w:t>
            </w:r>
            <w:r w:rsidR="00F30593" w:rsidRPr="002659BE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066B3A" w:rsidRDefault="00F30593" w:rsidP="0056302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Изчерпателни годишни ст. наблюдения </w:t>
            </w:r>
            <w:r w:rsidR="00066B3A" w:rsidRPr="006F79BB">
              <w:rPr>
                <w:rFonts w:ascii="Arial Narrow" w:hAnsi="Arial Narrow"/>
                <w:sz w:val="20"/>
                <w:szCs w:val="20"/>
              </w:rPr>
              <w:t>на различни сектори в преработвателната промишленост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59BE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9A5247" w:rsidRPr="002659BE">
              <w:rPr>
                <w:rFonts w:ascii="Arial Narrow" w:hAnsi="Arial Narrow"/>
                <w:sz w:val="20"/>
                <w:szCs w:val="20"/>
              </w:rPr>
              <w:t>25 бр.</w:t>
            </w:r>
            <w:r w:rsidRPr="002659BE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F30593" w:rsidRPr="002659BE" w:rsidRDefault="00F30593" w:rsidP="0056302B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Структурни статистически наблюдения – </w:t>
            </w:r>
            <w:r w:rsidR="00C541DB" w:rsidRPr="002659BE">
              <w:rPr>
                <w:rFonts w:ascii="Arial Narrow" w:hAnsi="Arial Narrow"/>
                <w:sz w:val="20"/>
                <w:szCs w:val="20"/>
              </w:rPr>
              <w:t>1 бр.</w:t>
            </w:r>
          </w:p>
          <w:p w:rsidR="00066B3A" w:rsidRPr="002659BE" w:rsidRDefault="00066B3A" w:rsidP="0056302B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6F79BB" w:rsidRDefault="00066B3A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CF1E54" w:rsidRDefault="00066B3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66B3A" w:rsidTr="00954ED9">
        <w:trPr>
          <w:gridAfter w:val="1"/>
          <w:wAfter w:w="25" w:type="dxa"/>
          <w:trHeight w:val="841"/>
        </w:trPr>
        <w:tc>
          <w:tcPr>
            <w:tcW w:w="1980" w:type="dxa"/>
            <w:vMerge/>
          </w:tcPr>
          <w:p w:rsidR="00066B3A" w:rsidRPr="002D237C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66B3A" w:rsidRDefault="00066B3A" w:rsidP="00C4310B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066B3A" w:rsidRDefault="00066B3A" w:rsidP="00C50C48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1.2.2. Поддържане на СЗСИ, осигуряваща данни за доходите от земеделска дейност.</w:t>
            </w:r>
          </w:p>
        </w:tc>
        <w:tc>
          <w:tcPr>
            <w:tcW w:w="1304" w:type="dxa"/>
            <w:gridSpan w:val="2"/>
          </w:tcPr>
          <w:p w:rsidR="00066B3A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295" w:type="dxa"/>
          </w:tcPr>
          <w:p w:rsidR="00066B3A" w:rsidRPr="002659BE" w:rsidRDefault="007F329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Наличие на надеждна информация като основа за анализ на състоянието итенденциите</w:t>
            </w:r>
            <w:r w:rsidR="00FE460A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на развитие на отрасъла.</w:t>
            </w:r>
          </w:p>
          <w:p w:rsidR="007F329F" w:rsidRPr="002659BE" w:rsidRDefault="007F329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066B3A" w:rsidRPr="002659BE" w:rsidRDefault="007F329F" w:rsidP="00BB2EF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Въвеждане в инф. Система ИСАС на данни за земеделска счетоводна дейност -  48 бр.</w:t>
            </w:r>
          </w:p>
        </w:tc>
        <w:tc>
          <w:tcPr>
            <w:tcW w:w="2268" w:type="dxa"/>
            <w:gridSpan w:val="3"/>
          </w:tcPr>
          <w:p w:rsidR="00066B3A" w:rsidRPr="002659BE" w:rsidRDefault="007F329F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Брой въведени стопанства в ИСАС</w:t>
            </w:r>
          </w:p>
        </w:tc>
        <w:tc>
          <w:tcPr>
            <w:tcW w:w="1280" w:type="dxa"/>
          </w:tcPr>
          <w:p w:rsidR="00090F50" w:rsidRPr="00CF1E54" w:rsidRDefault="00090F5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90F50" w:rsidRPr="00CF1E54" w:rsidRDefault="00090F5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Tr="00954ED9">
        <w:trPr>
          <w:gridAfter w:val="1"/>
          <w:wAfter w:w="25" w:type="dxa"/>
        </w:trPr>
        <w:tc>
          <w:tcPr>
            <w:tcW w:w="1980" w:type="dxa"/>
          </w:tcPr>
          <w:p w:rsidR="00C979B1" w:rsidRDefault="00C979B1" w:rsidP="00BF733E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1.3. Подпомагане на земеделските стопани при сключване на споразумения за създаване на масиви за ползване на земеделски земи на основание чл.37в от ЗСПЗЗ.</w:t>
            </w:r>
          </w:p>
          <w:p w:rsidR="00C979B1" w:rsidRDefault="00C979B1" w:rsidP="00BF733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979B1" w:rsidRDefault="00C979B1" w:rsidP="00BF733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979B1" w:rsidRDefault="00C979B1" w:rsidP="00BF733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979B1" w:rsidRDefault="00C979B1" w:rsidP="00BF733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979B1" w:rsidRDefault="00C979B1" w:rsidP="00BF733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2D237C" w:rsidRDefault="00C979B1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066B3A" w:rsidRDefault="00066B3A" w:rsidP="00503699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066B3A" w:rsidRPr="00750066" w:rsidRDefault="00066B3A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1.3.1.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Провеждане на разяснителна кампания по процедурите за сключване на споразумения  за ползване на земеделските земи.</w:t>
            </w:r>
          </w:p>
          <w:p w:rsidR="00066B3A" w:rsidRDefault="00066B3A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066B3A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1.3.2. Участие в комисии по чл. 37в, ал.1 от ЗСПЗЗ.</w:t>
            </w:r>
          </w:p>
          <w:p w:rsidR="00066B3A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066B3A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 юни</w:t>
            </w:r>
          </w:p>
          <w:p w:rsidR="00E95EF8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 юли</w:t>
            </w:r>
          </w:p>
        </w:tc>
        <w:tc>
          <w:tcPr>
            <w:tcW w:w="2295" w:type="dxa"/>
          </w:tcPr>
          <w:p w:rsidR="00066B3A" w:rsidRPr="006F79BB" w:rsidRDefault="00090F5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Свеждане на актуална и навременна информация на заинтересованите страни</w:t>
            </w:r>
          </w:p>
        </w:tc>
        <w:tc>
          <w:tcPr>
            <w:tcW w:w="2267" w:type="dxa"/>
            <w:gridSpan w:val="2"/>
          </w:tcPr>
          <w:p w:rsidR="00066B3A" w:rsidRPr="00D16D44" w:rsidRDefault="00066B3A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6D44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за 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>споразумения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>/разпределения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 xml:space="preserve">на масиви 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>за ползване на зем.</w:t>
            </w:r>
            <w:r w:rsidR="00DD473C" w:rsidRPr="002659BE">
              <w:rPr>
                <w:rFonts w:ascii="Arial Narrow" w:hAnsi="Arial Narrow"/>
                <w:bCs/>
                <w:sz w:val="20"/>
                <w:szCs w:val="20"/>
              </w:rPr>
              <w:t>земя</w:t>
            </w:r>
            <w:r w:rsidR="007E2C05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–233 </w:t>
            </w:r>
            <w:r w:rsidR="009625EA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 xml:space="preserve">броя за </w:t>
            </w:r>
            <w:r w:rsidR="007E2C05">
              <w:rPr>
                <w:rFonts w:ascii="Arial Narrow" w:hAnsi="Arial Narrow"/>
                <w:bCs/>
                <w:sz w:val="20"/>
                <w:szCs w:val="20"/>
              </w:rPr>
              <w:t xml:space="preserve">744 810,510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>дка</w:t>
            </w:r>
            <w:r w:rsidR="00DD473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66B3A" w:rsidRDefault="00DD473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 –</w:t>
            </w:r>
            <w:r w:rsidRPr="009A524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="009A5247" w:rsidRPr="002659BE">
              <w:rPr>
                <w:rFonts w:ascii="Arial Narrow" w:hAnsi="Arial Narrow"/>
                <w:bCs/>
                <w:sz w:val="20"/>
                <w:szCs w:val="20"/>
              </w:rPr>
              <w:t>1214</w:t>
            </w:r>
            <w:r w:rsidRPr="009A524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броя</w:t>
            </w:r>
            <w:r w:rsidR="00066B3A" w:rsidRPr="00D16D44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394EFC" w:rsidRPr="00D16D44" w:rsidRDefault="00394EF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Заявени </w:t>
            </w:r>
            <w:r w:rsidRPr="002659BE">
              <w:rPr>
                <w:rFonts w:ascii="Arial Narrow" w:hAnsi="Arial Narrow"/>
                <w:bCs/>
                <w:sz w:val="20"/>
                <w:szCs w:val="20"/>
              </w:rPr>
              <w:t>площи</w:t>
            </w:r>
            <w:r w:rsidR="009A5247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77 566 </w:t>
            </w:r>
            <w:r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ха</w:t>
            </w:r>
          </w:p>
          <w:p w:rsidR="00066B3A" w:rsidRPr="00D16D44" w:rsidRDefault="00D603A6" w:rsidP="00C541D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603A6">
              <w:rPr>
                <w:rFonts w:ascii="Arial Narrow" w:hAnsi="Arial Narrow"/>
                <w:bCs/>
                <w:sz w:val="20"/>
                <w:szCs w:val="20"/>
              </w:rPr>
              <w:t xml:space="preserve">Брой регистрирани и пререгистрирани земеделски стопани – </w:t>
            </w:r>
            <w:r w:rsidR="007E2C05" w:rsidRPr="002659BE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="00C541DB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14 </w:t>
            </w:r>
            <w:r w:rsidRPr="002659BE">
              <w:rPr>
                <w:rFonts w:ascii="Arial Narrow" w:hAnsi="Arial Narrow"/>
                <w:bCs/>
                <w:sz w:val="20"/>
                <w:szCs w:val="20"/>
              </w:rPr>
              <w:t>броя</w:t>
            </w:r>
          </w:p>
        </w:tc>
        <w:tc>
          <w:tcPr>
            <w:tcW w:w="2268" w:type="dxa"/>
            <w:gridSpan w:val="3"/>
          </w:tcPr>
          <w:p w:rsidR="00066B3A" w:rsidRDefault="00066B3A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F328CA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>Брой сключени споразумения за ползване на зем.земя</w:t>
            </w:r>
          </w:p>
          <w:p w:rsidR="00F328CA" w:rsidRDefault="00F328CA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DD473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D473C"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</w:t>
            </w:r>
          </w:p>
          <w:p w:rsidR="00394EFC" w:rsidRDefault="00394EF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94EFC" w:rsidRDefault="00394EF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Заявени площи</w:t>
            </w:r>
          </w:p>
          <w:p w:rsidR="00D603A6" w:rsidRDefault="00D603A6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603A6" w:rsidRDefault="00D603A6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603A6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стопани-</w:t>
            </w:r>
          </w:p>
        </w:tc>
        <w:tc>
          <w:tcPr>
            <w:tcW w:w="1280" w:type="dxa"/>
          </w:tcPr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CF1E54" w:rsidRDefault="00066B3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66B3A" w:rsidTr="00954ED9">
        <w:trPr>
          <w:gridAfter w:val="1"/>
          <w:wAfter w:w="25" w:type="dxa"/>
        </w:trPr>
        <w:tc>
          <w:tcPr>
            <w:tcW w:w="1980" w:type="dxa"/>
            <w:tcBorders>
              <w:bottom w:val="single" w:sz="4" w:space="0" w:color="auto"/>
            </w:tcBorders>
          </w:tcPr>
          <w:p w:rsidR="00066B3A" w:rsidRPr="002D237C" w:rsidRDefault="00B55ADD" w:rsidP="00D37B1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1.4. Обновяване и актуализация на базата данни на Системата за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идентификация на земеделските парцели (СИЗП), за коректното отразяване на физическите блокове.</w:t>
            </w:r>
          </w:p>
        </w:tc>
        <w:tc>
          <w:tcPr>
            <w:tcW w:w="1278" w:type="dxa"/>
          </w:tcPr>
          <w:p w:rsidR="00066B3A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37B1C" w:rsidRDefault="00D37B1C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37B1C" w:rsidRDefault="00D37B1C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66B3A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1.4.1. Извършване на теренни проверки за коректността на физическите блокове и предоставяне на информация от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тях на Центъра по „Поддържане на база данни на СИЗП“ при МЗХГ.</w:t>
            </w:r>
          </w:p>
        </w:tc>
        <w:tc>
          <w:tcPr>
            <w:tcW w:w="1304" w:type="dxa"/>
            <w:gridSpan w:val="2"/>
          </w:tcPr>
          <w:p w:rsidR="00066B3A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м.май</w:t>
            </w:r>
          </w:p>
          <w:p w:rsidR="00E95EF8" w:rsidRPr="006F79BB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м.ноември</w:t>
            </w:r>
          </w:p>
        </w:tc>
        <w:tc>
          <w:tcPr>
            <w:tcW w:w="2295" w:type="dxa"/>
          </w:tcPr>
          <w:p w:rsidR="00066B3A" w:rsidRPr="006F79BB" w:rsidRDefault="00090F5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Точно и вярно отразена информация за състоянието на физическите блокове</w:t>
            </w:r>
          </w:p>
        </w:tc>
        <w:tc>
          <w:tcPr>
            <w:tcW w:w="2267" w:type="dxa"/>
            <w:gridSpan w:val="2"/>
          </w:tcPr>
          <w:p w:rsidR="00066B3A" w:rsidRPr="002659BE" w:rsidRDefault="00DD473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Специализирана теренна проверка –</w:t>
            </w:r>
            <w:r w:rsidR="007E486B">
              <w:rPr>
                <w:rFonts w:ascii="Arial Narrow" w:hAnsi="Arial Narrow"/>
                <w:bCs/>
                <w:sz w:val="20"/>
                <w:szCs w:val="20"/>
              </w:rPr>
              <w:t xml:space="preserve">1981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броя проверени физически блокове</w:t>
            </w:r>
            <w:r w:rsidR="007E486B">
              <w:rPr>
                <w:rFonts w:ascii="Arial Narrow" w:hAnsi="Arial Narrow"/>
                <w:bCs/>
                <w:sz w:val="20"/>
                <w:szCs w:val="20"/>
              </w:rPr>
              <w:t xml:space="preserve"> с площ </w:t>
            </w:r>
            <w:r w:rsidR="007E486B" w:rsidRPr="002659BE">
              <w:rPr>
                <w:rFonts w:ascii="Arial Narrow" w:hAnsi="Arial Narrow"/>
                <w:sz w:val="22"/>
                <w:szCs w:val="22"/>
              </w:rPr>
              <w:lastRenderedPageBreak/>
              <w:t>200763,92 дка.</w:t>
            </w:r>
          </w:p>
          <w:p w:rsidR="00090F50" w:rsidRPr="00D16D44" w:rsidRDefault="00090F50" w:rsidP="007E486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90F50" w:rsidRDefault="00090F50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Брой извършени теренни проверки.</w:t>
            </w:r>
          </w:p>
          <w:p w:rsidR="00090F50" w:rsidRDefault="00090F50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Default="00066B3A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E95EF8" w:rsidRPr="00CF1E54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E95EF8" w:rsidRPr="00CF1E54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CF1E54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4697" w:rsidTr="00954ED9">
        <w:trPr>
          <w:gridAfter w:val="1"/>
          <w:wAfter w:w="2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97" w:rsidRPr="002659BE" w:rsidRDefault="00324697" w:rsidP="00D37B1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D37B1C">
            <w:pPr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1.5 По добро  управление на  риска в аграрния сектор </w:t>
            </w:r>
          </w:p>
          <w:p w:rsidR="00324697" w:rsidRPr="002659BE" w:rsidRDefault="00324697" w:rsidP="00627E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24697" w:rsidRPr="002659BE" w:rsidRDefault="00324697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324697" w:rsidRPr="002659BE" w:rsidRDefault="00324697" w:rsidP="00584D1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584D1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 xml:space="preserve">1.5.1. </w:t>
            </w:r>
            <w:r w:rsidR="0087782A" w:rsidRPr="002659BE">
              <w:rPr>
                <w:rFonts w:ascii="Arial Narrow" w:hAnsi="Arial Narrow"/>
                <w:bCs/>
                <w:sz w:val="20"/>
                <w:szCs w:val="20"/>
              </w:rPr>
              <w:t>Използване на възможностите на държавните помощи за управление на риска в земеделието .Прилагане на схема за държавна помощ за компенсиране  на загуби вследствие  неблагоприятни климатични условия.</w:t>
            </w:r>
          </w:p>
          <w:p w:rsidR="00954ED9" w:rsidRPr="002659BE" w:rsidRDefault="00954ED9" w:rsidP="00584D1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324697" w:rsidRPr="002659BE" w:rsidRDefault="00324697" w:rsidP="00584D11">
            <w:pPr>
              <w:rPr>
                <w:rFonts w:ascii="Arial Narrow" w:hAnsi="Arial Narrow"/>
                <w:sz w:val="20"/>
                <w:szCs w:val="20"/>
              </w:rPr>
            </w:pPr>
          </w:p>
          <w:p w:rsidR="00324697" w:rsidRPr="002659BE" w:rsidRDefault="00324697" w:rsidP="00584D11">
            <w:pPr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295" w:type="dxa"/>
          </w:tcPr>
          <w:p w:rsidR="00324697" w:rsidRPr="002659BE" w:rsidRDefault="00324697" w:rsidP="00584D1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7782A" w:rsidRPr="002659BE" w:rsidRDefault="00584D11" w:rsidP="00584D1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Смекчаване на неблагоприятните последици за земеделските  стопанипри щети върху зем. продукция от тежки природни условия.</w:t>
            </w:r>
          </w:p>
        </w:tc>
        <w:tc>
          <w:tcPr>
            <w:tcW w:w="2267" w:type="dxa"/>
            <w:gridSpan w:val="2"/>
          </w:tcPr>
          <w:p w:rsidR="00324697" w:rsidRPr="002659BE" w:rsidRDefault="00584D11" w:rsidP="00584D1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Своевременни проверки от комисиите и издаване на констативни протоколи</w:t>
            </w:r>
          </w:p>
          <w:p w:rsidR="007E486B" w:rsidRPr="002659BE" w:rsidRDefault="007E486B" w:rsidP="007E486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Контролна проверка за пропаднали площи на общо</w:t>
            </w:r>
            <w:r w:rsidR="006D1159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7237</w:t>
            </w:r>
            <w:r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ха</w:t>
            </w:r>
          </w:p>
          <w:p w:rsidR="007E486B" w:rsidRPr="002659BE" w:rsidRDefault="007E486B" w:rsidP="00584D1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24697" w:rsidRPr="002659BE" w:rsidRDefault="00324697" w:rsidP="00584D1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584D1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Брой</w:t>
            </w:r>
            <w:r w:rsidR="00584D11"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издадени протоколи и подпомогнати земеделски стопани.</w:t>
            </w:r>
          </w:p>
        </w:tc>
        <w:tc>
          <w:tcPr>
            <w:tcW w:w="1280" w:type="dxa"/>
          </w:tcPr>
          <w:p w:rsidR="00324697" w:rsidRPr="002659BE" w:rsidRDefault="00324697" w:rsidP="00B55ADD">
            <w:pPr>
              <w:tabs>
                <w:tab w:val="left" w:pos="250"/>
                <w:tab w:val="center" w:pos="509"/>
              </w:tabs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sz w:val="20"/>
                <w:szCs w:val="20"/>
              </w:rPr>
              <w:tab/>
            </w:r>
          </w:p>
          <w:p w:rsidR="00324697" w:rsidRPr="002659BE" w:rsidRDefault="00324697" w:rsidP="00B55ADD">
            <w:pPr>
              <w:tabs>
                <w:tab w:val="left" w:pos="250"/>
                <w:tab w:val="center" w:pos="509"/>
              </w:tabs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sz w:val="20"/>
                <w:szCs w:val="20"/>
              </w:rPr>
              <w:tab/>
              <w:t>ГД АР</w:t>
            </w:r>
          </w:p>
          <w:p w:rsidR="00324697" w:rsidRPr="002659BE" w:rsidRDefault="00324697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324697" w:rsidRPr="002659BE" w:rsidRDefault="00324697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4697" w:rsidTr="00954ED9">
        <w:trPr>
          <w:gridAfter w:val="1"/>
          <w:wAfter w:w="25" w:type="dxa"/>
        </w:trPr>
        <w:tc>
          <w:tcPr>
            <w:tcW w:w="1980" w:type="dxa"/>
            <w:tcBorders>
              <w:top w:val="single" w:sz="4" w:space="0" w:color="auto"/>
            </w:tcBorders>
          </w:tcPr>
          <w:p w:rsidR="00324697" w:rsidRPr="002659BE" w:rsidRDefault="00324697" w:rsidP="003246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324697">
            <w:pPr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 xml:space="preserve"> 1.6. Информиране на обществеността за политиката на МЗХГ и осъществяваните от него програми.</w:t>
            </w:r>
          </w:p>
          <w:p w:rsidR="00324697" w:rsidRPr="002659BE" w:rsidRDefault="00324697" w:rsidP="003246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</w:tcPr>
          <w:p w:rsidR="00324697" w:rsidRPr="002659BE" w:rsidRDefault="00324697" w:rsidP="0032469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32469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32469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324697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324697" w:rsidRPr="002659BE" w:rsidRDefault="00324697" w:rsidP="003246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2659BE" w:rsidRDefault="00324697" w:rsidP="0032469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1.6.1. Провеждане на разяснителни дейности, публикации, семинари, срещи и консултации със земеделски стопани  и браншови организации.</w:t>
            </w:r>
          </w:p>
          <w:p w:rsidR="00954ED9" w:rsidRPr="002659BE" w:rsidRDefault="00954ED9" w:rsidP="003246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324697" w:rsidRDefault="00324697" w:rsidP="00324697">
            <w:pPr>
              <w:rPr>
                <w:rFonts w:ascii="Arial Narrow" w:hAnsi="Arial Narrow"/>
                <w:sz w:val="20"/>
                <w:szCs w:val="20"/>
              </w:rPr>
            </w:pPr>
          </w:p>
          <w:p w:rsidR="00324697" w:rsidRPr="006F79BB" w:rsidRDefault="00324697" w:rsidP="003246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295" w:type="dxa"/>
          </w:tcPr>
          <w:p w:rsidR="00324697" w:rsidRDefault="00324697" w:rsidP="0032469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Pr="006F79BB" w:rsidRDefault="00324697" w:rsidP="0032469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Навременно сведена информация към заинтересованите лица </w:t>
            </w:r>
          </w:p>
        </w:tc>
        <w:tc>
          <w:tcPr>
            <w:tcW w:w="2267" w:type="dxa"/>
            <w:gridSpan w:val="2"/>
          </w:tcPr>
          <w:p w:rsidR="00324697" w:rsidRDefault="00324697" w:rsidP="0032469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Default="00324697" w:rsidP="0032469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Тематични срещи и семинари съвместно със служба „Съвети в земеделието“ –</w:t>
            </w:r>
            <w:r w:rsidR="00F83C4D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  <w:p w:rsidR="00324697" w:rsidRPr="00D16D44" w:rsidRDefault="00324697" w:rsidP="0032469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24697" w:rsidRDefault="00324697" w:rsidP="0032469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24697" w:rsidRDefault="00324697" w:rsidP="0032469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</w:t>
            </w:r>
          </w:p>
        </w:tc>
        <w:tc>
          <w:tcPr>
            <w:tcW w:w="1280" w:type="dxa"/>
          </w:tcPr>
          <w:p w:rsidR="00324697" w:rsidRDefault="00324697" w:rsidP="00324697">
            <w:pPr>
              <w:tabs>
                <w:tab w:val="left" w:pos="250"/>
                <w:tab w:val="center" w:pos="509"/>
              </w:tabs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:rsidR="00324697" w:rsidRPr="00CF1E54" w:rsidRDefault="00324697" w:rsidP="00324697">
            <w:pPr>
              <w:tabs>
                <w:tab w:val="left" w:pos="250"/>
                <w:tab w:val="center" w:pos="509"/>
              </w:tabs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324697" w:rsidRPr="00CF1E54" w:rsidRDefault="00324697" w:rsidP="00324697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324697" w:rsidRPr="00CF1E54" w:rsidRDefault="00324697" w:rsidP="00324697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4EF" w:rsidTr="00954ED9">
        <w:trPr>
          <w:gridAfter w:val="1"/>
          <w:wAfter w:w="25" w:type="dxa"/>
        </w:trPr>
        <w:tc>
          <w:tcPr>
            <w:tcW w:w="1980" w:type="dxa"/>
            <w:vMerge w:val="restart"/>
          </w:tcPr>
          <w:p w:rsidR="000A74EF" w:rsidRPr="002659BE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A74EF" w:rsidRPr="002659BE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="00954ED9" w:rsidRPr="002659BE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2659BE">
              <w:rPr>
                <w:rFonts w:ascii="Arial Narrow" w:hAnsi="Arial Narrow"/>
                <w:bCs/>
                <w:sz w:val="20"/>
                <w:szCs w:val="20"/>
              </w:rPr>
              <w:t>. Повишаване на знанията на земеделските стопани за аграрния бизнес и информираността им за иновации в сектора</w:t>
            </w:r>
          </w:p>
        </w:tc>
        <w:tc>
          <w:tcPr>
            <w:tcW w:w="1278" w:type="dxa"/>
            <w:vMerge w:val="restart"/>
          </w:tcPr>
          <w:p w:rsidR="000A74EF" w:rsidRPr="002659BE" w:rsidRDefault="000A74EF" w:rsidP="000A74EF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74EF" w:rsidRPr="002659BE" w:rsidRDefault="00954ED9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1.7</w:t>
            </w:r>
            <w:r w:rsidR="000A74EF" w:rsidRPr="002659BE">
              <w:rPr>
                <w:rFonts w:ascii="Arial Narrow" w:hAnsi="Arial Narrow"/>
                <w:bCs/>
                <w:sz w:val="20"/>
                <w:szCs w:val="20"/>
              </w:rPr>
              <w:t>.1. Осигуряване на информационни и образователни материали в областта на земеделието;</w:t>
            </w:r>
          </w:p>
          <w:p w:rsidR="000A74EF" w:rsidRPr="002659BE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0A74EF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295" w:type="dxa"/>
          </w:tcPr>
          <w:p w:rsidR="000A74EF" w:rsidRPr="006F79BB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7" w:type="dxa"/>
            <w:gridSpan w:val="2"/>
          </w:tcPr>
          <w:p w:rsidR="000A74EF" w:rsidRPr="00D16D44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ОДЗ-Ловеч</w:t>
            </w:r>
          </w:p>
        </w:tc>
        <w:tc>
          <w:tcPr>
            <w:tcW w:w="2268" w:type="dxa"/>
            <w:gridSpan w:val="3"/>
          </w:tcPr>
          <w:p w:rsidR="000A74EF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80" w:type="dxa"/>
          </w:tcPr>
          <w:p w:rsidR="000A74EF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4EF" w:rsidTr="00954ED9">
        <w:trPr>
          <w:gridAfter w:val="1"/>
          <w:wAfter w:w="25" w:type="dxa"/>
        </w:trPr>
        <w:tc>
          <w:tcPr>
            <w:tcW w:w="1980" w:type="dxa"/>
            <w:vMerge/>
          </w:tcPr>
          <w:p w:rsidR="000A74EF" w:rsidRPr="002659BE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A74EF" w:rsidRPr="002659BE" w:rsidRDefault="000A74EF" w:rsidP="000A74EF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74EF" w:rsidRPr="002659BE" w:rsidRDefault="00954ED9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659BE">
              <w:rPr>
                <w:rFonts w:ascii="Arial Narrow" w:hAnsi="Arial Narrow"/>
                <w:bCs/>
                <w:sz w:val="20"/>
                <w:szCs w:val="20"/>
              </w:rPr>
              <w:t>1.7</w:t>
            </w:r>
            <w:r w:rsidR="000A74EF" w:rsidRPr="002659BE">
              <w:rPr>
                <w:rFonts w:ascii="Arial Narrow" w:hAnsi="Arial Narrow"/>
                <w:bCs/>
                <w:sz w:val="20"/>
                <w:szCs w:val="20"/>
              </w:rPr>
              <w:t>.2. Провеждане на информационни кампании и разяснителни срещи със земеделски стопани във връзка с практическото приложение на условията за поддържане на земята в добро земеделско и екологично състояние;</w:t>
            </w:r>
          </w:p>
          <w:p w:rsidR="00954ED9" w:rsidRPr="002659BE" w:rsidRDefault="00954ED9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295" w:type="dxa"/>
          </w:tcPr>
          <w:p w:rsidR="00954ED9" w:rsidRDefault="00954ED9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A74EF" w:rsidRPr="006F79BB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7" w:type="dxa"/>
            <w:gridSpan w:val="2"/>
          </w:tcPr>
          <w:p w:rsidR="000A74EF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Информационни срещи по общини;</w:t>
            </w:r>
          </w:p>
          <w:p w:rsidR="000A74EF" w:rsidRPr="00D16D44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Разяснения в приемните дни</w:t>
            </w:r>
          </w:p>
        </w:tc>
        <w:tc>
          <w:tcPr>
            <w:tcW w:w="2268" w:type="dxa"/>
            <w:gridSpan w:val="3"/>
          </w:tcPr>
          <w:p w:rsidR="000A74EF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B58D8">
              <w:rPr>
                <w:rFonts w:ascii="Arial Narrow" w:hAnsi="Arial Narrow"/>
                <w:bCs/>
                <w:sz w:val="20"/>
                <w:szCs w:val="20"/>
              </w:rPr>
              <w:t>Информационни срещи</w:t>
            </w:r>
          </w:p>
        </w:tc>
        <w:tc>
          <w:tcPr>
            <w:tcW w:w="1280" w:type="dxa"/>
          </w:tcPr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4EF" w:rsidTr="00954ED9">
        <w:trPr>
          <w:gridAfter w:val="1"/>
          <w:wAfter w:w="25" w:type="dxa"/>
        </w:trPr>
        <w:tc>
          <w:tcPr>
            <w:tcW w:w="1980" w:type="dxa"/>
            <w:vMerge/>
          </w:tcPr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A74EF" w:rsidRDefault="000A74EF" w:rsidP="000A74EF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74EF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2469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1.</w:t>
            </w:r>
            <w:r w:rsidR="00954ED9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7</w:t>
            </w:r>
            <w:r w:rsidRPr="0032469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.3..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Съдействие за прилагането на добри практики от земеделските стопани.</w:t>
            </w:r>
          </w:p>
        </w:tc>
        <w:tc>
          <w:tcPr>
            <w:tcW w:w="1304" w:type="dxa"/>
            <w:gridSpan w:val="2"/>
          </w:tcPr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</w:tcPr>
          <w:p w:rsidR="00954ED9" w:rsidRDefault="00954ED9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Информиране и поощряване към прилагането на добри практики от земеделските стопани.</w:t>
            </w:r>
          </w:p>
          <w:p w:rsidR="007E486B" w:rsidRDefault="007E486B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486B" w:rsidRPr="006F79BB" w:rsidRDefault="007E486B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7E486B" w:rsidRDefault="007E486B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A74EF" w:rsidRPr="00D16D44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221B3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Ловеч, </w:t>
            </w:r>
            <w:r w:rsidRPr="006221B3">
              <w:rPr>
                <w:rFonts w:ascii="Arial Narrow" w:hAnsi="Arial Narrow"/>
                <w:bCs/>
                <w:sz w:val="20"/>
                <w:szCs w:val="20"/>
              </w:rPr>
              <w:t>както и на информационните табла</w:t>
            </w:r>
          </w:p>
        </w:tc>
        <w:tc>
          <w:tcPr>
            <w:tcW w:w="2268" w:type="dxa"/>
            <w:gridSpan w:val="3"/>
          </w:tcPr>
          <w:p w:rsidR="000A74EF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B58D8"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80" w:type="dxa"/>
          </w:tcPr>
          <w:p w:rsidR="000A74EF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1166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4EF" w:rsidRPr="007810E7" w:rsidTr="00707AEF">
        <w:tc>
          <w:tcPr>
            <w:tcW w:w="15532" w:type="dxa"/>
            <w:gridSpan w:val="15"/>
            <w:shd w:val="clear" w:color="auto" w:fill="C2D69B" w:themeFill="accent3" w:themeFillTint="99"/>
          </w:tcPr>
          <w:p w:rsidR="000A74EF" w:rsidRPr="007810E7" w:rsidRDefault="000A74EF" w:rsidP="000A74E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0E7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Стратегическа цел 2: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ПРЕВЕНЦИЯ НА РИСКА ОТ НАВОДНЕНИЯ, БЕДСТВИЯ И АВАРИИ НА ТЕРИТОРИЯТА НА РЕГИОНА</w:t>
            </w:r>
          </w:p>
        </w:tc>
      </w:tr>
      <w:tr w:rsidR="000A74EF" w:rsidTr="00954ED9">
        <w:trPr>
          <w:gridAfter w:val="1"/>
          <w:wAfter w:w="25" w:type="dxa"/>
          <w:trHeight w:val="60"/>
        </w:trPr>
        <w:tc>
          <w:tcPr>
            <w:tcW w:w="1980" w:type="dxa"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0DCE">
              <w:rPr>
                <w:rFonts w:ascii="Arial Narrow" w:hAnsi="Arial Narrow"/>
                <w:sz w:val="20"/>
                <w:szCs w:val="20"/>
              </w:rPr>
              <w:t>2.1.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Подпомагане дейността на дирекция „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Обща политика в областта на хидромелиорациите и рибарството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при осъществяване на функциите на територията на област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Ловеч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A74EF" w:rsidRDefault="000A74EF" w:rsidP="000A74EF"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Оптимизиране на хидромелиоративната инфраструктура за ефективно използване на водните ресурси</w:t>
            </w:r>
          </w:p>
        </w:tc>
        <w:tc>
          <w:tcPr>
            <w:tcW w:w="1278" w:type="dxa"/>
          </w:tcPr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и Тригодишен план за  изпълнението и в периода 2018-2020</w:t>
            </w:r>
          </w:p>
          <w:p w:rsidR="000A74EF" w:rsidRPr="00870DCE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1.Участие в комисии за установяване състоянието на хидромелиоративните съоръжения  във връзка със спазване на нормативната база при експлоатацията, реконструкцията и модернизацията им.</w:t>
            </w: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A74EF" w:rsidRPr="009179BC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0A74EF" w:rsidRPr="009179B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A74EF" w:rsidRPr="009179B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</w:tcPr>
          <w:p w:rsidR="000A74EF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Извърш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п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оверки на хидромелиоративната структура  и обслужваща техника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, Извършване на проверки на ОПВВВ, с цел превенция на риска от наводнения, бедствия и аварии на територията на региона.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Изготвяне на протоколи с предложения за реконструкция.</w:t>
            </w:r>
          </w:p>
          <w:p w:rsidR="000A74EF" w:rsidRPr="009179BC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0A74EF" w:rsidRDefault="000A74EF" w:rsidP="000A74EF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изготвени констативни протоколи от извършени проверки и предадени в срок в дирекция „Хидромелиорации“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001C5907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25</w:t>
            </w:r>
            <w:r w:rsidRPr="000C2C5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бр.; </w:t>
            </w:r>
          </w:p>
          <w:p w:rsidR="000A74EF" w:rsidRDefault="000A74EF" w:rsidP="000A74EF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</w:t>
            </w:r>
            <w:r w:rsidRPr="00AB58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жемесечна проверка и заверка на направените разходи за тези дейности на обектите за предпазване от вредното въздействие на водите  в област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Ловеч</w:t>
            </w:r>
            <w:r w:rsidRPr="00AB58D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A74EF" w:rsidRPr="009179BC" w:rsidRDefault="000A74EF" w:rsidP="000A74EF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констативни протоколи от извършени проверки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 хидромелиоративния фонд на територията на област Ловеч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предадени в срок в дирекция „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ОПОХР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заверени справки-отчет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свързани с обектите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 ПВВВ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A74EF" w:rsidRPr="009179BC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0A74EF" w:rsidRPr="009179BC" w:rsidRDefault="000A74EF" w:rsidP="000A74E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A74EF" w:rsidRPr="009179BC" w:rsidRDefault="000A74EF" w:rsidP="000A74E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A74EF" w:rsidRPr="009179BC" w:rsidRDefault="000A74EF" w:rsidP="000A74E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A74EF" w:rsidRPr="009179BC" w:rsidRDefault="000A74EF" w:rsidP="000A74E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</w:tc>
      </w:tr>
      <w:tr w:rsidR="000A74EF" w:rsidTr="00707AEF">
        <w:trPr>
          <w:trHeight w:val="461"/>
        </w:trPr>
        <w:tc>
          <w:tcPr>
            <w:tcW w:w="15532" w:type="dxa"/>
            <w:gridSpan w:val="15"/>
            <w:shd w:val="clear" w:color="auto" w:fill="C2D69B" w:themeFill="accent3" w:themeFillTint="99"/>
          </w:tcPr>
          <w:p w:rsidR="000A74EF" w:rsidRPr="009179BC" w:rsidRDefault="000A74EF" w:rsidP="000A74EF">
            <w:pPr>
              <w:ind w:left="-4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Стратегическа цел 3 : УСТОЙЧИВО, КОНКУРЕНТНОСПОСОБНО И ПАЗАРНООРИЕНТИРАНО ЗЕМЕДЕЛИЕ/ДЕЙНОСТИ, СВЪРЗАНИ СЪС ЗЕМЕДЕЛСКОТО ПРОИЗВОДСТВО</w:t>
            </w:r>
          </w:p>
        </w:tc>
      </w:tr>
      <w:tr w:rsidR="000A74EF" w:rsidTr="00954ED9">
        <w:trPr>
          <w:gridAfter w:val="1"/>
          <w:wAfter w:w="25" w:type="dxa"/>
        </w:trPr>
        <w:tc>
          <w:tcPr>
            <w:tcW w:w="1980" w:type="dxa"/>
          </w:tcPr>
          <w:p w:rsidR="000A74EF" w:rsidRPr="009179B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3.1.Подпомагане на дейността на ГД „ЗРП“ в МЗХГ по прилагане на глава пета, раздел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278" w:type="dxa"/>
          </w:tcPr>
          <w:p w:rsidR="000A74EF" w:rsidRPr="00AA2E2B" w:rsidRDefault="000A74EF" w:rsidP="000A74E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2E2B">
              <w:rPr>
                <w:rFonts w:ascii="Arial Narrow" w:hAnsi="Arial Narrow"/>
                <w:color w:val="000000" w:themeColor="text1"/>
                <w:sz w:val="18"/>
                <w:szCs w:val="18"/>
              </w:rPr>
              <w:t>Програма за управление на правителството на Република България за периода 2017-2021 г.</w:t>
            </w:r>
          </w:p>
          <w:p w:rsidR="000A74EF" w:rsidRPr="00AA2E2B" w:rsidRDefault="000A74EF" w:rsidP="000A74E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2E2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Национална програма за развитие  „България 2020“ и Тригодишен план за  изпълнението и в периода 2018-2020</w:t>
            </w:r>
          </w:p>
          <w:p w:rsidR="000A74EF" w:rsidRPr="00AA2E2B" w:rsidRDefault="000A74EF" w:rsidP="000A74E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0A74EF" w:rsidRPr="00AA2E2B" w:rsidRDefault="000A74EF" w:rsidP="000A74E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A2E2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Аграрен доклад</w:t>
            </w:r>
          </w:p>
        </w:tc>
        <w:tc>
          <w:tcPr>
            <w:tcW w:w="2835" w:type="dxa"/>
            <w:gridSpan w:val="3"/>
          </w:tcPr>
          <w:p w:rsidR="000A74EF" w:rsidRPr="001E34E4" w:rsidRDefault="000A74EF" w:rsidP="000A74EF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3.1.1.Ефективен контрол на публичните складове, зърнохранилища и други обекти за съхранение на зърно.</w:t>
            </w:r>
          </w:p>
        </w:tc>
        <w:tc>
          <w:tcPr>
            <w:tcW w:w="1304" w:type="dxa"/>
            <w:gridSpan w:val="2"/>
          </w:tcPr>
          <w:p w:rsidR="000A74EF" w:rsidRPr="001E34E4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34E4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0A74EF" w:rsidRPr="009179B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</w:tcPr>
          <w:p w:rsidR="000A74EF" w:rsidRPr="009179BC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Налична и достоверна информация за количеството произведено зърно на територията на област Ловеч  за съхранявано количество зърно в областта и данни за качеството на добитата реколта през текущата година. Навременно обобщена и изпратена информация в МЗХГ.</w:t>
            </w:r>
          </w:p>
        </w:tc>
        <w:tc>
          <w:tcPr>
            <w:tcW w:w="2267" w:type="dxa"/>
            <w:gridSpan w:val="2"/>
          </w:tcPr>
          <w:p w:rsidR="000A74EF" w:rsidRPr="00F83C4D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Приети и обработени декларации:</w:t>
            </w:r>
            <w:r w:rsidR="009A5247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9A5247" w:rsidRPr="00F83C4D">
              <w:rPr>
                <w:rFonts w:ascii="Arial Narrow" w:hAnsi="Arial Narrow"/>
                <w:bCs/>
                <w:sz w:val="20"/>
                <w:szCs w:val="20"/>
              </w:rPr>
              <w:t>1439 бр.</w:t>
            </w:r>
          </w:p>
          <w:p w:rsidR="009A5247" w:rsidRPr="00F83C4D" w:rsidRDefault="009A5247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83C4D">
              <w:rPr>
                <w:rFonts w:ascii="Arial Narrow" w:hAnsi="Arial Narrow"/>
                <w:bCs/>
                <w:sz w:val="20"/>
                <w:szCs w:val="20"/>
              </w:rPr>
              <w:t>Брой извършени проверки – 68 бр.</w:t>
            </w:r>
          </w:p>
          <w:p w:rsidR="000A74EF" w:rsidRPr="009179BC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приети декларации, Брой взети проби за окачествяване на реколтата, </w:t>
            </w:r>
          </w:p>
          <w:p w:rsidR="000A74EF" w:rsidRPr="009179BC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КП за установени нарушения.</w:t>
            </w:r>
          </w:p>
        </w:tc>
        <w:tc>
          <w:tcPr>
            <w:tcW w:w="1280" w:type="dxa"/>
          </w:tcPr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</w:tc>
      </w:tr>
      <w:tr w:rsidR="000A74EF" w:rsidTr="00954ED9">
        <w:trPr>
          <w:gridAfter w:val="1"/>
          <w:wAfter w:w="25" w:type="dxa"/>
          <w:trHeight w:val="1917"/>
        </w:trPr>
        <w:tc>
          <w:tcPr>
            <w:tcW w:w="1980" w:type="dxa"/>
            <w:vMerge w:val="restart"/>
          </w:tcPr>
          <w:p w:rsidR="00954ED9" w:rsidRDefault="00954ED9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3.2. </w:t>
            </w:r>
            <w:r>
              <w:rPr>
                <w:rFonts w:ascii="Arial Narrow" w:hAnsi="Arial Narrow"/>
                <w:sz w:val="20"/>
                <w:szCs w:val="20"/>
              </w:rPr>
              <w:t xml:space="preserve">Дейности по Закона за регистрация и контрол на земеделската и горската техника,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</w:p>
        </w:tc>
        <w:tc>
          <w:tcPr>
            <w:tcW w:w="1278" w:type="dxa"/>
            <w:vMerge w:val="restart"/>
          </w:tcPr>
          <w:p w:rsidR="00954ED9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54ED9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Национална програма 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и Тригодишен план за  изпълнението и в периода 2018-2020</w:t>
            </w:r>
          </w:p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Аграрен доклад</w:t>
            </w:r>
          </w:p>
        </w:tc>
        <w:tc>
          <w:tcPr>
            <w:tcW w:w="2835" w:type="dxa"/>
            <w:gridSpan w:val="3"/>
          </w:tcPr>
          <w:p w:rsidR="000A74EF" w:rsidRDefault="000A74EF" w:rsidP="000A74EF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3.2.1. Регистрация на земеделска и горска техника</w:t>
            </w:r>
          </w:p>
        </w:tc>
        <w:tc>
          <w:tcPr>
            <w:tcW w:w="1304" w:type="dxa"/>
            <w:gridSpan w:val="2"/>
          </w:tcPr>
          <w:p w:rsidR="000A74EF" w:rsidRPr="001E34E4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295" w:type="dxa"/>
          </w:tcPr>
          <w:p w:rsidR="000A74EF" w:rsidRPr="008F20AB" w:rsidRDefault="000A74EF" w:rsidP="000A74EF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Ловеч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A74EF" w:rsidRPr="008F20AB" w:rsidRDefault="000A74EF" w:rsidP="000A74EF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A74EF" w:rsidRPr="006F79BB" w:rsidRDefault="000A74EF" w:rsidP="000A74EF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A74EF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Извършена регистрации - </w:t>
            </w:r>
            <w:r w:rsidRPr="00F83C4D">
              <w:rPr>
                <w:rFonts w:ascii="Arial Narrow" w:hAnsi="Arial Narrow"/>
                <w:sz w:val="20"/>
                <w:szCs w:val="20"/>
              </w:rPr>
              <w:t xml:space="preserve">общо </w:t>
            </w:r>
            <w:r w:rsidR="00DE3A8B" w:rsidRPr="00F83C4D">
              <w:rPr>
                <w:rFonts w:ascii="Arial Narrow" w:hAnsi="Arial Narrow"/>
                <w:sz w:val="20"/>
                <w:szCs w:val="20"/>
              </w:rPr>
              <w:t>404</w:t>
            </w:r>
            <w:r w:rsidRPr="00F83C4D">
              <w:rPr>
                <w:rFonts w:ascii="Arial Narrow" w:hAnsi="Arial Narrow"/>
                <w:sz w:val="20"/>
                <w:szCs w:val="20"/>
              </w:rPr>
              <w:t xml:space="preserve"> броя;</w:t>
            </w:r>
          </w:p>
          <w:p w:rsidR="000A74EF" w:rsidRPr="006F79BB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A74EF" w:rsidRPr="006F79BB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регистрации, промени, прекратяване и отчисления на ЗТ и ГТ; Актуален регистър</w:t>
            </w:r>
            <w:r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0A74EF" w:rsidTr="00954ED9">
        <w:trPr>
          <w:gridAfter w:val="1"/>
          <w:wAfter w:w="25" w:type="dxa"/>
          <w:trHeight w:val="1915"/>
        </w:trPr>
        <w:tc>
          <w:tcPr>
            <w:tcW w:w="1980" w:type="dxa"/>
            <w:vMerge/>
          </w:tcPr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74EF" w:rsidRDefault="000A74EF" w:rsidP="000A74EF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3.2.2. Контрол върху техническото състояние на ЗГТ, гарантиращ безопасността при работа и движение по пътищата.</w:t>
            </w:r>
          </w:p>
        </w:tc>
        <w:tc>
          <w:tcPr>
            <w:tcW w:w="1304" w:type="dxa"/>
            <w:gridSpan w:val="2"/>
          </w:tcPr>
          <w:p w:rsidR="000A74EF" w:rsidRPr="001E34E4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295" w:type="dxa"/>
          </w:tcPr>
          <w:p w:rsidR="000A74EF" w:rsidRPr="008F20AB" w:rsidRDefault="000A74EF" w:rsidP="000A74EF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Ловеч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A74EF" w:rsidRPr="008F20AB" w:rsidRDefault="000A74EF" w:rsidP="000A74EF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0A74EF" w:rsidRDefault="000A74EF" w:rsidP="00DE3A8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Извършване на годишни прегледи на регистрираната техника –</w:t>
            </w:r>
            <w:r w:rsidRPr="00F83C4D">
              <w:rPr>
                <w:rFonts w:ascii="Arial Narrow" w:hAnsi="Arial Narrow"/>
                <w:sz w:val="20"/>
                <w:szCs w:val="20"/>
              </w:rPr>
              <w:t xml:space="preserve">общо </w:t>
            </w:r>
            <w:r w:rsidR="00DE3A8B" w:rsidRPr="00F83C4D">
              <w:rPr>
                <w:rFonts w:ascii="Arial Narrow" w:hAnsi="Arial Narrow"/>
                <w:sz w:val="20"/>
                <w:szCs w:val="20"/>
              </w:rPr>
              <w:t xml:space="preserve">3114 </w:t>
            </w:r>
            <w:r w:rsidRPr="00F83C4D">
              <w:rPr>
                <w:rFonts w:ascii="Arial Narrow" w:hAnsi="Arial Narrow"/>
                <w:sz w:val="20"/>
                <w:szCs w:val="20"/>
              </w:rPr>
              <w:t xml:space="preserve"> броя;</w:t>
            </w:r>
          </w:p>
        </w:tc>
        <w:tc>
          <w:tcPr>
            <w:tcW w:w="2268" w:type="dxa"/>
            <w:gridSpan w:val="3"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годишни, сезонни и тематични прегледи</w:t>
            </w:r>
          </w:p>
        </w:tc>
        <w:tc>
          <w:tcPr>
            <w:tcW w:w="1280" w:type="dxa"/>
          </w:tcPr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0A74EF" w:rsidTr="00954ED9">
        <w:trPr>
          <w:gridAfter w:val="1"/>
          <w:wAfter w:w="25" w:type="dxa"/>
          <w:trHeight w:val="1915"/>
        </w:trPr>
        <w:tc>
          <w:tcPr>
            <w:tcW w:w="1980" w:type="dxa"/>
            <w:vMerge/>
          </w:tcPr>
          <w:p w:rsidR="000A74EF" w:rsidRPr="002D237C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F553F0" w:rsidRDefault="00F553F0" w:rsidP="000A74EF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F553F0" w:rsidRDefault="00F553F0" w:rsidP="000A74EF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A74EF" w:rsidRDefault="000A74EF" w:rsidP="000A74EF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3.2.3. Издаване на свидетелства за правоспособност, гарантиращи знанията, уменията и професионалните качества на механизаторите.</w:t>
            </w:r>
          </w:p>
        </w:tc>
        <w:tc>
          <w:tcPr>
            <w:tcW w:w="1304" w:type="dxa"/>
            <w:gridSpan w:val="2"/>
          </w:tcPr>
          <w:p w:rsidR="00F553F0" w:rsidRDefault="00F553F0" w:rsidP="000A74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F553F0" w:rsidRDefault="00F553F0" w:rsidP="000A74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A74EF" w:rsidRPr="001E34E4" w:rsidRDefault="000A74EF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295" w:type="dxa"/>
          </w:tcPr>
          <w:p w:rsidR="00F553F0" w:rsidRDefault="00F553F0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F553F0" w:rsidRDefault="00F553F0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Снижаване до минимум на пътно-транспортни произшествия и злополуки със земеделска и горска техника.</w:t>
            </w:r>
          </w:p>
        </w:tc>
        <w:tc>
          <w:tcPr>
            <w:tcW w:w="2267" w:type="dxa"/>
            <w:gridSpan w:val="2"/>
          </w:tcPr>
          <w:p w:rsidR="00F553F0" w:rsidRDefault="00F553F0" w:rsidP="000A74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F553F0" w:rsidRDefault="00F553F0" w:rsidP="000A74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Участие в изпитни комисии за издаване на свидетелство за правоспособност на лица, водачи на ЗГТ.</w:t>
            </w:r>
          </w:p>
          <w:p w:rsidR="000A74EF" w:rsidRPr="00F83C4D" w:rsidRDefault="000A74EF" w:rsidP="000E52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Брой издадени </w:t>
            </w:r>
            <w:r w:rsidRPr="00497D9D">
              <w:rPr>
                <w:rFonts w:ascii="Arial Narrow" w:hAnsi="Arial Narrow"/>
                <w:sz w:val="20"/>
                <w:szCs w:val="20"/>
              </w:rPr>
              <w:t xml:space="preserve">свидетелства за </w:t>
            </w:r>
            <w:r w:rsidRPr="00F83C4D">
              <w:rPr>
                <w:rFonts w:ascii="Arial Narrow" w:hAnsi="Arial Narrow"/>
                <w:sz w:val="20"/>
                <w:szCs w:val="20"/>
              </w:rPr>
              <w:t>правоспособност –</w:t>
            </w:r>
            <w:r w:rsidR="000E523B" w:rsidRPr="00F83C4D">
              <w:rPr>
                <w:rFonts w:ascii="Arial Narrow" w:hAnsi="Arial Narrow"/>
                <w:sz w:val="20"/>
                <w:szCs w:val="20"/>
              </w:rPr>
              <w:t>53</w:t>
            </w:r>
            <w:r w:rsidRPr="00F83C4D">
              <w:rPr>
                <w:rFonts w:ascii="Arial Narrow" w:hAnsi="Arial Narrow"/>
                <w:sz w:val="20"/>
                <w:szCs w:val="20"/>
              </w:rPr>
              <w:t xml:space="preserve"> броя.</w:t>
            </w: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E523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F553F0" w:rsidRDefault="00F553F0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53F0" w:rsidRDefault="00F553F0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A74EF" w:rsidRDefault="000A74EF" w:rsidP="000A74E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издадени и подменени свидетелства за правоспособност;</w:t>
            </w:r>
          </w:p>
        </w:tc>
        <w:tc>
          <w:tcPr>
            <w:tcW w:w="1280" w:type="dxa"/>
          </w:tcPr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0A74EF" w:rsidTr="00707AEF">
        <w:trPr>
          <w:trHeight w:val="541"/>
        </w:trPr>
        <w:tc>
          <w:tcPr>
            <w:tcW w:w="15532" w:type="dxa"/>
            <w:gridSpan w:val="15"/>
            <w:shd w:val="clear" w:color="auto" w:fill="C2D69B" w:themeFill="accent3" w:themeFillTint="99"/>
          </w:tcPr>
          <w:p w:rsidR="000A74EF" w:rsidRPr="00F63CED" w:rsidRDefault="000A74EF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Стратегическа цел 4: РАЗВИТИЕ НА ЕЛЕКТРОННОТО УПРАВЛЕНИЕ КАТО ОСНОВА ЗА МОДЕРНИЗАЦИЯ НА ДЪРЖАВНАТА АДМИНИСТРАЦИЯ И ОПТИМИЗИРАНЕ НА ПРОЦЕСИТЕ НА АДМИНИСТРАТИВНО ОБСЛУЖВАНЕ НА ГРАЖДАНИТЕ И БИЗНЕСА</w:t>
            </w:r>
          </w:p>
        </w:tc>
      </w:tr>
      <w:tr w:rsidR="00954ED9" w:rsidTr="00954ED9">
        <w:trPr>
          <w:gridAfter w:val="1"/>
          <w:wAfter w:w="25" w:type="dxa"/>
          <w:trHeight w:val="541"/>
        </w:trPr>
        <w:tc>
          <w:tcPr>
            <w:tcW w:w="1980" w:type="dxa"/>
            <w:vMerge w:val="restart"/>
            <w:shd w:val="clear" w:color="auto" w:fill="FFFFFF" w:themeFill="background1"/>
          </w:tcPr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4.1. Предоставяне на ефективни електронни услуги за гражданите и бизнеса и прилагане на комплексно административно обслужване</w:t>
            </w: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  <w:p w:rsidR="00954ED9" w:rsidRPr="00020692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FFFFFF" w:themeFill="background1"/>
          </w:tcPr>
          <w:p w:rsidR="00954ED9" w:rsidRPr="002D237C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954ED9" w:rsidRPr="002D237C" w:rsidRDefault="00954ED9" w:rsidP="000A74E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954ED9" w:rsidRDefault="00954ED9" w:rsidP="000A74EF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„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България 2020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“ за периода 2017-2019 г.</w:t>
            </w:r>
          </w:p>
          <w:p w:rsidR="00954ED9" w:rsidRPr="00954ED9" w:rsidRDefault="00954ED9" w:rsidP="000A74EF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Регламент /ЕС/_№910/2014 на Европейския парламент и на Съвета от 2014г.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954ED9" w:rsidRPr="008F7A34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8F7A34">
              <w:rPr>
                <w:rFonts w:ascii="Arial Narrow" w:hAnsi="Arial Narrow"/>
                <w:sz w:val="20"/>
                <w:szCs w:val="20"/>
              </w:rPr>
              <w:t xml:space="preserve">4.1.1. </w:t>
            </w:r>
            <w:r>
              <w:rPr>
                <w:rFonts w:ascii="Arial Narrow" w:hAnsi="Arial Narrow"/>
                <w:sz w:val="20"/>
                <w:szCs w:val="20"/>
              </w:rPr>
              <w:t>Електронизиране на най-често използваните приоритетни административни услуги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954ED9" w:rsidRPr="008F7A34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Декември 2018 г.</w:t>
            </w:r>
          </w:p>
        </w:tc>
        <w:tc>
          <w:tcPr>
            <w:tcW w:w="2295" w:type="dxa"/>
            <w:shd w:val="clear" w:color="auto" w:fill="FFFFFF" w:themeFill="background1"/>
          </w:tcPr>
          <w:p w:rsidR="00954ED9" w:rsidRPr="008F7A34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Облекчаване административната тежест на услугите.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954ED9" w:rsidRPr="008F7A34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Предоставяне на изискваната от МЗХГ уточняваща информация и подпомагане процеса по внедряване на електронни услуги. Към момента няма внедрени електронни услуги.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54ED9" w:rsidRPr="008F7A34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Брои внедрени електронни услуги</w:t>
            </w:r>
          </w:p>
        </w:tc>
        <w:tc>
          <w:tcPr>
            <w:tcW w:w="1280" w:type="dxa"/>
            <w:shd w:val="clear" w:color="auto" w:fill="FFFFFF" w:themeFill="background1"/>
          </w:tcPr>
          <w:p w:rsidR="00954ED9" w:rsidRPr="00CF1E54" w:rsidRDefault="00954ED9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954ED9" w:rsidRPr="00CF1E54" w:rsidRDefault="00954ED9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954ED9" w:rsidRPr="00CF1E54" w:rsidRDefault="00954ED9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45E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954ED9" w:rsidTr="00954ED9">
        <w:trPr>
          <w:gridAfter w:val="1"/>
          <w:wAfter w:w="25" w:type="dxa"/>
          <w:trHeight w:val="541"/>
        </w:trPr>
        <w:tc>
          <w:tcPr>
            <w:tcW w:w="1980" w:type="dxa"/>
            <w:vMerge/>
            <w:shd w:val="clear" w:color="auto" w:fill="FFFFFF" w:themeFill="background1"/>
          </w:tcPr>
          <w:p w:rsidR="00954ED9" w:rsidRDefault="00954ED9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</w:tcPr>
          <w:p w:rsidR="00954ED9" w:rsidRPr="005641C9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954ED9" w:rsidRDefault="00954ED9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4.1.2.</w:t>
            </w:r>
            <w:r w:rsidRPr="005641C9">
              <w:rPr>
                <w:rFonts w:ascii="Arial Narrow" w:hAnsi="Arial Narrow"/>
                <w:sz w:val="20"/>
                <w:szCs w:val="20"/>
              </w:rPr>
              <w:t>Поддържане на актуална информация в портала на отворените данни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954ED9" w:rsidRPr="00C50CDA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ежемесечно</w:t>
            </w:r>
          </w:p>
        </w:tc>
        <w:tc>
          <w:tcPr>
            <w:tcW w:w="2295" w:type="dxa"/>
            <w:shd w:val="clear" w:color="auto" w:fill="FFFFFF" w:themeFill="background1"/>
          </w:tcPr>
          <w:p w:rsidR="00954ED9" w:rsidRPr="00C50CDA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 xml:space="preserve">Удовлетвореност на заинтересованите лица от </w:t>
            </w:r>
            <w:r>
              <w:rPr>
                <w:rFonts w:ascii="Arial Narrow" w:hAnsi="Arial Narrow"/>
                <w:sz w:val="20"/>
                <w:szCs w:val="20"/>
              </w:rPr>
              <w:t>възможността да ползват актуална информация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954ED9" w:rsidRPr="00C50CDA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 xml:space="preserve">Актуализиране на информацията до </w:t>
            </w:r>
            <w:r>
              <w:rPr>
                <w:rFonts w:ascii="Arial Narrow" w:hAnsi="Arial Narrow"/>
                <w:sz w:val="20"/>
                <w:szCs w:val="20"/>
              </w:rPr>
              <w:t>ежемесечно</w:t>
            </w:r>
            <w:r w:rsidRPr="00C50CDA">
              <w:rPr>
                <w:rFonts w:ascii="Arial Narrow" w:hAnsi="Arial Narrow"/>
                <w:sz w:val="20"/>
                <w:szCs w:val="20"/>
              </w:rPr>
              <w:t xml:space="preserve"> след извършена промяна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54ED9" w:rsidRPr="00C50CDA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>Брой извършени актуализации</w:t>
            </w:r>
          </w:p>
        </w:tc>
        <w:tc>
          <w:tcPr>
            <w:tcW w:w="1280" w:type="dxa"/>
            <w:shd w:val="clear" w:color="auto" w:fill="FFFFFF" w:themeFill="background1"/>
          </w:tcPr>
          <w:p w:rsidR="00954ED9" w:rsidRPr="00CF1E54" w:rsidRDefault="00954ED9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954ED9" w:rsidRPr="00CF1E54" w:rsidRDefault="00954ED9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954ED9" w:rsidRPr="00CF1E54" w:rsidRDefault="00954ED9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ED9" w:rsidRPr="000A74EF" w:rsidTr="00954ED9">
        <w:trPr>
          <w:gridAfter w:val="1"/>
          <w:wAfter w:w="25" w:type="dxa"/>
          <w:trHeight w:val="1717"/>
        </w:trPr>
        <w:tc>
          <w:tcPr>
            <w:tcW w:w="1980" w:type="dxa"/>
          </w:tcPr>
          <w:p w:rsidR="00954ED9" w:rsidRPr="008F2846" w:rsidRDefault="00954ED9" w:rsidP="00C074C8">
            <w:pPr>
              <w:ind w:left="34"/>
              <w:rPr>
                <w:rFonts w:ascii="Arial Narrow" w:hAnsi="Arial Narrow"/>
                <w:bCs/>
                <w:sz w:val="22"/>
                <w:szCs w:val="22"/>
              </w:rPr>
            </w:pPr>
            <w:r w:rsidRPr="008F2846">
              <w:rPr>
                <w:rFonts w:ascii="Arial Narrow" w:hAnsi="Arial Narrow"/>
                <w:sz w:val="22"/>
                <w:szCs w:val="22"/>
              </w:rPr>
              <w:t>4.2 Осигуряване на институционална  подкрепа и електронизация на администрирането в отрасъла за облекчаване на  на административните процедури и осигуряване на  прозрачно, достъпно,</w:t>
            </w:r>
            <w:r w:rsidRPr="008F2846">
              <w:rPr>
                <w:rFonts w:ascii="Arial Narrow" w:hAnsi="Arial Narrow"/>
                <w:bCs/>
                <w:sz w:val="22"/>
                <w:szCs w:val="22"/>
              </w:rPr>
              <w:t xml:space="preserve"> обективно и ефективно  управление на административните процеси</w:t>
            </w:r>
          </w:p>
          <w:p w:rsidR="00954ED9" w:rsidRDefault="00954ED9" w:rsidP="00C074C8">
            <w:pPr>
              <w:ind w:left="34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</w:p>
          <w:p w:rsidR="00954ED9" w:rsidRDefault="00954ED9" w:rsidP="00C074C8">
            <w:pPr>
              <w:ind w:left="34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</w:p>
          <w:p w:rsidR="007E02A2" w:rsidRDefault="007E02A2" w:rsidP="00C074C8">
            <w:pPr>
              <w:ind w:left="34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</w:p>
          <w:p w:rsidR="007E02A2" w:rsidRDefault="007E02A2" w:rsidP="00C074C8">
            <w:pPr>
              <w:ind w:left="34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</w:p>
          <w:p w:rsidR="007E02A2" w:rsidRDefault="007E02A2" w:rsidP="00C074C8">
            <w:pPr>
              <w:ind w:left="34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</w:p>
          <w:p w:rsidR="00954ED9" w:rsidRPr="00954ED9" w:rsidRDefault="00954ED9" w:rsidP="00C074C8">
            <w:pPr>
              <w:ind w:left="34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954ED9" w:rsidRDefault="00954ED9" w:rsidP="00C074C8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54ED9" w:rsidRPr="008F2846" w:rsidRDefault="00954ED9" w:rsidP="00C074C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F2846">
              <w:rPr>
                <w:rFonts w:ascii="Arial Narrow" w:hAnsi="Arial Narrow"/>
                <w:bCs/>
                <w:sz w:val="20"/>
                <w:szCs w:val="20"/>
              </w:rPr>
              <w:t>4.2.1  Облекчаване на достъпа на гражданите  до административни услуги, осигуряване на онлайн достъп до шаблони   на документи.</w:t>
            </w:r>
          </w:p>
        </w:tc>
        <w:tc>
          <w:tcPr>
            <w:tcW w:w="1304" w:type="dxa"/>
            <w:gridSpan w:val="2"/>
          </w:tcPr>
          <w:p w:rsidR="00954ED9" w:rsidRPr="008F2846" w:rsidRDefault="00954ED9" w:rsidP="00C074C8">
            <w:pPr>
              <w:rPr>
                <w:rFonts w:ascii="Arial Narrow" w:hAnsi="Arial Narrow"/>
                <w:sz w:val="20"/>
                <w:szCs w:val="20"/>
              </w:rPr>
            </w:pPr>
            <w:r w:rsidRPr="008F2846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295" w:type="dxa"/>
          </w:tcPr>
          <w:p w:rsidR="00954ED9" w:rsidRPr="008F2846" w:rsidRDefault="00954ED9" w:rsidP="00C074C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F2846">
              <w:rPr>
                <w:rFonts w:ascii="Arial Narrow" w:hAnsi="Arial Narrow"/>
                <w:bCs/>
                <w:sz w:val="20"/>
                <w:szCs w:val="20"/>
              </w:rPr>
              <w:t xml:space="preserve">Повишаване на удовлетвореността на потребителите на административни услуги от административното обслужване </w:t>
            </w:r>
          </w:p>
        </w:tc>
        <w:tc>
          <w:tcPr>
            <w:tcW w:w="2267" w:type="dxa"/>
            <w:gridSpan w:val="2"/>
          </w:tcPr>
          <w:p w:rsidR="00954ED9" w:rsidRPr="008F2846" w:rsidRDefault="00954ED9" w:rsidP="00E6794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8F2846">
              <w:rPr>
                <w:rFonts w:ascii="Arial Narrow" w:hAnsi="Arial Narrow"/>
                <w:bCs/>
                <w:sz w:val="20"/>
                <w:szCs w:val="20"/>
              </w:rPr>
              <w:t>Обратна връзка с потребителите – информация по телефон , по ел. поща , анкети и др.</w:t>
            </w:r>
            <w:r w:rsidR="00E67946">
              <w:rPr>
                <w:rFonts w:ascii="Arial Narrow" w:hAnsi="Arial Narrow"/>
                <w:bCs/>
                <w:sz w:val="20"/>
                <w:szCs w:val="20"/>
              </w:rPr>
              <w:t xml:space="preserve">, направена извадка от проведени анкети на 114 потребители на адм. услуги. </w:t>
            </w:r>
          </w:p>
        </w:tc>
        <w:tc>
          <w:tcPr>
            <w:tcW w:w="2268" w:type="dxa"/>
            <w:gridSpan w:val="3"/>
          </w:tcPr>
          <w:p w:rsidR="00954ED9" w:rsidRPr="008F2846" w:rsidRDefault="00954ED9" w:rsidP="00C074C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8F2846">
              <w:rPr>
                <w:rFonts w:ascii="Arial Narrow" w:hAnsi="Arial Narrow"/>
                <w:bCs/>
                <w:sz w:val="20"/>
                <w:szCs w:val="20"/>
              </w:rPr>
              <w:t>Изказани мнения и попълнени анкетни карти</w:t>
            </w:r>
          </w:p>
        </w:tc>
        <w:tc>
          <w:tcPr>
            <w:tcW w:w="1280" w:type="dxa"/>
          </w:tcPr>
          <w:p w:rsidR="00954ED9" w:rsidRPr="008F2846" w:rsidRDefault="00954ED9" w:rsidP="00C074C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846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954ED9" w:rsidRPr="008F2846" w:rsidRDefault="00954ED9" w:rsidP="00C074C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846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954ED9" w:rsidRPr="008F2846" w:rsidRDefault="00954ED9" w:rsidP="00C074C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846">
              <w:rPr>
                <w:rFonts w:ascii="Arial Narrow" w:hAnsi="Arial Narrow"/>
                <w:sz w:val="20"/>
                <w:szCs w:val="20"/>
              </w:rPr>
              <w:t>ОСЗ</w:t>
            </w:r>
          </w:p>
        </w:tc>
      </w:tr>
      <w:tr w:rsidR="000A74EF" w:rsidTr="00707AEF">
        <w:trPr>
          <w:trHeight w:val="541"/>
        </w:trPr>
        <w:tc>
          <w:tcPr>
            <w:tcW w:w="15532" w:type="dxa"/>
            <w:gridSpan w:val="15"/>
            <w:shd w:val="clear" w:color="auto" w:fill="C2D69B" w:themeFill="accent3" w:themeFillTint="99"/>
          </w:tcPr>
          <w:p w:rsidR="000A74EF" w:rsidRPr="00F63CED" w:rsidRDefault="000A74EF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Стратегическа цел 5: ОБЛАСТНА ДИРЕКЦИЯ „ЗЕМЕДЕЛИЕ“ ЛОВЕЧ-ПРОФЕСИОНАЛНО И ЕКСПЕРТНО УПРАВЛЕНИЕ</w:t>
            </w:r>
          </w:p>
        </w:tc>
      </w:tr>
      <w:tr w:rsidR="000A74EF" w:rsidRPr="00CF1E54" w:rsidTr="00954ED9">
        <w:trPr>
          <w:gridAfter w:val="3"/>
          <w:wAfter w:w="1956" w:type="dxa"/>
          <w:trHeight w:val="2983"/>
        </w:trPr>
        <w:tc>
          <w:tcPr>
            <w:tcW w:w="1980" w:type="dxa"/>
            <w:shd w:val="clear" w:color="auto" w:fill="FFFFFF" w:themeFill="background1"/>
          </w:tcPr>
          <w:p w:rsidR="000A74EF" w:rsidRDefault="000A74EF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4.2.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Подобряване на институционалните връзки и ефективно взаимодействие  с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регионални звена на останалите второстепенни разпоредители на МЗХГ,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областна и общински администрации, </w:t>
            </w:r>
          </w:p>
        </w:tc>
        <w:tc>
          <w:tcPr>
            <w:tcW w:w="2174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4.2.1.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0A74EF" w:rsidRDefault="000A74EF" w:rsidP="000A74EF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  <w:p w:rsidR="000A74EF" w:rsidRDefault="000A74EF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МЗХГ.</w:t>
            </w:r>
          </w:p>
        </w:tc>
        <w:tc>
          <w:tcPr>
            <w:tcW w:w="1134" w:type="dxa"/>
            <w:shd w:val="clear" w:color="auto" w:fill="FFFFFF" w:themeFill="background1"/>
          </w:tcPr>
          <w:p w:rsidR="000A74EF" w:rsidRPr="007F2859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A74EF" w:rsidRPr="007F2859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 xml:space="preserve">Създаване на </w:t>
            </w:r>
            <w:r>
              <w:rPr>
                <w:rFonts w:ascii="Arial Narrow" w:hAnsi="Arial Narrow"/>
                <w:sz w:val="20"/>
                <w:szCs w:val="20"/>
              </w:rPr>
              <w:t xml:space="preserve">механизъм за гъвкава комуникация със заинтересованите страни и скъсяване срока за решаване на възникнали проблеми, свързани с компетенциите на 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</w:tc>
        <w:tc>
          <w:tcPr>
            <w:tcW w:w="3045" w:type="dxa"/>
            <w:gridSpan w:val="3"/>
            <w:shd w:val="clear" w:color="auto" w:fill="FFFFFF" w:themeFill="background1"/>
          </w:tcPr>
          <w:p w:rsidR="000A74EF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Брой участия в работни срещи, комисии и други съвместни инициативи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284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7E02A2" w:rsidRPr="008F2846">
              <w:rPr>
                <w:rFonts w:ascii="Arial Narrow" w:hAnsi="Arial Narrow"/>
                <w:sz w:val="20"/>
                <w:szCs w:val="20"/>
              </w:rPr>
              <w:t>2 б</w:t>
            </w:r>
            <w:r w:rsidRPr="008F2846">
              <w:rPr>
                <w:rFonts w:ascii="Arial Narrow" w:hAnsi="Arial Narrow"/>
                <w:sz w:val="20"/>
                <w:szCs w:val="20"/>
              </w:rPr>
              <w:t xml:space="preserve">р. </w:t>
            </w:r>
            <w:r>
              <w:rPr>
                <w:rFonts w:ascii="Arial Narrow" w:hAnsi="Arial Narrow"/>
                <w:sz w:val="20"/>
                <w:szCs w:val="20"/>
              </w:rPr>
              <w:t>регулярни срещи на Обл. Съвет по животновъдство;</w:t>
            </w:r>
          </w:p>
          <w:p w:rsidR="000A74EF" w:rsidRPr="007F2859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Участия в инициативи на АЗП, Обл. Управител, Кметове на общини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0A74EF" w:rsidRDefault="000A74EF" w:rsidP="000A74E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Брой участия в работни срещи, комисии и други съвместни инициативи</w:t>
            </w:r>
          </w:p>
        </w:tc>
        <w:tc>
          <w:tcPr>
            <w:tcW w:w="1275" w:type="dxa"/>
            <w:shd w:val="clear" w:color="auto" w:fill="FFFFFF" w:themeFill="background1"/>
          </w:tcPr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0A74EF" w:rsidRPr="00CF1E54" w:rsidTr="00954ED9">
        <w:trPr>
          <w:gridAfter w:val="3"/>
          <w:wAfter w:w="1956" w:type="dxa"/>
          <w:trHeight w:val="541"/>
        </w:trPr>
        <w:tc>
          <w:tcPr>
            <w:tcW w:w="1980" w:type="dxa"/>
            <w:vMerge w:val="restart"/>
            <w:shd w:val="clear" w:color="auto" w:fill="FFFFFF" w:themeFill="background1"/>
          </w:tcPr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 </w:t>
            </w:r>
            <w:r w:rsidRPr="006F79BB">
              <w:rPr>
                <w:rFonts w:ascii="Arial Narrow" w:hAnsi="Arial Narrow"/>
                <w:sz w:val="20"/>
                <w:szCs w:val="20"/>
              </w:rPr>
              <w:t>Оптимизиране  и повишаване на админист</w:t>
            </w:r>
            <w:r>
              <w:rPr>
                <w:rFonts w:ascii="Arial Narrow" w:hAnsi="Arial Narrow"/>
                <w:sz w:val="20"/>
                <w:szCs w:val="20"/>
              </w:rPr>
              <w:t>ративния капацитет в дирекцията.</w:t>
            </w:r>
          </w:p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4.3.1.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Провеждане на конкурси за подбор и назначаване на експерти с висше образование на свободните длъжности.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0A74EF" w:rsidRPr="007F2859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При създадена необходимост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3045" w:type="dxa"/>
            <w:gridSpan w:val="3"/>
            <w:shd w:val="clear" w:color="auto" w:fill="FFFFFF" w:themeFill="background1"/>
          </w:tcPr>
          <w:p w:rsidR="000A74EF" w:rsidRDefault="000A74EF" w:rsidP="000A74EF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Брой проведени  конкурси </w:t>
            </w:r>
          </w:p>
          <w:p w:rsidR="000A74EF" w:rsidRPr="006F79BB" w:rsidRDefault="000A74EF" w:rsidP="001E1EE9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за заемане на  свободни длъжности - </w:t>
            </w:r>
            <w:r w:rsidR="001E1EE9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 xml:space="preserve">.;  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ждане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конкурси съглано Н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КДА. Назнач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експерти на свободните длъжности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0A74EF" w:rsidRPr="00CF1E54" w:rsidTr="00954ED9">
        <w:trPr>
          <w:gridAfter w:val="3"/>
          <w:wAfter w:w="1956" w:type="dxa"/>
          <w:trHeight w:val="541"/>
        </w:trPr>
        <w:tc>
          <w:tcPr>
            <w:tcW w:w="1980" w:type="dxa"/>
            <w:vMerge/>
            <w:shd w:val="clear" w:color="auto" w:fill="FFFFFF" w:themeFill="background1"/>
          </w:tcPr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4.3.2. </w:t>
            </w:r>
            <w:r w:rsidRPr="006F79BB">
              <w:rPr>
                <w:rFonts w:ascii="Arial Narrow" w:hAnsi="Arial Narrow"/>
                <w:sz w:val="20"/>
                <w:szCs w:val="20"/>
              </w:rPr>
              <w:t>Осигуряване на условия за повишаване на квалификацията на служителите  чрез обучения.</w:t>
            </w:r>
            <w:r>
              <w:rPr>
                <w:rFonts w:ascii="Arial Narrow" w:hAnsi="Arial Narrow"/>
                <w:sz w:val="20"/>
                <w:szCs w:val="20"/>
              </w:rPr>
              <w:t xml:space="preserve"> Изготвен план за обучение.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A74EF" w:rsidRPr="007F2859" w:rsidRDefault="000A74EF" w:rsidP="000A74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</w:t>
            </w:r>
            <w:r w:rsidR="00AA2E2B">
              <w:rPr>
                <w:rFonts w:ascii="Arial Narrow" w:hAnsi="Arial Narrow"/>
                <w:sz w:val="20"/>
                <w:szCs w:val="20"/>
              </w:rPr>
              <w:t xml:space="preserve">ен административен капацитет, професионализъм в работата,   </w:t>
            </w:r>
            <w:r w:rsidRPr="006F79B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</w:t>
            </w:r>
          </w:p>
        </w:tc>
        <w:tc>
          <w:tcPr>
            <w:tcW w:w="3045" w:type="dxa"/>
            <w:gridSpan w:val="3"/>
            <w:shd w:val="clear" w:color="auto" w:fill="FFFFFF" w:themeFill="background1"/>
          </w:tcPr>
          <w:p w:rsidR="000A74EF" w:rsidRPr="006F79BB" w:rsidRDefault="000A74EF" w:rsidP="000A74EF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Брой о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бучени от ИПА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служители</w:t>
            </w:r>
            <w:r w:rsidR="001E1EE9">
              <w:rPr>
                <w:rFonts w:ascii="Arial Narrow" w:hAnsi="Arial Narrow" w:cs="Arial"/>
                <w:sz w:val="20"/>
                <w:szCs w:val="20"/>
              </w:rPr>
              <w:t>-2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A74EF" w:rsidRPr="006F79BB" w:rsidRDefault="000A74EF" w:rsidP="000A74EF">
            <w:pPr>
              <w:tabs>
                <w:tab w:val="left" w:pos="1636"/>
              </w:tabs>
              <w:ind w:right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Брой преминали задължително обучение.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A74EF" w:rsidRPr="006F79BB" w:rsidRDefault="000A74EF" w:rsidP="001E1EE9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1E1EE9">
              <w:rPr>
                <w:rFonts w:ascii="Arial Narrow" w:hAnsi="Arial Narrow" w:cs="Arial"/>
                <w:sz w:val="20"/>
                <w:szCs w:val="20"/>
              </w:rPr>
              <w:t>18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бр.</w:t>
            </w:r>
            <w:r w:rsidRPr="006F79BB">
              <w:rPr>
                <w:rFonts w:ascii="Arial Narrow" w:hAnsi="Arial Narrow" w:cs="Arial"/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0A74EF" w:rsidRPr="006F79BB" w:rsidRDefault="000A74EF" w:rsidP="000A74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Брой обучени служители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съгласно изготвен план за обучение и по други специализирани теми.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0A74EF" w:rsidRPr="00CF1E54" w:rsidRDefault="000A74EF" w:rsidP="000A7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A74EF" w:rsidRPr="00CF1E54" w:rsidRDefault="000A74EF" w:rsidP="000A74E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</w:tc>
      </w:tr>
    </w:tbl>
    <w:p w:rsidR="00E17792" w:rsidRDefault="00E17792"/>
    <w:p w:rsidR="00F570AC" w:rsidRDefault="00F570AC" w:rsidP="00F570AC"/>
    <w:p w:rsidR="00A7060E" w:rsidRDefault="00A7060E" w:rsidP="00F570AC">
      <w:pPr>
        <w:rPr>
          <w:i/>
        </w:rPr>
      </w:pPr>
    </w:p>
    <w:p w:rsidR="00A7060E" w:rsidRDefault="00A7060E" w:rsidP="00F570AC">
      <w:pPr>
        <w:rPr>
          <w:i/>
        </w:rPr>
      </w:pPr>
    </w:p>
    <w:p w:rsidR="00A7060E" w:rsidRDefault="00A7060E" w:rsidP="00F570AC">
      <w:pPr>
        <w:rPr>
          <w:i/>
        </w:rPr>
      </w:pPr>
    </w:p>
    <w:p w:rsidR="0084060B" w:rsidRDefault="0084060B" w:rsidP="00EE16CE">
      <w:pPr>
        <w:pStyle w:val="ab"/>
        <w:jc w:val="both"/>
        <w:rPr>
          <w:b/>
        </w:rPr>
      </w:pPr>
    </w:p>
    <w:p w:rsidR="00A7060E" w:rsidRDefault="00A7060E" w:rsidP="00F570AC">
      <w:pPr>
        <w:rPr>
          <w:i/>
        </w:rPr>
      </w:pPr>
      <w:bookmarkStart w:id="0" w:name="_GoBack"/>
      <w:bookmarkEnd w:id="0"/>
    </w:p>
    <w:p w:rsidR="00A7060E" w:rsidRDefault="00A7060E" w:rsidP="00F570AC">
      <w:pPr>
        <w:rPr>
          <w:i/>
        </w:rPr>
      </w:pPr>
    </w:p>
    <w:p w:rsidR="00A7060E" w:rsidRDefault="00A7060E" w:rsidP="00F570AC">
      <w:pPr>
        <w:rPr>
          <w:i/>
        </w:rPr>
      </w:pPr>
    </w:p>
    <w:p w:rsidR="00A7060E" w:rsidRDefault="00A7060E" w:rsidP="00F570AC">
      <w:pPr>
        <w:rPr>
          <w:i/>
        </w:rPr>
      </w:pPr>
    </w:p>
    <w:p w:rsidR="00A7060E" w:rsidRDefault="00A7060E" w:rsidP="00F570AC">
      <w:pPr>
        <w:rPr>
          <w:i/>
        </w:rPr>
      </w:pPr>
    </w:p>
    <w:p w:rsidR="00A7060E" w:rsidRDefault="00A7060E" w:rsidP="00F570AC">
      <w:pPr>
        <w:rPr>
          <w:i/>
        </w:rPr>
      </w:pPr>
    </w:p>
    <w:sectPr w:rsidR="00A7060E" w:rsidSect="007E02A2">
      <w:footerReference w:type="default" r:id="rId9"/>
      <w:pgSz w:w="16838" w:h="11906" w:orient="landscape"/>
      <w:pgMar w:top="851" w:right="851" w:bottom="851" w:left="1134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1E" w:rsidRDefault="001E131E" w:rsidP="00813E92">
      <w:r>
        <w:separator/>
      </w:r>
    </w:p>
  </w:endnote>
  <w:endnote w:type="continuationSeparator" w:id="0">
    <w:p w:rsidR="001E131E" w:rsidRDefault="001E131E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1D2" w:rsidRDefault="00A111D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8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11D2" w:rsidRDefault="00A111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1E" w:rsidRDefault="001E131E" w:rsidP="00813E92">
      <w:r>
        <w:separator/>
      </w:r>
    </w:p>
  </w:footnote>
  <w:footnote w:type="continuationSeparator" w:id="0">
    <w:p w:rsidR="001E131E" w:rsidRDefault="001E131E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10B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20692"/>
    <w:rsid w:val="00022436"/>
    <w:rsid w:val="00024DCA"/>
    <w:rsid w:val="000314E9"/>
    <w:rsid w:val="00041CCC"/>
    <w:rsid w:val="00046D00"/>
    <w:rsid w:val="00054979"/>
    <w:rsid w:val="00066B3A"/>
    <w:rsid w:val="000763C3"/>
    <w:rsid w:val="00076BB8"/>
    <w:rsid w:val="00081887"/>
    <w:rsid w:val="00090F50"/>
    <w:rsid w:val="000A3BE6"/>
    <w:rsid w:val="000A439C"/>
    <w:rsid w:val="000A6BA8"/>
    <w:rsid w:val="000A74EF"/>
    <w:rsid w:val="000B4483"/>
    <w:rsid w:val="000B6D58"/>
    <w:rsid w:val="000C2C5E"/>
    <w:rsid w:val="000C39ED"/>
    <w:rsid w:val="000C4DF3"/>
    <w:rsid w:val="000C70C9"/>
    <w:rsid w:val="000D323C"/>
    <w:rsid w:val="000E0323"/>
    <w:rsid w:val="000E2C41"/>
    <w:rsid w:val="000E523B"/>
    <w:rsid w:val="000F34DC"/>
    <w:rsid w:val="001058F3"/>
    <w:rsid w:val="00106331"/>
    <w:rsid w:val="00116F7C"/>
    <w:rsid w:val="001232FF"/>
    <w:rsid w:val="0013199F"/>
    <w:rsid w:val="00133B2C"/>
    <w:rsid w:val="00136066"/>
    <w:rsid w:val="0014475C"/>
    <w:rsid w:val="0016210C"/>
    <w:rsid w:val="00170FE3"/>
    <w:rsid w:val="001839E1"/>
    <w:rsid w:val="00185508"/>
    <w:rsid w:val="00192B67"/>
    <w:rsid w:val="00195C49"/>
    <w:rsid w:val="001A3E68"/>
    <w:rsid w:val="001B20D1"/>
    <w:rsid w:val="001B44E2"/>
    <w:rsid w:val="001B7BFF"/>
    <w:rsid w:val="001C5907"/>
    <w:rsid w:val="001D2D86"/>
    <w:rsid w:val="001E0F63"/>
    <w:rsid w:val="001E131E"/>
    <w:rsid w:val="001E1EE9"/>
    <w:rsid w:val="001E2B85"/>
    <w:rsid w:val="001E34E4"/>
    <w:rsid w:val="001E63F6"/>
    <w:rsid w:val="001E7073"/>
    <w:rsid w:val="001F23BA"/>
    <w:rsid w:val="001F4E3B"/>
    <w:rsid w:val="00201F66"/>
    <w:rsid w:val="00203E56"/>
    <w:rsid w:val="002109BA"/>
    <w:rsid w:val="002324A7"/>
    <w:rsid w:val="00233EED"/>
    <w:rsid w:val="00234092"/>
    <w:rsid w:val="00236AC4"/>
    <w:rsid w:val="00236C84"/>
    <w:rsid w:val="00242E3C"/>
    <w:rsid w:val="002447E0"/>
    <w:rsid w:val="0024691A"/>
    <w:rsid w:val="00251F2E"/>
    <w:rsid w:val="00254AEE"/>
    <w:rsid w:val="00260524"/>
    <w:rsid w:val="0026072B"/>
    <w:rsid w:val="002659BE"/>
    <w:rsid w:val="00266BC1"/>
    <w:rsid w:val="00266EC6"/>
    <w:rsid w:val="00296165"/>
    <w:rsid w:val="002A1735"/>
    <w:rsid w:val="002B7C06"/>
    <w:rsid w:val="002D237C"/>
    <w:rsid w:val="002E4B0C"/>
    <w:rsid w:val="002E772A"/>
    <w:rsid w:val="002F4BCE"/>
    <w:rsid w:val="002F649B"/>
    <w:rsid w:val="002F76AD"/>
    <w:rsid w:val="002F78B8"/>
    <w:rsid w:val="00302C3A"/>
    <w:rsid w:val="003041E9"/>
    <w:rsid w:val="00304905"/>
    <w:rsid w:val="003126ED"/>
    <w:rsid w:val="00314D56"/>
    <w:rsid w:val="003224BD"/>
    <w:rsid w:val="00324697"/>
    <w:rsid w:val="003265C3"/>
    <w:rsid w:val="00334C87"/>
    <w:rsid w:val="003368D7"/>
    <w:rsid w:val="00340B0B"/>
    <w:rsid w:val="003562EE"/>
    <w:rsid w:val="00360D8F"/>
    <w:rsid w:val="00365DC6"/>
    <w:rsid w:val="003678D0"/>
    <w:rsid w:val="00372B52"/>
    <w:rsid w:val="003871F2"/>
    <w:rsid w:val="00394EFC"/>
    <w:rsid w:val="00397283"/>
    <w:rsid w:val="003A0A13"/>
    <w:rsid w:val="003A304C"/>
    <w:rsid w:val="003A4C94"/>
    <w:rsid w:val="003B0BCB"/>
    <w:rsid w:val="003B5FD5"/>
    <w:rsid w:val="003C4131"/>
    <w:rsid w:val="003C4959"/>
    <w:rsid w:val="003D4853"/>
    <w:rsid w:val="003E5FC3"/>
    <w:rsid w:val="003E62EC"/>
    <w:rsid w:val="003F79AF"/>
    <w:rsid w:val="00416FD6"/>
    <w:rsid w:val="00417EB5"/>
    <w:rsid w:val="0043202D"/>
    <w:rsid w:val="004354F8"/>
    <w:rsid w:val="004361E6"/>
    <w:rsid w:val="0044258A"/>
    <w:rsid w:val="00455837"/>
    <w:rsid w:val="00487FA1"/>
    <w:rsid w:val="00497D9D"/>
    <w:rsid w:val="004A4F7E"/>
    <w:rsid w:val="004B216B"/>
    <w:rsid w:val="004C1D80"/>
    <w:rsid w:val="004C1F14"/>
    <w:rsid w:val="004C5375"/>
    <w:rsid w:val="004C7E13"/>
    <w:rsid w:val="004E4A72"/>
    <w:rsid w:val="004E6861"/>
    <w:rsid w:val="00503699"/>
    <w:rsid w:val="00510ACC"/>
    <w:rsid w:val="00511AF8"/>
    <w:rsid w:val="00522FFB"/>
    <w:rsid w:val="00526019"/>
    <w:rsid w:val="005264A1"/>
    <w:rsid w:val="005312D9"/>
    <w:rsid w:val="005431A8"/>
    <w:rsid w:val="005641C9"/>
    <w:rsid w:val="005723E5"/>
    <w:rsid w:val="00584223"/>
    <w:rsid w:val="00584D11"/>
    <w:rsid w:val="00586951"/>
    <w:rsid w:val="005955F4"/>
    <w:rsid w:val="005A31D0"/>
    <w:rsid w:val="005B062F"/>
    <w:rsid w:val="005B6687"/>
    <w:rsid w:val="005C30E1"/>
    <w:rsid w:val="005D124B"/>
    <w:rsid w:val="005D3DEA"/>
    <w:rsid w:val="005E0AA4"/>
    <w:rsid w:val="005E46FE"/>
    <w:rsid w:val="005E745E"/>
    <w:rsid w:val="006006D5"/>
    <w:rsid w:val="00603465"/>
    <w:rsid w:val="006108B3"/>
    <w:rsid w:val="0061499B"/>
    <w:rsid w:val="006221B3"/>
    <w:rsid w:val="00623173"/>
    <w:rsid w:val="00623E50"/>
    <w:rsid w:val="00623E90"/>
    <w:rsid w:val="00625F88"/>
    <w:rsid w:val="00627E10"/>
    <w:rsid w:val="00635EBF"/>
    <w:rsid w:val="00644509"/>
    <w:rsid w:val="0064754C"/>
    <w:rsid w:val="00651748"/>
    <w:rsid w:val="00651C22"/>
    <w:rsid w:val="00655E6B"/>
    <w:rsid w:val="00665C9B"/>
    <w:rsid w:val="00670C93"/>
    <w:rsid w:val="006A1F71"/>
    <w:rsid w:val="006A54E9"/>
    <w:rsid w:val="006A6BD1"/>
    <w:rsid w:val="006A6C46"/>
    <w:rsid w:val="006A7EE1"/>
    <w:rsid w:val="006C5CD4"/>
    <w:rsid w:val="006C7C35"/>
    <w:rsid w:val="006D1159"/>
    <w:rsid w:val="006D2602"/>
    <w:rsid w:val="006D3231"/>
    <w:rsid w:val="006E1E14"/>
    <w:rsid w:val="007008E1"/>
    <w:rsid w:val="00707AEF"/>
    <w:rsid w:val="00707B7B"/>
    <w:rsid w:val="00730D15"/>
    <w:rsid w:val="00743ADC"/>
    <w:rsid w:val="00743CDC"/>
    <w:rsid w:val="00747F10"/>
    <w:rsid w:val="00750066"/>
    <w:rsid w:val="00771FA3"/>
    <w:rsid w:val="00775B5F"/>
    <w:rsid w:val="00776A42"/>
    <w:rsid w:val="007778DE"/>
    <w:rsid w:val="007810E7"/>
    <w:rsid w:val="00783D8F"/>
    <w:rsid w:val="007921DD"/>
    <w:rsid w:val="007A6AD9"/>
    <w:rsid w:val="007B0ADE"/>
    <w:rsid w:val="007B4305"/>
    <w:rsid w:val="007B7A56"/>
    <w:rsid w:val="007C0FD8"/>
    <w:rsid w:val="007C1226"/>
    <w:rsid w:val="007C4E16"/>
    <w:rsid w:val="007E02A2"/>
    <w:rsid w:val="007E2C05"/>
    <w:rsid w:val="007E486B"/>
    <w:rsid w:val="007F2859"/>
    <w:rsid w:val="007F329F"/>
    <w:rsid w:val="007F4E30"/>
    <w:rsid w:val="007F537B"/>
    <w:rsid w:val="008100DE"/>
    <w:rsid w:val="0081168C"/>
    <w:rsid w:val="00813E92"/>
    <w:rsid w:val="00832741"/>
    <w:rsid w:val="00837CAC"/>
    <w:rsid w:val="0084060B"/>
    <w:rsid w:val="00841FBC"/>
    <w:rsid w:val="00847F5A"/>
    <w:rsid w:val="00847FA9"/>
    <w:rsid w:val="00854ABB"/>
    <w:rsid w:val="0086139D"/>
    <w:rsid w:val="00870DCE"/>
    <w:rsid w:val="0087782A"/>
    <w:rsid w:val="00880318"/>
    <w:rsid w:val="00886A73"/>
    <w:rsid w:val="00891F94"/>
    <w:rsid w:val="008A0374"/>
    <w:rsid w:val="008A0E70"/>
    <w:rsid w:val="008A22B7"/>
    <w:rsid w:val="008C09A2"/>
    <w:rsid w:val="008D5D31"/>
    <w:rsid w:val="008D7612"/>
    <w:rsid w:val="008E2209"/>
    <w:rsid w:val="008E3AF1"/>
    <w:rsid w:val="008F20AB"/>
    <w:rsid w:val="008F2846"/>
    <w:rsid w:val="008F734C"/>
    <w:rsid w:val="008F7A34"/>
    <w:rsid w:val="008F7AEE"/>
    <w:rsid w:val="00907917"/>
    <w:rsid w:val="009179BC"/>
    <w:rsid w:val="009244F4"/>
    <w:rsid w:val="009304D0"/>
    <w:rsid w:val="00946755"/>
    <w:rsid w:val="00950E5F"/>
    <w:rsid w:val="0095139C"/>
    <w:rsid w:val="00954ED9"/>
    <w:rsid w:val="009625EA"/>
    <w:rsid w:val="00974C90"/>
    <w:rsid w:val="009933DD"/>
    <w:rsid w:val="0099584C"/>
    <w:rsid w:val="00997FD6"/>
    <w:rsid w:val="009A5247"/>
    <w:rsid w:val="009A65BD"/>
    <w:rsid w:val="009B1E71"/>
    <w:rsid w:val="009B4CF3"/>
    <w:rsid w:val="009B612B"/>
    <w:rsid w:val="009B6C76"/>
    <w:rsid w:val="009C21F5"/>
    <w:rsid w:val="009C3EEB"/>
    <w:rsid w:val="009D0EAF"/>
    <w:rsid w:val="009E4C44"/>
    <w:rsid w:val="009F44E8"/>
    <w:rsid w:val="00A0401D"/>
    <w:rsid w:val="00A111D2"/>
    <w:rsid w:val="00A228DB"/>
    <w:rsid w:val="00A24FAF"/>
    <w:rsid w:val="00A35DEF"/>
    <w:rsid w:val="00A41E8B"/>
    <w:rsid w:val="00A5538B"/>
    <w:rsid w:val="00A62104"/>
    <w:rsid w:val="00A7060E"/>
    <w:rsid w:val="00A82BA5"/>
    <w:rsid w:val="00A82C8B"/>
    <w:rsid w:val="00A92336"/>
    <w:rsid w:val="00A939B0"/>
    <w:rsid w:val="00AA2E2B"/>
    <w:rsid w:val="00AB58D8"/>
    <w:rsid w:val="00AB5C20"/>
    <w:rsid w:val="00AD56A3"/>
    <w:rsid w:val="00AD6938"/>
    <w:rsid w:val="00AE3340"/>
    <w:rsid w:val="00AF015E"/>
    <w:rsid w:val="00AF1C6B"/>
    <w:rsid w:val="00AF1E99"/>
    <w:rsid w:val="00AF6119"/>
    <w:rsid w:val="00AF6F41"/>
    <w:rsid w:val="00B00B1B"/>
    <w:rsid w:val="00B01CA0"/>
    <w:rsid w:val="00B06C60"/>
    <w:rsid w:val="00B07740"/>
    <w:rsid w:val="00B148B7"/>
    <w:rsid w:val="00B268A7"/>
    <w:rsid w:val="00B3428A"/>
    <w:rsid w:val="00B37FDF"/>
    <w:rsid w:val="00B40549"/>
    <w:rsid w:val="00B44408"/>
    <w:rsid w:val="00B53096"/>
    <w:rsid w:val="00B55ADD"/>
    <w:rsid w:val="00B57972"/>
    <w:rsid w:val="00B618FB"/>
    <w:rsid w:val="00B71166"/>
    <w:rsid w:val="00B71D32"/>
    <w:rsid w:val="00B747B2"/>
    <w:rsid w:val="00B76B0D"/>
    <w:rsid w:val="00B77B5B"/>
    <w:rsid w:val="00B91206"/>
    <w:rsid w:val="00B91267"/>
    <w:rsid w:val="00B912C7"/>
    <w:rsid w:val="00B93B23"/>
    <w:rsid w:val="00B967D8"/>
    <w:rsid w:val="00B96F8C"/>
    <w:rsid w:val="00BA13B2"/>
    <w:rsid w:val="00BA433D"/>
    <w:rsid w:val="00BA6335"/>
    <w:rsid w:val="00BB0DC6"/>
    <w:rsid w:val="00BB2EF0"/>
    <w:rsid w:val="00BC1EEB"/>
    <w:rsid w:val="00BC6846"/>
    <w:rsid w:val="00BD1167"/>
    <w:rsid w:val="00BD3789"/>
    <w:rsid w:val="00BE3F65"/>
    <w:rsid w:val="00BE6005"/>
    <w:rsid w:val="00BF2B2F"/>
    <w:rsid w:val="00BF39C9"/>
    <w:rsid w:val="00BF733E"/>
    <w:rsid w:val="00BF7F91"/>
    <w:rsid w:val="00C000D1"/>
    <w:rsid w:val="00C00F88"/>
    <w:rsid w:val="00C02784"/>
    <w:rsid w:val="00C14473"/>
    <w:rsid w:val="00C17AF0"/>
    <w:rsid w:val="00C24113"/>
    <w:rsid w:val="00C25A8B"/>
    <w:rsid w:val="00C4310B"/>
    <w:rsid w:val="00C43E8B"/>
    <w:rsid w:val="00C46A27"/>
    <w:rsid w:val="00C50B07"/>
    <w:rsid w:val="00C50C48"/>
    <w:rsid w:val="00C50CDA"/>
    <w:rsid w:val="00C541DB"/>
    <w:rsid w:val="00C549EA"/>
    <w:rsid w:val="00C62649"/>
    <w:rsid w:val="00C62817"/>
    <w:rsid w:val="00C7497C"/>
    <w:rsid w:val="00C77731"/>
    <w:rsid w:val="00C801C3"/>
    <w:rsid w:val="00C83633"/>
    <w:rsid w:val="00C8444C"/>
    <w:rsid w:val="00C8592D"/>
    <w:rsid w:val="00C97156"/>
    <w:rsid w:val="00C979B1"/>
    <w:rsid w:val="00CA10AC"/>
    <w:rsid w:val="00CB0BA2"/>
    <w:rsid w:val="00CB2436"/>
    <w:rsid w:val="00CB33BC"/>
    <w:rsid w:val="00CB4782"/>
    <w:rsid w:val="00CB5B79"/>
    <w:rsid w:val="00CC24F4"/>
    <w:rsid w:val="00CF00A9"/>
    <w:rsid w:val="00CF1E54"/>
    <w:rsid w:val="00CF3214"/>
    <w:rsid w:val="00CF36DC"/>
    <w:rsid w:val="00CF45EA"/>
    <w:rsid w:val="00D1566E"/>
    <w:rsid w:val="00D16D44"/>
    <w:rsid w:val="00D17509"/>
    <w:rsid w:val="00D24C76"/>
    <w:rsid w:val="00D26D4D"/>
    <w:rsid w:val="00D309C3"/>
    <w:rsid w:val="00D37B1C"/>
    <w:rsid w:val="00D41C68"/>
    <w:rsid w:val="00D4463A"/>
    <w:rsid w:val="00D510C3"/>
    <w:rsid w:val="00D5414E"/>
    <w:rsid w:val="00D54F69"/>
    <w:rsid w:val="00D553A7"/>
    <w:rsid w:val="00D55FC6"/>
    <w:rsid w:val="00D600C2"/>
    <w:rsid w:val="00D603A6"/>
    <w:rsid w:val="00D83DBF"/>
    <w:rsid w:val="00D940C0"/>
    <w:rsid w:val="00D97318"/>
    <w:rsid w:val="00DA5604"/>
    <w:rsid w:val="00DB5BCF"/>
    <w:rsid w:val="00DB6135"/>
    <w:rsid w:val="00DC31A0"/>
    <w:rsid w:val="00DD473C"/>
    <w:rsid w:val="00DE3A8B"/>
    <w:rsid w:val="00DF3C27"/>
    <w:rsid w:val="00DF5F11"/>
    <w:rsid w:val="00E00758"/>
    <w:rsid w:val="00E00B8E"/>
    <w:rsid w:val="00E039DB"/>
    <w:rsid w:val="00E171EE"/>
    <w:rsid w:val="00E17715"/>
    <w:rsid w:val="00E17792"/>
    <w:rsid w:val="00E23583"/>
    <w:rsid w:val="00E240FF"/>
    <w:rsid w:val="00E45869"/>
    <w:rsid w:val="00E545AB"/>
    <w:rsid w:val="00E62022"/>
    <w:rsid w:val="00E64523"/>
    <w:rsid w:val="00E67946"/>
    <w:rsid w:val="00E7051B"/>
    <w:rsid w:val="00E7582D"/>
    <w:rsid w:val="00E84081"/>
    <w:rsid w:val="00E84C19"/>
    <w:rsid w:val="00E865C3"/>
    <w:rsid w:val="00E94C27"/>
    <w:rsid w:val="00E95EF8"/>
    <w:rsid w:val="00E96C7A"/>
    <w:rsid w:val="00EA0550"/>
    <w:rsid w:val="00EA3D38"/>
    <w:rsid w:val="00EA3F55"/>
    <w:rsid w:val="00EA43BB"/>
    <w:rsid w:val="00EA5C27"/>
    <w:rsid w:val="00EB330D"/>
    <w:rsid w:val="00EB6A61"/>
    <w:rsid w:val="00EC3D4A"/>
    <w:rsid w:val="00ED2491"/>
    <w:rsid w:val="00ED5F7F"/>
    <w:rsid w:val="00ED61A7"/>
    <w:rsid w:val="00ED67E3"/>
    <w:rsid w:val="00ED7E7A"/>
    <w:rsid w:val="00EE16CE"/>
    <w:rsid w:val="00EF0679"/>
    <w:rsid w:val="00EF712A"/>
    <w:rsid w:val="00F12B19"/>
    <w:rsid w:val="00F2063F"/>
    <w:rsid w:val="00F30593"/>
    <w:rsid w:val="00F328CA"/>
    <w:rsid w:val="00F359CB"/>
    <w:rsid w:val="00F41EEB"/>
    <w:rsid w:val="00F50547"/>
    <w:rsid w:val="00F553F0"/>
    <w:rsid w:val="00F56E13"/>
    <w:rsid w:val="00F570AC"/>
    <w:rsid w:val="00F62051"/>
    <w:rsid w:val="00F63CED"/>
    <w:rsid w:val="00F6676F"/>
    <w:rsid w:val="00F67D98"/>
    <w:rsid w:val="00F73370"/>
    <w:rsid w:val="00F83C4D"/>
    <w:rsid w:val="00F85706"/>
    <w:rsid w:val="00F87B66"/>
    <w:rsid w:val="00F92CA3"/>
    <w:rsid w:val="00FC68D2"/>
    <w:rsid w:val="00FC6DE3"/>
    <w:rsid w:val="00FD0AD1"/>
    <w:rsid w:val="00FD5F4C"/>
    <w:rsid w:val="00FD7725"/>
    <w:rsid w:val="00FE1A3A"/>
    <w:rsid w:val="00FE460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455837"/>
    <w:rPr>
      <w:sz w:val="28"/>
      <w:szCs w:val="20"/>
      <w:lang w:eastAsia="en-US"/>
    </w:rPr>
  </w:style>
  <w:style w:type="character" w:customStyle="1" w:styleId="ac">
    <w:name w:val="Основен текст Знак"/>
    <w:basedOn w:val="a0"/>
    <w:link w:val="ab"/>
    <w:semiHidden/>
    <w:rsid w:val="0045583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455837"/>
    <w:rPr>
      <w:sz w:val="28"/>
      <w:szCs w:val="20"/>
      <w:lang w:eastAsia="en-US"/>
    </w:rPr>
  </w:style>
  <w:style w:type="character" w:customStyle="1" w:styleId="ac">
    <w:name w:val="Основен текст Знак"/>
    <w:basedOn w:val="a0"/>
    <w:link w:val="ab"/>
    <w:semiHidden/>
    <w:rsid w:val="004558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DD58-53B2-425D-8FED-BC3D57EE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ODZG_Lovech</cp:lastModifiedBy>
  <cp:revision>17</cp:revision>
  <cp:lastPrinted>2018-04-30T10:14:00Z</cp:lastPrinted>
  <dcterms:created xsi:type="dcterms:W3CDTF">2018-04-30T09:01:00Z</dcterms:created>
  <dcterms:modified xsi:type="dcterms:W3CDTF">2018-04-30T11:37:00Z</dcterms:modified>
</cp:coreProperties>
</file>